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E27B" w14:textId="77777777" w:rsidR="000F5B7B" w:rsidRPr="005E09AA" w:rsidRDefault="006D51F2" w:rsidP="00101DE6">
      <w:pPr>
        <w:shd w:val="clear" w:color="auto" w:fill="FFFFFF" w:themeFill="background1"/>
        <w:tabs>
          <w:tab w:val="center" w:pos="5233"/>
        </w:tabs>
        <w:spacing w:after="0" w:line="240" w:lineRule="auto"/>
        <w:jc w:val="center"/>
        <w:rPr>
          <w:rFonts w:ascii="Arial" w:hAnsi="Arial" w:cs="Arial"/>
          <w:b/>
          <w:caps/>
          <w:sz w:val="28"/>
          <w:szCs w:val="28"/>
          <w:lang w:val="en-GB"/>
        </w:rPr>
      </w:pPr>
      <w:r w:rsidRPr="005E09AA">
        <w:rPr>
          <w:rFonts w:ascii="Arial" w:hAnsi="Arial" w:cs="Arial"/>
          <w:b/>
          <w:caps/>
          <w:sz w:val="28"/>
          <w:szCs w:val="28"/>
          <w:lang w:val="en-GB"/>
        </w:rPr>
        <w:t>Job Description</w:t>
      </w:r>
    </w:p>
    <w:p w14:paraId="7E90569B" w14:textId="77777777" w:rsidR="008A09A4" w:rsidRPr="005E09AA" w:rsidRDefault="008A09A4" w:rsidP="008A09A4">
      <w:pPr>
        <w:shd w:val="clear" w:color="auto" w:fill="FFFFFF" w:themeFill="background1"/>
        <w:tabs>
          <w:tab w:val="center" w:pos="5233"/>
        </w:tabs>
        <w:spacing w:after="0" w:line="240" w:lineRule="auto"/>
        <w:rPr>
          <w:rFonts w:ascii="Arial" w:hAnsi="Arial" w:cs="Arial"/>
          <w:b/>
          <w:sz w:val="28"/>
          <w:szCs w:val="20"/>
          <w:lang w:val="en-GB"/>
        </w:rPr>
      </w:pPr>
    </w:p>
    <w:tbl>
      <w:tblPr>
        <w:tblStyle w:val="TableGrid"/>
        <w:tblW w:w="10490" w:type="dxa"/>
        <w:tblInd w:w="-5" w:type="dxa"/>
        <w:tblLook w:val="04A0" w:firstRow="1" w:lastRow="0" w:firstColumn="1" w:lastColumn="0" w:noHBand="0" w:noVBand="1"/>
      </w:tblPr>
      <w:tblGrid>
        <w:gridCol w:w="2127"/>
        <w:gridCol w:w="3260"/>
        <w:gridCol w:w="2126"/>
        <w:gridCol w:w="2977"/>
      </w:tblGrid>
      <w:tr w:rsidR="008F787D" w:rsidRPr="005E09AA" w14:paraId="1DB3AD4F" w14:textId="77777777" w:rsidTr="00896DAC">
        <w:trPr>
          <w:trHeight w:val="264"/>
        </w:trPr>
        <w:tc>
          <w:tcPr>
            <w:tcW w:w="2127" w:type="dxa"/>
            <w:shd w:val="clear" w:color="auto" w:fill="233A69"/>
          </w:tcPr>
          <w:p w14:paraId="025774EB" w14:textId="77777777" w:rsidR="00B467FC" w:rsidRPr="005E09AA" w:rsidRDefault="004D2185" w:rsidP="00101DE6">
            <w:pPr>
              <w:rPr>
                <w:rFonts w:ascii="Arial" w:hAnsi="Arial" w:cs="Arial"/>
                <w:b/>
                <w:lang w:val="en-GB"/>
              </w:rPr>
            </w:pPr>
            <w:r w:rsidRPr="005E09AA">
              <w:rPr>
                <w:rFonts w:ascii="Arial" w:hAnsi="Arial" w:cs="Arial"/>
                <w:b/>
                <w:lang w:val="en-GB"/>
              </w:rPr>
              <w:t>Position</w:t>
            </w:r>
          </w:p>
        </w:tc>
        <w:tc>
          <w:tcPr>
            <w:tcW w:w="3260" w:type="dxa"/>
          </w:tcPr>
          <w:p w14:paraId="702D118B" w14:textId="12978C19" w:rsidR="00B467FC" w:rsidRPr="005E09AA" w:rsidRDefault="0014435C" w:rsidP="008A09A4">
            <w:pPr>
              <w:rPr>
                <w:rFonts w:ascii="Arial" w:hAnsi="Arial" w:cs="Arial"/>
                <w:iCs/>
                <w:lang w:val="en-GB"/>
              </w:rPr>
            </w:pPr>
            <w:r>
              <w:rPr>
                <w:rFonts w:ascii="Arial" w:hAnsi="Arial" w:cs="Arial"/>
                <w:iCs/>
                <w:lang w:val="en-GB"/>
              </w:rPr>
              <w:t>Project officer</w:t>
            </w:r>
          </w:p>
        </w:tc>
        <w:tc>
          <w:tcPr>
            <w:tcW w:w="2126" w:type="dxa"/>
            <w:shd w:val="clear" w:color="auto" w:fill="233A69"/>
          </w:tcPr>
          <w:p w14:paraId="0C06E7DB" w14:textId="77777777" w:rsidR="00B467FC" w:rsidRPr="005E09AA" w:rsidRDefault="004D2185" w:rsidP="008A09A4">
            <w:pPr>
              <w:rPr>
                <w:rFonts w:ascii="Arial" w:hAnsi="Arial" w:cs="Arial"/>
                <w:b/>
                <w:lang w:val="en-GB"/>
              </w:rPr>
            </w:pPr>
            <w:r w:rsidRPr="005E09AA">
              <w:rPr>
                <w:rFonts w:ascii="Arial" w:hAnsi="Arial" w:cs="Arial"/>
                <w:b/>
                <w:lang w:val="en-GB"/>
              </w:rPr>
              <w:t>Starting Date</w:t>
            </w:r>
          </w:p>
        </w:tc>
        <w:tc>
          <w:tcPr>
            <w:tcW w:w="2977" w:type="dxa"/>
          </w:tcPr>
          <w:p w14:paraId="7FF96564" w14:textId="655762F2" w:rsidR="00B467FC" w:rsidRPr="005E09AA" w:rsidRDefault="0014435C" w:rsidP="008A09A4">
            <w:pPr>
              <w:rPr>
                <w:rFonts w:ascii="Arial" w:hAnsi="Arial" w:cs="Arial"/>
                <w:lang w:val="en-GB"/>
              </w:rPr>
            </w:pPr>
            <w:r>
              <w:rPr>
                <w:rFonts w:ascii="Arial" w:hAnsi="Arial" w:cs="Arial"/>
                <w:lang w:val="en-GB"/>
              </w:rPr>
              <w:t>01/07/2022</w:t>
            </w:r>
          </w:p>
        </w:tc>
      </w:tr>
      <w:tr w:rsidR="00DD0C7E" w:rsidRPr="005E09AA" w14:paraId="7160B330" w14:textId="77777777" w:rsidTr="00896DAC">
        <w:trPr>
          <w:trHeight w:val="264"/>
        </w:trPr>
        <w:tc>
          <w:tcPr>
            <w:tcW w:w="2127" w:type="dxa"/>
            <w:shd w:val="clear" w:color="auto" w:fill="233A69"/>
          </w:tcPr>
          <w:p w14:paraId="110C6C78" w14:textId="77777777" w:rsidR="00DD0C7E" w:rsidRPr="005E09AA" w:rsidRDefault="00E578B2" w:rsidP="00DD0C7E">
            <w:pPr>
              <w:rPr>
                <w:rFonts w:ascii="Arial" w:hAnsi="Arial" w:cs="Arial"/>
                <w:b/>
                <w:lang w:val="en-GB"/>
              </w:rPr>
            </w:pPr>
            <w:r w:rsidRPr="005E09AA">
              <w:rPr>
                <w:rFonts w:ascii="Arial" w:hAnsi="Arial" w:cs="Arial"/>
                <w:b/>
                <w:lang w:val="en-GB"/>
              </w:rPr>
              <w:t>Reference of the offer</w:t>
            </w:r>
          </w:p>
        </w:tc>
        <w:tc>
          <w:tcPr>
            <w:tcW w:w="3260" w:type="dxa"/>
          </w:tcPr>
          <w:p w14:paraId="24A9F6FC" w14:textId="3DD1289B" w:rsidR="00DD0C7E" w:rsidRPr="005E09AA" w:rsidRDefault="00ED6922" w:rsidP="00965121">
            <w:pPr>
              <w:rPr>
                <w:rFonts w:ascii="Arial" w:hAnsi="Arial" w:cs="Arial"/>
                <w:lang w:val="en-GB"/>
              </w:rPr>
            </w:pPr>
            <w:r>
              <w:rPr>
                <w:rFonts w:ascii="Arial" w:hAnsi="Arial" w:cs="Arial"/>
                <w:lang w:val="en-GB"/>
              </w:rPr>
              <w:t>04-2022</w:t>
            </w:r>
          </w:p>
        </w:tc>
        <w:tc>
          <w:tcPr>
            <w:tcW w:w="2126" w:type="dxa"/>
            <w:shd w:val="clear" w:color="auto" w:fill="233A69"/>
          </w:tcPr>
          <w:p w14:paraId="2774EEA6" w14:textId="77777777" w:rsidR="00DD0C7E" w:rsidRPr="005E09AA" w:rsidRDefault="004D2185" w:rsidP="00DD0C7E">
            <w:pPr>
              <w:rPr>
                <w:rFonts w:ascii="Arial" w:hAnsi="Arial" w:cs="Arial"/>
                <w:b/>
                <w:lang w:val="en-GB"/>
              </w:rPr>
            </w:pPr>
            <w:r w:rsidRPr="005E09AA">
              <w:rPr>
                <w:rFonts w:ascii="Arial" w:hAnsi="Arial" w:cs="Arial"/>
                <w:b/>
                <w:lang w:val="en-GB"/>
              </w:rPr>
              <w:t>Publication Date</w:t>
            </w:r>
          </w:p>
        </w:tc>
        <w:tc>
          <w:tcPr>
            <w:tcW w:w="2977" w:type="dxa"/>
          </w:tcPr>
          <w:p w14:paraId="4BF42C9F" w14:textId="0995B6F5" w:rsidR="00DD0C7E" w:rsidRPr="005E09AA" w:rsidRDefault="00ED6922" w:rsidP="00DD0C7E">
            <w:pPr>
              <w:rPr>
                <w:rFonts w:ascii="Arial" w:hAnsi="Arial" w:cs="Arial"/>
                <w:lang w:val="en-GB"/>
              </w:rPr>
            </w:pPr>
            <w:r>
              <w:rPr>
                <w:rFonts w:ascii="Arial" w:hAnsi="Arial" w:cs="Arial"/>
                <w:lang w:val="en-GB"/>
              </w:rPr>
              <w:t>19/5/2022</w:t>
            </w:r>
          </w:p>
        </w:tc>
      </w:tr>
      <w:tr w:rsidR="00DD0C7E" w:rsidRPr="005E09AA" w14:paraId="6ACC2501" w14:textId="77777777" w:rsidTr="00896DAC">
        <w:trPr>
          <w:trHeight w:val="249"/>
        </w:trPr>
        <w:tc>
          <w:tcPr>
            <w:tcW w:w="2127" w:type="dxa"/>
            <w:shd w:val="clear" w:color="auto" w:fill="233A69"/>
          </w:tcPr>
          <w:p w14:paraId="25C73A11" w14:textId="77777777" w:rsidR="00DD0C7E" w:rsidRPr="005E09AA" w:rsidRDefault="004D2185" w:rsidP="00DD0C7E">
            <w:pPr>
              <w:rPr>
                <w:rFonts w:ascii="Arial" w:hAnsi="Arial" w:cs="Arial"/>
                <w:b/>
                <w:lang w:val="en-GB"/>
              </w:rPr>
            </w:pPr>
            <w:r w:rsidRPr="005E09AA">
              <w:rPr>
                <w:rFonts w:ascii="Arial" w:hAnsi="Arial" w:cs="Arial"/>
                <w:b/>
                <w:lang w:val="en-GB"/>
              </w:rPr>
              <w:t>Location</w:t>
            </w:r>
          </w:p>
        </w:tc>
        <w:tc>
          <w:tcPr>
            <w:tcW w:w="3260" w:type="dxa"/>
          </w:tcPr>
          <w:p w14:paraId="670B5AF1" w14:textId="39B96E4A" w:rsidR="00DD0C7E" w:rsidRPr="005E09AA" w:rsidRDefault="0014435C" w:rsidP="00DD0C7E">
            <w:pPr>
              <w:rPr>
                <w:rFonts w:ascii="Arial" w:hAnsi="Arial" w:cs="Arial"/>
                <w:lang w:val="en-GB"/>
              </w:rPr>
            </w:pPr>
            <w:r>
              <w:rPr>
                <w:rFonts w:ascii="Arial" w:hAnsi="Arial" w:cs="Arial"/>
                <w:lang w:val="en-GB"/>
              </w:rPr>
              <w:t>Tunis</w:t>
            </w:r>
          </w:p>
        </w:tc>
        <w:tc>
          <w:tcPr>
            <w:tcW w:w="2126" w:type="dxa"/>
            <w:shd w:val="clear" w:color="auto" w:fill="233A69"/>
          </w:tcPr>
          <w:p w14:paraId="39ACB54E" w14:textId="77777777" w:rsidR="00DD0C7E" w:rsidRPr="005E09AA" w:rsidRDefault="004D2185" w:rsidP="00DD0C7E">
            <w:pPr>
              <w:rPr>
                <w:rFonts w:ascii="Arial" w:hAnsi="Arial" w:cs="Arial"/>
                <w:b/>
                <w:lang w:val="en-GB"/>
              </w:rPr>
            </w:pPr>
            <w:r w:rsidRPr="005E09AA">
              <w:rPr>
                <w:rFonts w:ascii="Arial" w:hAnsi="Arial" w:cs="Arial"/>
                <w:b/>
                <w:lang w:val="en-GB"/>
              </w:rPr>
              <w:t>Type of contract</w:t>
            </w:r>
          </w:p>
        </w:tc>
        <w:tc>
          <w:tcPr>
            <w:tcW w:w="2977" w:type="dxa"/>
          </w:tcPr>
          <w:p w14:paraId="31B43E70" w14:textId="366A9701" w:rsidR="00DD0C7E" w:rsidRPr="005E09AA" w:rsidRDefault="0014435C" w:rsidP="00DD0C7E">
            <w:pPr>
              <w:rPr>
                <w:rFonts w:ascii="Arial" w:hAnsi="Arial" w:cs="Arial"/>
                <w:lang w:val="en-GB"/>
              </w:rPr>
            </w:pPr>
            <w:r>
              <w:rPr>
                <w:rFonts w:ascii="Arial" w:hAnsi="Arial" w:cs="Arial"/>
                <w:lang w:val="en-GB"/>
              </w:rPr>
              <w:t xml:space="preserve">CDD </w:t>
            </w:r>
          </w:p>
        </w:tc>
      </w:tr>
      <w:tr w:rsidR="00DD0C7E" w:rsidRPr="005E09AA" w14:paraId="3568A596" w14:textId="77777777" w:rsidTr="00896DAC">
        <w:trPr>
          <w:trHeight w:val="264"/>
        </w:trPr>
        <w:tc>
          <w:tcPr>
            <w:tcW w:w="2127" w:type="dxa"/>
            <w:shd w:val="clear" w:color="auto" w:fill="233A69"/>
          </w:tcPr>
          <w:p w14:paraId="34B47ACB" w14:textId="77777777" w:rsidR="00DD0C7E" w:rsidRPr="005E09AA" w:rsidRDefault="004D2185" w:rsidP="00DD0C7E">
            <w:pPr>
              <w:rPr>
                <w:rFonts w:ascii="Arial" w:hAnsi="Arial" w:cs="Arial"/>
                <w:b/>
                <w:lang w:val="en-GB"/>
              </w:rPr>
            </w:pPr>
            <w:r w:rsidRPr="005E09AA">
              <w:rPr>
                <w:rFonts w:ascii="Arial" w:hAnsi="Arial" w:cs="Arial"/>
                <w:b/>
                <w:lang w:val="en-GB"/>
              </w:rPr>
              <w:t>Duration</w:t>
            </w:r>
          </w:p>
        </w:tc>
        <w:tc>
          <w:tcPr>
            <w:tcW w:w="3260" w:type="dxa"/>
          </w:tcPr>
          <w:p w14:paraId="0AD79916" w14:textId="2171B939" w:rsidR="00DD0C7E" w:rsidRPr="005E09AA" w:rsidRDefault="0014435C" w:rsidP="00DD0C7E">
            <w:pPr>
              <w:rPr>
                <w:rFonts w:ascii="Arial" w:hAnsi="Arial" w:cs="Arial"/>
                <w:lang w:val="en-GB"/>
              </w:rPr>
            </w:pPr>
            <w:r>
              <w:rPr>
                <w:rFonts w:ascii="Arial" w:hAnsi="Arial" w:cs="Arial"/>
                <w:lang w:val="en-GB"/>
              </w:rPr>
              <w:t xml:space="preserve">6 months </w:t>
            </w:r>
          </w:p>
        </w:tc>
        <w:tc>
          <w:tcPr>
            <w:tcW w:w="2126" w:type="dxa"/>
            <w:shd w:val="clear" w:color="auto" w:fill="233A69"/>
          </w:tcPr>
          <w:p w14:paraId="0C18A495" w14:textId="325EED01" w:rsidR="00DD0C7E" w:rsidRPr="005E09AA" w:rsidRDefault="00E578B2" w:rsidP="00DD0C7E">
            <w:pPr>
              <w:rPr>
                <w:rFonts w:ascii="Arial" w:hAnsi="Arial" w:cs="Arial"/>
                <w:b/>
                <w:lang w:val="en-GB"/>
              </w:rPr>
            </w:pPr>
            <w:r w:rsidRPr="005E09AA">
              <w:rPr>
                <w:rFonts w:ascii="Arial" w:hAnsi="Arial" w:cs="Arial"/>
                <w:b/>
                <w:lang w:val="en-GB"/>
              </w:rPr>
              <w:t>Security</w:t>
            </w:r>
            <w:r w:rsidR="004D2185" w:rsidRPr="005E09AA">
              <w:rPr>
                <w:rFonts w:ascii="Arial" w:hAnsi="Arial" w:cs="Arial"/>
                <w:b/>
                <w:lang w:val="en-GB"/>
              </w:rPr>
              <w:t xml:space="preserve"> Level</w:t>
            </w:r>
          </w:p>
        </w:tc>
        <w:tc>
          <w:tcPr>
            <w:tcW w:w="2977" w:type="dxa"/>
          </w:tcPr>
          <w:p w14:paraId="286E9576" w14:textId="77777777" w:rsidR="00DD0C7E" w:rsidRPr="005E09AA" w:rsidRDefault="00965121" w:rsidP="00965121">
            <w:pPr>
              <w:rPr>
                <w:rFonts w:ascii="Arial" w:hAnsi="Arial" w:cs="Arial"/>
                <w:color w:val="8497B0"/>
                <w:lang w:val="en-GB"/>
              </w:rPr>
            </w:pPr>
            <w:r w:rsidRPr="005E09AA">
              <w:rPr>
                <w:rFonts w:ascii="Arial" w:hAnsi="Arial" w:cs="Arial"/>
                <w:color w:val="8497B0"/>
                <w:lang w:val="en-GB"/>
              </w:rPr>
              <w:t xml:space="preserve">Cf </w:t>
            </w:r>
            <w:proofErr w:type="spellStart"/>
            <w:r w:rsidRPr="005E09AA">
              <w:rPr>
                <w:rFonts w:ascii="Arial" w:hAnsi="Arial" w:cs="Arial"/>
                <w:color w:val="8497B0"/>
                <w:lang w:val="en-GB"/>
              </w:rPr>
              <w:t>SoP</w:t>
            </w:r>
            <w:proofErr w:type="spellEnd"/>
            <w:r w:rsidRPr="005E09AA">
              <w:rPr>
                <w:rFonts w:ascii="Arial" w:hAnsi="Arial" w:cs="Arial"/>
                <w:color w:val="8497B0"/>
                <w:lang w:val="en-GB"/>
              </w:rPr>
              <w:t xml:space="preserve"> </w:t>
            </w:r>
          </w:p>
        </w:tc>
      </w:tr>
    </w:tbl>
    <w:p w14:paraId="0AA53D8B" w14:textId="77777777" w:rsidR="00B467FC" w:rsidRPr="005E09AA" w:rsidRDefault="00B467FC" w:rsidP="008A09A4">
      <w:pPr>
        <w:spacing w:after="0" w:line="240" w:lineRule="auto"/>
        <w:rPr>
          <w:rFonts w:ascii="Arial" w:hAnsi="Arial" w:cs="Arial"/>
          <w:b/>
          <w:sz w:val="20"/>
          <w:szCs w:val="20"/>
          <w:lang w:val="en-GB"/>
        </w:rPr>
      </w:pPr>
    </w:p>
    <w:tbl>
      <w:tblPr>
        <w:tblStyle w:val="TableGrid"/>
        <w:tblW w:w="10490" w:type="dxa"/>
        <w:tblInd w:w="-5" w:type="dxa"/>
        <w:tblLook w:val="04A0" w:firstRow="1" w:lastRow="0" w:firstColumn="1" w:lastColumn="0" w:noHBand="0" w:noVBand="1"/>
      </w:tblPr>
      <w:tblGrid>
        <w:gridCol w:w="10490"/>
      </w:tblGrid>
      <w:tr w:rsidR="00C47554" w:rsidRPr="005E09AA" w14:paraId="4C97B8FC" w14:textId="77777777" w:rsidTr="00896DAC">
        <w:tc>
          <w:tcPr>
            <w:tcW w:w="10490" w:type="dxa"/>
            <w:shd w:val="clear" w:color="auto" w:fill="233A69"/>
          </w:tcPr>
          <w:p w14:paraId="0036AD01" w14:textId="77777777" w:rsidR="00C47554" w:rsidRPr="005E09AA" w:rsidRDefault="004D2185" w:rsidP="008A09A4">
            <w:pPr>
              <w:rPr>
                <w:rFonts w:ascii="Arial" w:hAnsi="Arial" w:cs="Arial"/>
                <w:sz w:val="20"/>
                <w:szCs w:val="20"/>
                <w:lang w:val="en-GB"/>
              </w:rPr>
            </w:pPr>
            <w:r w:rsidRPr="005E09AA">
              <w:rPr>
                <w:rFonts w:ascii="Arial" w:hAnsi="Arial" w:cs="Arial"/>
                <w:b/>
                <w:sz w:val="20"/>
                <w:szCs w:val="20"/>
                <w:lang w:val="en-GB"/>
              </w:rPr>
              <w:t xml:space="preserve">About </w:t>
            </w:r>
            <w:r w:rsidR="00C47554" w:rsidRPr="005E09AA">
              <w:rPr>
                <w:rFonts w:ascii="Arial" w:hAnsi="Arial" w:cs="Arial"/>
                <w:b/>
                <w:sz w:val="20"/>
                <w:szCs w:val="20"/>
                <w:lang w:val="en-GB"/>
              </w:rPr>
              <w:t>ACTED</w:t>
            </w:r>
          </w:p>
        </w:tc>
      </w:tr>
      <w:tr w:rsidR="00C47554" w:rsidRPr="00ED6922" w14:paraId="6A8B4911" w14:textId="77777777" w:rsidTr="00B467FC">
        <w:tc>
          <w:tcPr>
            <w:tcW w:w="10490" w:type="dxa"/>
          </w:tcPr>
          <w:p w14:paraId="73A0692C" w14:textId="77777777" w:rsidR="004D2185" w:rsidRPr="005E09AA" w:rsidRDefault="004D2185" w:rsidP="004D2185">
            <w:pPr>
              <w:jc w:val="both"/>
              <w:rPr>
                <w:rFonts w:ascii="Arial" w:hAnsi="Arial" w:cs="Arial"/>
                <w:lang w:val="en-GB"/>
              </w:rPr>
            </w:pPr>
            <w:r w:rsidRPr="005E09AA">
              <w:rPr>
                <w:rFonts w:ascii="Arial" w:hAnsi="Arial" w:cs="Arial"/>
                <w:lang w:val="en-GB"/>
              </w:rPr>
              <w:t xml:space="preserve">Since 1993, as an international non-governmental organization, ACTED has been committed to immediate </w:t>
            </w:r>
          </w:p>
          <w:p w14:paraId="6BEFAC1A" w14:textId="6A10B87A" w:rsidR="00EA6AD2" w:rsidRPr="005E09AA" w:rsidRDefault="004D2185" w:rsidP="004D2185">
            <w:pPr>
              <w:jc w:val="both"/>
              <w:rPr>
                <w:rFonts w:ascii="Arial" w:hAnsi="Arial" w:cs="Arial"/>
                <w:lang w:val="en-GB"/>
              </w:rPr>
            </w:pPr>
            <w:r w:rsidRPr="005E09AA">
              <w:rPr>
                <w:rFonts w:ascii="Arial" w:hAnsi="Arial" w:cs="Arial"/>
                <w:lang w:val="en-GB"/>
              </w:rPr>
              <w:t xml:space="preserve">humanitarian relief to support those in urgent need and protect people’s dignity, while co-creating longer term opportunities for sustainable growth and fulfilling people’s potential. ACTED </w:t>
            </w:r>
            <w:r w:rsidR="005E09AA" w:rsidRPr="005E09AA">
              <w:rPr>
                <w:rFonts w:ascii="Arial" w:hAnsi="Arial" w:cs="Arial"/>
                <w:lang w:val="en-GB"/>
              </w:rPr>
              <w:t>endeavours</w:t>
            </w:r>
            <w:r w:rsidRPr="005E09AA">
              <w:rPr>
                <w:rFonts w:ascii="Arial" w:hAnsi="Arial" w:cs="Arial"/>
                <w:lang w:val="en-GB"/>
              </w:rPr>
              <w:t xml:space="preserve"> to respond to humanitarian crises and build resilience; promote inclusive and sustainable growth; co-construct effective governance and support the building of civil society worldwide by investing in people and their potential. We go the last mile: ACTED’s mission is to save lives and support people in meeting their needs in </w:t>
            </w:r>
            <w:r w:rsidR="005E09AA" w:rsidRPr="005E09AA">
              <w:rPr>
                <w:rFonts w:ascii="Arial" w:hAnsi="Arial" w:cs="Arial"/>
                <w:lang w:val="en-GB"/>
              </w:rPr>
              <w:t>hard-to-reach</w:t>
            </w:r>
            <w:r w:rsidRPr="005E09AA">
              <w:rPr>
                <w:rFonts w:ascii="Arial" w:hAnsi="Arial" w:cs="Arial"/>
                <w:lang w:val="en-GB"/>
              </w:rPr>
              <w:t xml:space="preserve"> areas. With a team of 4,800 national staff, 450 international staff, ACTED is active in 38 countries and implements more than 505 projects a year reaching over 20 million beneficiaries. More on </w:t>
            </w:r>
            <w:hyperlink r:id="rId8" w:history="1">
              <w:r w:rsidRPr="005E09AA">
                <w:rPr>
                  <w:rStyle w:val="Hyperlink"/>
                  <w:rFonts w:ascii="Arial" w:hAnsi="Arial" w:cs="Arial"/>
                  <w:color w:val="233A69"/>
                  <w:spacing w:val="2"/>
                  <w:sz w:val="20"/>
                  <w:szCs w:val="20"/>
                  <w:lang w:val="en-GB"/>
                </w:rPr>
                <w:t>www.acted.org</w:t>
              </w:r>
            </w:hyperlink>
          </w:p>
          <w:p w14:paraId="693B0B9E" w14:textId="77777777" w:rsidR="00EA6AD2" w:rsidRDefault="00EA6AD2" w:rsidP="00965121">
            <w:pPr>
              <w:jc w:val="both"/>
              <w:rPr>
                <w:rFonts w:ascii="Arial" w:hAnsi="Arial" w:cs="Arial"/>
                <w:sz w:val="20"/>
                <w:szCs w:val="20"/>
                <w:lang w:val="en-GB"/>
              </w:rPr>
            </w:pPr>
          </w:p>
          <w:p w14:paraId="4B15E3E1" w14:textId="79360CA6" w:rsidR="0014435C" w:rsidRPr="001B15CE" w:rsidRDefault="0014435C" w:rsidP="0014435C">
            <w:pPr>
              <w:jc w:val="both"/>
              <w:rPr>
                <w:rFonts w:ascii="Arial" w:hAnsi="Arial" w:cs="Arial"/>
                <w:lang w:val="en-GB"/>
              </w:rPr>
            </w:pPr>
            <w:r w:rsidRPr="001B15CE">
              <w:rPr>
                <w:rFonts w:ascii="Arial" w:hAnsi="Arial" w:cs="Arial"/>
                <w:lang w:val="en-GB"/>
              </w:rPr>
              <w:t>ACTED opened its offices in Tunisia in 2011, initially to manage the response to the Libyan crisis, and then rapidly expanded in Tunisia through the creation of partnerships with local organizations. ACTED has first built a local presence th</w:t>
            </w:r>
            <w:r w:rsidR="001B15CE" w:rsidRPr="001B15CE">
              <w:rPr>
                <w:rFonts w:ascii="Arial" w:hAnsi="Arial" w:cs="Arial"/>
                <w:lang w:val="en-GB"/>
              </w:rPr>
              <w:t xml:space="preserve">rough its partner </w:t>
            </w:r>
            <w:r w:rsidRPr="001B15CE">
              <w:rPr>
                <w:rFonts w:ascii="Arial" w:hAnsi="Arial" w:cs="Arial"/>
                <w:lang w:val="en-GB"/>
              </w:rPr>
              <w:t>in Tunisia, We Love Sousse</w:t>
            </w:r>
            <w:r w:rsidR="001B15CE" w:rsidRPr="001B15CE">
              <w:rPr>
                <w:rFonts w:ascii="Arial" w:hAnsi="Arial" w:cs="Arial"/>
                <w:lang w:val="en-GB"/>
              </w:rPr>
              <w:t xml:space="preserve">. </w:t>
            </w:r>
            <w:r w:rsidRPr="001B15CE">
              <w:rPr>
                <w:rFonts w:ascii="Arial" w:hAnsi="Arial" w:cs="Arial"/>
                <w:lang w:val="en-GB"/>
              </w:rPr>
              <w:t>Together, ACTED and WLS have developed</w:t>
            </w:r>
            <w:r w:rsidR="001B15CE" w:rsidRPr="001B15CE">
              <w:rPr>
                <w:rFonts w:ascii="Arial" w:hAnsi="Arial" w:cs="Arial"/>
                <w:lang w:val="en-GB"/>
              </w:rPr>
              <w:t xml:space="preserve"> </w:t>
            </w:r>
            <w:r w:rsidRPr="001B15CE">
              <w:rPr>
                <w:rFonts w:ascii="Arial" w:hAnsi="Arial" w:cs="Arial"/>
                <w:lang w:val="en-GB"/>
              </w:rPr>
              <w:t>projects that value and strengthen the capacity of young people</w:t>
            </w:r>
            <w:r w:rsidR="001B15CE" w:rsidRPr="001B15CE">
              <w:rPr>
                <w:rFonts w:ascii="Arial" w:hAnsi="Arial" w:cs="Arial"/>
                <w:lang w:val="en-GB"/>
              </w:rPr>
              <w:t xml:space="preserve"> </w:t>
            </w:r>
            <w:r w:rsidRPr="001B15CE">
              <w:rPr>
                <w:rFonts w:ascii="Arial" w:hAnsi="Arial" w:cs="Arial"/>
                <w:lang w:val="en-GB"/>
              </w:rPr>
              <w:t>to become actors of change</w:t>
            </w:r>
            <w:r w:rsidR="001B15CE" w:rsidRPr="001B15CE">
              <w:rPr>
                <w:rFonts w:ascii="Arial" w:hAnsi="Arial" w:cs="Arial"/>
                <w:lang w:val="en-GB"/>
              </w:rPr>
              <w:t>.</w:t>
            </w:r>
            <w:r w:rsidRPr="001B15CE">
              <w:rPr>
                <w:rFonts w:ascii="Arial" w:hAnsi="Arial" w:cs="Arial"/>
                <w:lang w:val="en-GB"/>
              </w:rPr>
              <w:t xml:space="preserve"> </w:t>
            </w:r>
            <w:r w:rsidR="001B15CE" w:rsidRPr="001B15CE">
              <w:rPr>
                <w:rFonts w:ascii="Arial" w:hAnsi="Arial" w:cs="Arial"/>
                <w:lang w:val="en-GB"/>
              </w:rPr>
              <w:t xml:space="preserve">ACTED has been providing </w:t>
            </w:r>
            <w:r w:rsidRPr="001B15CE">
              <w:rPr>
                <w:rFonts w:ascii="Arial" w:hAnsi="Arial" w:cs="Arial"/>
                <w:lang w:val="en-GB"/>
              </w:rPr>
              <w:t>technical support to WLS since 2019 in order to strengthen the</w:t>
            </w:r>
            <w:r w:rsidR="001B15CE" w:rsidRPr="001B15CE">
              <w:rPr>
                <w:rFonts w:ascii="Arial" w:hAnsi="Arial" w:cs="Arial"/>
                <w:lang w:val="en-GB"/>
              </w:rPr>
              <w:t xml:space="preserve"> </w:t>
            </w:r>
            <w:r w:rsidRPr="001B15CE">
              <w:rPr>
                <w:rFonts w:ascii="Arial" w:hAnsi="Arial" w:cs="Arial"/>
                <w:lang w:val="en-GB"/>
              </w:rPr>
              <w:t>resilience of vulnerable youth and women to violent extremism</w:t>
            </w:r>
          </w:p>
          <w:p w14:paraId="73D9186F" w14:textId="60FC6D89" w:rsidR="0014435C" w:rsidRPr="005E09AA" w:rsidRDefault="0014435C" w:rsidP="0014435C">
            <w:pPr>
              <w:jc w:val="both"/>
              <w:rPr>
                <w:rFonts w:ascii="Arial" w:hAnsi="Arial" w:cs="Arial"/>
                <w:sz w:val="20"/>
                <w:szCs w:val="20"/>
                <w:lang w:val="en-GB"/>
              </w:rPr>
            </w:pPr>
            <w:r w:rsidRPr="001B15CE">
              <w:rPr>
                <w:rFonts w:ascii="Arial" w:hAnsi="Arial" w:cs="Arial"/>
                <w:lang w:val="en-GB"/>
              </w:rPr>
              <w:t>In</w:t>
            </w:r>
            <w:r w:rsidR="001B15CE" w:rsidRPr="001B15CE">
              <w:rPr>
                <w:rFonts w:ascii="Arial" w:hAnsi="Arial" w:cs="Arial"/>
                <w:lang w:val="en-GB"/>
              </w:rPr>
              <w:t xml:space="preserve"> </w:t>
            </w:r>
            <w:r w:rsidRPr="001B15CE">
              <w:rPr>
                <w:rFonts w:ascii="Arial" w:hAnsi="Arial" w:cs="Arial"/>
                <w:lang w:val="en-GB"/>
              </w:rPr>
              <w:t>the framework of t</w:t>
            </w:r>
            <w:r w:rsidR="001B15CE" w:rsidRPr="001B15CE">
              <w:rPr>
                <w:rFonts w:ascii="Arial" w:hAnsi="Arial" w:cs="Arial"/>
                <w:lang w:val="en-GB"/>
              </w:rPr>
              <w:t xml:space="preserve">hese projects, ACTED encourages </w:t>
            </w:r>
            <w:r w:rsidRPr="001B15CE">
              <w:rPr>
                <w:rFonts w:ascii="Arial" w:hAnsi="Arial" w:cs="Arial"/>
                <w:lang w:val="en-GB"/>
              </w:rPr>
              <w:t>the various stakeholders, whether they are citizen grou</w:t>
            </w:r>
            <w:r w:rsidR="001B15CE" w:rsidRPr="001B15CE">
              <w:rPr>
                <w:rFonts w:ascii="Arial" w:hAnsi="Arial" w:cs="Arial"/>
                <w:lang w:val="en-GB"/>
              </w:rPr>
              <w:t xml:space="preserve">ps, civil society organisations, </w:t>
            </w:r>
            <w:r w:rsidRPr="001B15CE">
              <w:rPr>
                <w:rFonts w:ascii="Arial" w:hAnsi="Arial" w:cs="Arial"/>
                <w:lang w:val="en-GB"/>
              </w:rPr>
              <w:t>private secto</w:t>
            </w:r>
            <w:r w:rsidR="001B15CE" w:rsidRPr="001B15CE">
              <w:rPr>
                <w:rFonts w:ascii="Arial" w:hAnsi="Arial" w:cs="Arial"/>
                <w:lang w:val="en-GB"/>
              </w:rPr>
              <w:t xml:space="preserve">r actors and public authorities </w:t>
            </w:r>
            <w:r w:rsidRPr="001B15CE">
              <w:rPr>
                <w:rFonts w:ascii="Arial" w:hAnsi="Arial" w:cs="Arial"/>
                <w:lang w:val="en-GB"/>
              </w:rPr>
              <w:t>to work together effec</w:t>
            </w:r>
            <w:r w:rsidR="001B15CE" w:rsidRPr="001B15CE">
              <w:rPr>
                <w:rFonts w:ascii="Arial" w:hAnsi="Arial" w:cs="Arial"/>
                <w:lang w:val="en-GB"/>
              </w:rPr>
              <w:t xml:space="preserve">tively to co-construct </w:t>
            </w:r>
            <w:r w:rsidRPr="001B15CE">
              <w:rPr>
                <w:rFonts w:ascii="Arial" w:hAnsi="Arial" w:cs="Arial"/>
                <w:lang w:val="en-GB"/>
              </w:rPr>
              <w:t>solutions</w:t>
            </w:r>
            <w:r w:rsidR="001B15CE" w:rsidRPr="001B15CE">
              <w:rPr>
                <w:rFonts w:ascii="Arial" w:hAnsi="Arial" w:cs="Arial"/>
                <w:lang w:val="en-GB"/>
              </w:rPr>
              <w:t>.</w:t>
            </w:r>
          </w:p>
        </w:tc>
      </w:tr>
    </w:tbl>
    <w:p w14:paraId="7C7EFCFF" w14:textId="77777777" w:rsidR="004F5A12" w:rsidRPr="005E09AA" w:rsidRDefault="004F5A12" w:rsidP="008A09A4">
      <w:pPr>
        <w:spacing w:after="0" w:line="240" w:lineRule="auto"/>
        <w:rPr>
          <w:rFonts w:ascii="Arial" w:hAnsi="Arial" w:cs="Arial"/>
          <w:sz w:val="20"/>
          <w:szCs w:val="20"/>
          <w:lang w:val="en-GB"/>
        </w:rPr>
      </w:pPr>
    </w:p>
    <w:tbl>
      <w:tblPr>
        <w:tblStyle w:val="TableGrid"/>
        <w:tblW w:w="10490" w:type="dxa"/>
        <w:tblInd w:w="-5" w:type="dxa"/>
        <w:tblLook w:val="04A0" w:firstRow="1" w:lastRow="0" w:firstColumn="1" w:lastColumn="0" w:noHBand="0" w:noVBand="1"/>
      </w:tblPr>
      <w:tblGrid>
        <w:gridCol w:w="10490"/>
      </w:tblGrid>
      <w:tr w:rsidR="004F5A12" w:rsidRPr="00ED6922" w14:paraId="16FC4CED" w14:textId="77777777" w:rsidTr="00896DAC">
        <w:tc>
          <w:tcPr>
            <w:tcW w:w="10490" w:type="dxa"/>
            <w:shd w:val="clear" w:color="auto" w:fill="233A69"/>
          </w:tcPr>
          <w:p w14:paraId="2EBCAB17" w14:textId="1C1DD031" w:rsidR="004F5A12" w:rsidRPr="005E09AA" w:rsidRDefault="005E09AA" w:rsidP="008A09A4">
            <w:pPr>
              <w:rPr>
                <w:rFonts w:ascii="Arial" w:hAnsi="Arial" w:cs="Arial"/>
                <w:sz w:val="20"/>
                <w:szCs w:val="20"/>
                <w:lang w:val="en-GB"/>
              </w:rPr>
            </w:pPr>
            <w:r>
              <w:rPr>
                <w:rFonts w:ascii="Arial" w:hAnsi="Arial" w:cs="Arial"/>
                <w:b/>
                <w:sz w:val="20"/>
                <w:szCs w:val="20"/>
                <w:lang w:val="en-GB"/>
              </w:rPr>
              <w:t>C</w:t>
            </w:r>
            <w:r w:rsidR="004D2185" w:rsidRPr="005E09AA">
              <w:rPr>
                <w:rFonts w:ascii="Arial" w:hAnsi="Arial" w:cs="Arial"/>
                <w:b/>
                <w:sz w:val="20"/>
                <w:szCs w:val="20"/>
                <w:lang w:val="en-GB"/>
              </w:rPr>
              <w:t xml:space="preserve">ontext </w:t>
            </w:r>
            <w:r>
              <w:rPr>
                <w:rFonts w:ascii="Arial" w:hAnsi="Arial" w:cs="Arial"/>
                <w:b/>
                <w:sz w:val="20"/>
                <w:szCs w:val="20"/>
                <w:lang w:val="en-GB"/>
              </w:rPr>
              <w:t xml:space="preserve">of the position </w:t>
            </w:r>
            <w:r w:rsidR="004D2185" w:rsidRPr="005E09AA">
              <w:rPr>
                <w:rFonts w:ascii="Arial" w:hAnsi="Arial" w:cs="Arial"/>
                <w:b/>
                <w:sz w:val="20"/>
                <w:szCs w:val="20"/>
                <w:lang w:val="en-GB"/>
              </w:rPr>
              <w:t>and key challenges</w:t>
            </w:r>
          </w:p>
        </w:tc>
      </w:tr>
      <w:tr w:rsidR="004F5A12" w:rsidRPr="00ED6922" w14:paraId="2A57854E" w14:textId="77777777" w:rsidTr="00A64E55">
        <w:tc>
          <w:tcPr>
            <w:tcW w:w="10490" w:type="dxa"/>
            <w:shd w:val="clear" w:color="auto" w:fill="auto"/>
          </w:tcPr>
          <w:p w14:paraId="088FCC3B" w14:textId="0F7881A3" w:rsidR="00BB6D0C" w:rsidRPr="00BB6D0C" w:rsidRDefault="00BB6D0C" w:rsidP="00BB6D0C">
            <w:pPr>
              <w:rPr>
                <w:rFonts w:ascii="Arial" w:hAnsi="Arial" w:cs="Arial"/>
                <w:lang w:val="en-GB"/>
              </w:rPr>
            </w:pPr>
            <w:r w:rsidRPr="00BB6D0C">
              <w:rPr>
                <w:rFonts w:ascii="Arial" w:hAnsi="Arial" w:cs="Arial"/>
                <w:lang w:val="en-GB"/>
              </w:rPr>
              <w:t xml:space="preserve">The </w:t>
            </w:r>
            <w:r>
              <w:rPr>
                <w:rFonts w:ascii="Arial" w:hAnsi="Arial" w:cs="Arial"/>
                <w:lang w:val="en-GB"/>
              </w:rPr>
              <w:t>Project Officer</w:t>
            </w:r>
            <w:r w:rsidRPr="00BB6D0C">
              <w:rPr>
                <w:rFonts w:ascii="Arial" w:hAnsi="Arial" w:cs="Arial"/>
                <w:lang w:val="en-GB"/>
              </w:rPr>
              <w:t xml:space="preserve"> is in charge of </w:t>
            </w:r>
            <w:r>
              <w:rPr>
                <w:rFonts w:ascii="Arial" w:hAnsi="Arial" w:cs="Arial"/>
                <w:lang w:val="en-GB"/>
              </w:rPr>
              <w:t>coordinating and</w:t>
            </w:r>
            <w:r w:rsidRPr="00BB6D0C">
              <w:rPr>
                <w:rFonts w:ascii="Arial" w:hAnsi="Arial" w:cs="Arial"/>
                <w:lang w:val="en-GB"/>
              </w:rPr>
              <w:t xml:space="preserve"> monitoring the project </w:t>
            </w:r>
            <w:r>
              <w:rPr>
                <w:rFonts w:ascii="Arial" w:hAnsi="Arial" w:cs="Arial"/>
                <w:lang w:val="en-GB"/>
              </w:rPr>
              <w:t xml:space="preserve">entitled </w:t>
            </w:r>
            <w:r w:rsidRPr="00BB6D0C">
              <w:rPr>
                <w:rFonts w:ascii="Arial" w:hAnsi="Arial" w:cs="Arial"/>
                <w:i/>
                <w:lang w:val="en-GB"/>
              </w:rPr>
              <w:t>"</w:t>
            </w:r>
            <w:proofErr w:type="spellStart"/>
            <w:r w:rsidRPr="00BB6D0C">
              <w:rPr>
                <w:rFonts w:ascii="Arial" w:hAnsi="Arial" w:cs="Arial"/>
                <w:bCs/>
                <w:i/>
                <w:lang w:val="en-US"/>
              </w:rPr>
              <w:t>Réponse</w:t>
            </w:r>
            <w:proofErr w:type="spellEnd"/>
            <w:r w:rsidRPr="00BB6D0C">
              <w:rPr>
                <w:rFonts w:ascii="Arial" w:hAnsi="Arial" w:cs="Arial"/>
                <w:bCs/>
                <w:i/>
                <w:lang w:val="en-US"/>
              </w:rPr>
              <w:t xml:space="preserve"> </w:t>
            </w:r>
            <w:proofErr w:type="spellStart"/>
            <w:r w:rsidRPr="00BB6D0C">
              <w:rPr>
                <w:rFonts w:ascii="Arial" w:hAnsi="Arial" w:cs="Arial"/>
                <w:bCs/>
                <w:i/>
                <w:lang w:val="en-US"/>
              </w:rPr>
              <w:t>coordonnée</w:t>
            </w:r>
            <w:proofErr w:type="spellEnd"/>
            <w:r w:rsidRPr="00BB6D0C">
              <w:rPr>
                <w:rFonts w:ascii="Arial" w:hAnsi="Arial" w:cs="Arial"/>
                <w:bCs/>
                <w:i/>
                <w:lang w:val="en-US"/>
              </w:rPr>
              <w:t xml:space="preserve"> à la montée de </w:t>
            </w:r>
            <w:proofErr w:type="spellStart"/>
            <w:r w:rsidRPr="00BB6D0C">
              <w:rPr>
                <w:rFonts w:ascii="Arial" w:hAnsi="Arial" w:cs="Arial"/>
                <w:bCs/>
                <w:i/>
                <w:lang w:val="en-US"/>
              </w:rPr>
              <w:t>l’extrémisme</w:t>
            </w:r>
            <w:proofErr w:type="spellEnd"/>
            <w:r w:rsidRPr="00BB6D0C">
              <w:rPr>
                <w:rFonts w:ascii="Arial" w:hAnsi="Arial" w:cs="Arial"/>
                <w:bCs/>
                <w:i/>
                <w:lang w:val="en-US"/>
              </w:rPr>
              <w:t xml:space="preserve"> violent dans les regions de Tunis, </w:t>
            </w:r>
            <w:proofErr w:type="spellStart"/>
            <w:r w:rsidRPr="00BB6D0C">
              <w:rPr>
                <w:rFonts w:ascii="Arial" w:hAnsi="Arial" w:cs="Arial"/>
                <w:bCs/>
                <w:i/>
                <w:lang w:val="en-US"/>
              </w:rPr>
              <w:t>Jendouba</w:t>
            </w:r>
            <w:proofErr w:type="spellEnd"/>
            <w:r w:rsidRPr="00BB6D0C">
              <w:rPr>
                <w:rFonts w:ascii="Arial" w:hAnsi="Arial" w:cs="Arial"/>
                <w:bCs/>
                <w:i/>
                <w:lang w:val="en-US"/>
              </w:rPr>
              <w:t>, Kef, Sidi Bouzid, Kasserine</w:t>
            </w:r>
            <w:r w:rsidRPr="00BB6D0C">
              <w:rPr>
                <w:rFonts w:ascii="Arial" w:hAnsi="Arial" w:cs="Arial"/>
                <w:i/>
                <w:lang w:val="en-GB"/>
              </w:rPr>
              <w:t>"</w:t>
            </w:r>
            <w:r w:rsidRPr="00BB6D0C">
              <w:rPr>
                <w:rFonts w:ascii="Arial" w:hAnsi="Arial" w:cs="Arial"/>
                <w:lang w:val="en-GB"/>
              </w:rPr>
              <w:t xml:space="preserve"> implemented by </w:t>
            </w:r>
            <w:proofErr w:type="gramStart"/>
            <w:r w:rsidRPr="00BB6D0C">
              <w:rPr>
                <w:rFonts w:ascii="Arial" w:hAnsi="Arial" w:cs="Arial"/>
                <w:lang w:val="en-GB"/>
              </w:rPr>
              <w:t>We</w:t>
            </w:r>
            <w:proofErr w:type="gramEnd"/>
            <w:r w:rsidRPr="00BB6D0C">
              <w:rPr>
                <w:rFonts w:ascii="Arial" w:hAnsi="Arial" w:cs="Arial"/>
                <w:lang w:val="en-GB"/>
              </w:rPr>
              <w:t xml:space="preserve"> Love Sousse with</w:t>
            </w:r>
            <w:r>
              <w:rPr>
                <w:rFonts w:ascii="Arial" w:hAnsi="Arial" w:cs="Arial"/>
                <w:lang w:val="en-GB"/>
              </w:rPr>
              <w:t xml:space="preserve"> the technical support of ACTED.</w:t>
            </w:r>
          </w:p>
          <w:p w14:paraId="0F9AB872" w14:textId="400E8FF5" w:rsidR="00BB6D0C" w:rsidRPr="00BB6D0C" w:rsidRDefault="00BB6D0C" w:rsidP="00BB6D0C">
            <w:pPr>
              <w:rPr>
                <w:rFonts w:ascii="Arial" w:hAnsi="Arial" w:cs="Arial"/>
                <w:lang w:val="en-GB"/>
              </w:rPr>
            </w:pPr>
            <w:r w:rsidRPr="00BB6D0C">
              <w:rPr>
                <w:rFonts w:ascii="Arial" w:hAnsi="Arial" w:cs="Arial"/>
                <w:lang w:val="en-GB"/>
              </w:rPr>
              <w:t xml:space="preserve">The </w:t>
            </w:r>
            <w:r>
              <w:rPr>
                <w:rFonts w:ascii="Arial" w:hAnsi="Arial" w:cs="Arial"/>
                <w:lang w:val="en-GB"/>
              </w:rPr>
              <w:t>Project Officer</w:t>
            </w:r>
            <w:r w:rsidRPr="00BB6D0C">
              <w:rPr>
                <w:rFonts w:ascii="Arial" w:hAnsi="Arial" w:cs="Arial"/>
                <w:lang w:val="en-GB"/>
              </w:rPr>
              <w:t xml:space="preserve"> coordinates the implementation of ACTED's technical support to We Love Sousse in the framework of this project, which consists in: 1) the quarterly, half-yearly and annual reporting of the project and 2) the monitoring and evaluation of the project.</w:t>
            </w:r>
            <w:r>
              <w:rPr>
                <w:rFonts w:ascii="Arial" w:hAnsi="Arial" w:cs="Arial"/>
                <w:lang w:val="en-GB"/>
              </w:rPr>
              <w:t xml:space="preserve"> </w:t>
            </w:r>
          </w:p>
          <w:p w14:paraId="681FE315" w14:textId="3FDA0A58" w:rsidR="00EA6AD2" w:rsidRPr="00BB6D0C" w:rsidRDefault="00BB6D0C" w:rsidP="00BB6D0C">
            <w:pPr>
              <w:rPr>
                <w:rFonts w:ascii="Arial" w:hAnsi="Arial" w:cs="Arial"/>
                <w:lang w:val="en-GB"/>
              </w:rPr>
            </w:pPr>
            <w:r w:rsidRPr="00BB6D0C">
              <w:rPr>
                <w:rFonts w:ascii="Arial" w:hAnsi="Arial" w:cs="Arial"/>
                <w:lang w:val="en-GB"/>
              </w:rPr>
              <w:t xml:space="preserve">The project officer also </w:t>
            </w:r>
            <w:r>
              <w:rPr>
                <w:rFonts w:ascii="Arial" w:hAnsi="Arial" w:cs="Arial"/>
                <w:lang w:val="en-GB"/>
              </w:rPr>
              <w:t xml:space="preserve">actively </w:t>
            </w:r>
            <w:r w:rsidRPr="00BB6D0C">
              <w:rPr>
                <w:rFonts w:ascii="Arial" w:hAnsi="Arial" w:cs="Arial"/>
                <w:lang w:val="en-GB"/>
              </w:rPr>
              <w:t>contributes to the development of new projects for ACTED Tunisia through activities such as context and needs analysis, mapping of actors, development of partnerships and drafting of concept notes</w:t>
            </w:r>
            <w:r>
              <w:rPr>
                <w:rFonts w:ascii="Arial" w:hAnsi="Arial" w:cs="Arial"/>
                <w:lang w:val="en-GB"/>
              </w:rPr>
              <w:t>/proposals.</w:t>
            </w:r>
          </w:p>
        </w:tc>
      </w:tr>
    </w:tbl>
    <w:p w14:paraId="7AA1D1A8" w14:textId="77777777" w:rsidR="00C47554" w:rsidRPr="005E09AA" w:rsidRDefault="00C47554" w:rsidP="008A09A4">
      <w:pPr>
        <w:tabs>
          <w:tab w:val="left" w:pos="3540"/>
        </w:tabs>
        <w:spacing w:after="0" w:line="240" w:lineRule="auto"/>
        <w:rPr>
          <w:rFonts w:ascii="Arial" w:hAnsi="Arial" w:cs="Arial"/>
          <w:sz w:val="20"/>
          <w:szCs w:val="20"/>
          <w:lang w:val="en-GB"/>
        </w:rPr>
      </w:pPr>
    </w:p>
    <w:tbl>
      <w:tblPr>
        <w:tblStyle w:val="TableGrid"/>
        <w:tblW w:w="10490" w:type="dxa"/>
        <w:tblInd w:w="-5" w:type="dxa"/>
        <w:tblLook w:val="04A0" w:firstRow="1" w:lastRow="0" w:firstColumn="1" w:lastColumn="0" w:noHBand="0" w:noVBand="1"/>
      </w:tblPr>
      <w:tblGrid>
        <w:gridCol w:w="10490"/>
      </w:tblGrid>
      <w:tr w:rsidR="00B467FC" w:rsidRPr="005E09AA" w14:paraId="505E542A" w14:textId="77777777" w:rsidTr="00896DAC">
        <w:tc>
          <w:tcPr>
            <w:tcW w:w="10490" w:type="dxa"/>
            <w:shd w:val="clear" w:color="auto" w:fill="233A69"/>
          </w:tcPr>
          <w:p w14:paraId="2CF50F72" w14:textId="77777777" w:rsidR="00B467FC" w:rsidRPr="005E09AA" w:rsidRDefault="004D2185" w:rsidP="008A09A4">
            <w:pPr>
              <w:rPr>
                <w:rFonts w:ascii="Arial" w:hAnsi="Arial" w:cs="Arial"/>
                <w:sz w:val="20"/>
                <w:szCs w:val="20"/>
                <w:lang w:val="en-GB"/>
              </w:rPr>
            </w:pPr>
            <w:r w:rsidRPr="005E09AA">
              <w:rPr>
                <w:rFonts w:ascii="Arial" w:hAnsi="Arial" w:cs="Arial"/>
                <w:b/>
                <w:sz w:val="20"/>
                <w:szCs w:val="20"/>
                <w:lang w:val="en-GB"/>
              </w:rPr>
              <w:t xml:space="preserve">Key roles and responsibilities </w:t>
            </w:r>
          </w:p>
        </w:tc>
      </w:tr>
      <w:tr w:rsidR="00B467FC" w:rsidRPr="00ED6922" w14:paraId="3642EB77" w14:textId="77777777" w:rsidTr="00B467FC">
        <w:tc>
          <w:tcPr>
            <w:tcW w:w="10490" w:type="dxa"/>
          </w:tcPr>
          <w:p w14:paraId="4C63CF2B" w14:textId="7F20B485" w:rsidR="00BB6D0C" w:rsidRPr="00BB6D0C" w:rsidRDefault="00BB6D0C" w:rsidP="00BB6D0C">
            <w:pPr>
              <w:pStyle w:val="ListParagraph"/>
              <w:numPr>
                <w:ilvl w:val="0"/>
                <w:numId w:val="10"/>
              </w:numPr>
              <w:rPr>
                <w:rFonts w:ascii="Arial" w:hAnsi="Arial" w:cs="Arial"/>
                <w:szCs w:val="20"/>
                <w:lang w:val="en-GB"/>
              </w:rPr>
            </w:pPr>
            <w:r w:rsidRPr="00BB6D0C">
              <w:rPr>
                <w:rFonts w:ascii="Arial" w:hAnsi="Arial" w:cs="Arial"/>
                <w:szCs w:val="20"/>
                <w:lang w:val="en-GB"/>
              </w:rPr>
              <w:t xml:space="preserve">Coordinate activities between We Love Sousse and ACTED to ensure the successful implementation of the project; </w:t>
            </w:r>
          </w:p>
          <w:p w14:paraId="2C0F93F7" w14:textId="163ED863" w:rsidR="00BB6D0C" w:rsidRPr="00BB6D0C" w:rsidRDefault="00BB6D0C" w:rsidP="00BB6D0C">
            <w:pPr>
              <w:pStyle w:val="ListParagraph"/>
              <w:numPr>
                <w:ilvl w:val="0"/>
                <w:numId w:val="10"/>
              </w:numPr>
              <w:rPr>
                <w:rFonts w:ascii="Arial" w:hAnsi="Arial" w:cs="Arial"/>
                <w:szCs w:val="20"/>
                <w:lang w:val="en-GB"/>
              </w:rPr>
            </w:pPr>
            <w:r w:rsidRPr="00BB6D0C">
              <w:rPr>
                <w:rFonts w:ascii="Arial" w:hAnsi="Arial" w:cs="Arial"/>
                <w:szCs w:val="20"/>
                <w:lang w:val="en-GB"/>
              </w:rPr>
              <w:t>Ensure the reporting activities of the project;</w:t>
            </w:r>
          </w:p>
          <w:p w14:paraId="6CAC416C" w14:textId="19BFBC7B" w:rsidR="00BB6D0C" w:rsidRPr="00BB6D0C" w:rsidRDefault="00BB6D0C" w:rsidP="00BB6D0C">
            <w:pPr>
              <w:pStyle w:val="ListParagraph"/>
              <w:numPr>
                <w:ilvl w:val="0"/>
                <w:numId w:val="10"/>
              </w:numPr>
              <w:rPr>
                <w:rFonts w:ascii="Arial" w:hAnsi="Arial" w:cs="Arial"/>
                <w:szCs w:val="20"/>
                <w:lang w:val="en-GB"/>
              </w:rPr>
            </w:pPr>
            <w:r w:rsidRPr="00BB6D0C">
              <w:rPr>
                <w:rFonts w:ascii="Arial" w:hAnsi="Arial" w:cs="Arial"/>
                <w:szCs w:val="20"/>
                <w:lang w:val="en-GB"/>
              </w:rPr>
              <w:t>Implementing monitoring and evaluation activities in the field in a reliable, accurate and transparent manner, including primary and secondary data collection, reporting on results, and supporting the development of tools and methodologies;</w:t>
            </w:r>
          </w:p>
          <w:p w14:paraId="2756AC25" w14:textId="3481A4F9" w:rsidR="00BB6D0C" w:rsidRPr="00BB6D0C" w:rsidRDefault="00BB6D0C" w:rsidP="00BB6D0C">
            <w:pPr>
              <w:pStyle w:val="ListParagraph"/>
              <w:numPr>
                <w:ilvl w:val="0"/>
                <w:numId w:val="10"/>
              </w:numPr>
              <w:rPr>
                <w:rFonts w:ascii="Arial" w:hAnsi="Arial" w:cs="Arial"/>
                <w:szCs w:val="20"/>
                <w:lang w:val="en-GB"/>
              </w:rPr>
            </w:pPr>
            <w:r w:rsidRPr="00BB6D0C">
              <w:rPr>
                <w:rFonts w:ascii="Arial" w:hAnsi="Arial" w:cs="Arial"/>
                <w:szCs w:val="20"/>
                <w:lang w:val="en-GB"/>
              </w:rPr>
              <w:t xml:space="preserve">Contribute to strengthen ACTED's strategic positioning in Tunisia through advocacy and networking activities; </w:t>
            </w:r>
          </w:p>
          <w:p w14:paraId="4316CE19" w14:textId="5B50AE0B" w:rsidR="00BB6D0C" w:rsidRPr="00BB6D0C" w:rsidRDefault="00BB6D0C" w:rsidP="00BB6D0C">
            <w:pPr>
              <w:pStyle w:val="ListParagraph"/>
              <w:numPr>
                <w:ilvl w:val="0"/>
                <w:numId w:val="10"/>
              </w:numPr>
              <w:rPr>
                <w:rFonts w:ascii="Arial" w:hAnsi="Arial" w:cs="Arial"/>
                <w:szCs w:val="20"/>
                <w:lang w:val="en-GB"/>
              </w:rPr>
            </w:pPr>
            <w:r w:rsidRPr="00BB6D0C">
              <w:rPr>
                <w:rFonts w:ascii="Arial" w:hAnsi="Arial" w:cs="Arial"/>
                <w:szCs w:val="20"/>
                <w:lang w:val="en-GB"/>
              </w:rPr>
              <w:t>Building new partnerships for ACTED in Tunisia;</w:t>
            </w:r>
          </w:p>
          <w:p w14:paraId="5CED79EF" w14:textId="408773FB" w:rsidR="00BB6D0C" w:rsidRPr="00BB6D0C" w:rsidRDefault="00BB6D0C" w:rsidP="00BB6D0C">
            <w:pPr>
              <w:pStyle w:val="ListParagraph"/>
              <w:numPr>
                <w:ilvl w:val="0"/>
                <w:numId w:val="10"/>
              </w:numPr>
              <w:rPr>
                <w:rFonts w:ascii="Arial" w:hAnsi="Arial" w:cs="Arial"/>
                <w:szCs w:val="20"/>
                <w:lang w:val="en-GB"/>
              </w:rPr>
            </w:pPr>
            <w:r w:rsidRPr="00BB6D0C">
              <w:rPr>
                <w:rFonts w:ascii="Arial" w:hAnsi="Arial" w:cs="Arial"/>
                <w:szCs w:val="20"/>
                <w:lang w:val="en-GB"/>
              </w:rPr>
              <w:t>Contribute to develop new projects for ACTED in Tunisia.</w:t>
            </w:r>
          </w:p>
          <w:p w14:paraId="4DCFC199" w14:textId="27792825" w:rsidR="007D36D9" w:rsidRPr="005E09AA" w:rsidRDefault="007D36D9" w:rsidP="00BB6D0C">
            <w:pPr>
              <w:rPr>
                <w:rFonts w:ascii="Arial" w:hAnsi="Arial" w:cs="Arial"/>
                <w:sz w:val="20"/>
                <w:szCs w:val="20"/>
                <w:lang w:val="en-GB"/>
              </w:rPr>
            </w:pPr>
          </w:p>
        </w:tc>
      </w:tr>
    </w:tbl>
    <w:p w14:paraId="405008C0" w14:textId="77777777" w:rsidR="00B467FC" w:rsidRPr="005E09AA" w:rsidRDefault="00B467FC" w:rsidP="005E6EA4">
      <w:pPr>
        <w:spacing w:after="0" w:line="240" w:lineRule="auto"/>
        <w:jc w:val="both"/>
        <w:rPr>
          <w:rFonts w:ascii="Arial" w:hAnsi="Arial" w:cs="Arial"/>
          <w:sz w:val="20"/>
          <w:szCs w:val="20"/>
          <w:lang w:val="en-GB"/>
        </w:rPr>
      </w:pPr>
    </w:p>
    <w:tbl>
      <w:tblPr>
        <w:tblStyle w:val="TableGrid"/>
        <w:tblW w:w="10490" w:type="dxa"/>
        <w:tblInd w:w="-5" w:type="dxa"/>
        <w:tblLook w:val="04A0" w:firstRow="1" w:lastRow="0" w:firstColumn="1" w:lastColumn="0" w:noHBand="0" w:noVBand="1"/>
      </w:tblPr>
      <w:tblGrid>
        <w:gridCol w:w="10490"/>
      </w:tblGrid>
      <w:tr w:rsidR="006E2D19" w:rsidRPr="00ED6922" w14:paraId="32F984C5" w14:textId="77777777" w:rsidTr="00896DAC">
        <w:tc>
          <w:tcPr>
            <w:tcW w:w="10490" w:type="dxa"/>
            <w:shd w:val="clear" w:color="auto" w:fill="233A69"/>
          </w:tcPr>
          <w:p w14:paraId="596C8364" w14:textId="7F5944D9" w:rsidR="006E2D19" w:rsidRPr="005E09AA" w:rsidRDefault="004D2185" w:rsidP="008A09A4">
            <w:pPr>
              <w:rPr>
                <w:rFonts w:ascii="Arial" w:hAnsi="Arial" w:cs="Arial"/>
                <w:sz w:val="20"/>
                <w:szCs w:val="20"/>
                <w:lang w:val="en-GB"/>
              </w:rPr>
            </w:pPr>
            <w:r w:rsidRPr="005E09AA">
              <w:rPr>
                <w:rFonts w:ascii="Arial" w:hAnsi="Arial" w:cs="Arial"/>
                <w:b/>
                <w:sz w:val="20"/>
                <w:szCs w:val="20"/>
                <w:lang w:val="en-GB"/>
              </w:rPr>
              <w:t xml:space="preserve">Required qualifications and technical </w:t>
            </w:r>
            <w:r w:rsidR="005E09AA">
              <w:rPr>
                <w:rFonts w:ascii="Arial" w:hAnsi="Arial" w:cs="Arial"/>
                <w:b/>
                <w:sz w:val="20"/>
                <w:szCs w:val="20"/>
                <w:lang w:val="en-GB"/>
              </w:rPr>
              <w:t>expertise</w:t>
            </w:r>
          </w:p>
        </w:tc>
      </w:tr>
      <w:tr w:rsidR="006E2D19" w:rsidRPr="00ED6922" w14:paraId="7BFD4E31" w14:textId="77777777" w:rsidTr="007953BD">
        <w:tc>
          <w:tcPr>
            <w:tcW w:w="10490" w:type="dxa"/>
          </w:tcPr>
          <w:p w14:paraId="2A67D331" w14:textId="77777777" w:rsidR="00BB6D0C" w:rsidRPr="0072028E" w:rsidRDefault="00BB6D0C" w:rsidP="00BB6D0C">
            <w:pPr>
              <w:pStyle w:val="ListParagraph"/>
              <w:numPr>
                <w:ilvl w:val="0"/>
                <w:numId w:val="10"/>
              </w:numPr>
              <w:rPr>
                <w:rFonts w:ascii="Arial" w:hAnsi="Arial" w:cs="Arial"/>
                <w:szCs w:val="20"/>
                <w:lang w:val="en-GB"/>
              </w:rPr>
            </w:pPr>
            <w:r w:rsidRPr="0072028E">
              <w:rPr>
                <w:rFonts w:ascii="Arial" w:hAnsi="Arial" w:cs="Arial"/>
                <w:szCs w:val="20"/>
                <w:lang w:val="en-GB"/>
              </w:rPr>
              <w:lastRenderedPageBreak/>
              <w:t>Master Level education in a relevant field such as International Relations, Development or Political Science</w:t>
            </w:r>
          </w:p>
          <w:p w14:paraId="42AAC902" w14:textId="74EEF31E" w:rsidR="00BB6D0C" w:rsidRPr="0072028E" w:rsidRDefault="00BB6D0C" w:rsidP="00BB6D0C">
            <w:pPr>
              <w:pStyle w:val="ListParagraph"/>
              <w:numPr>
                <w:ilvl w:val="0"/>
                <w:numId w:val="10"/>
              </w:numPr>
              <w:rPr>
                <w:rFonts w:ascii="Arial" w:hAnsi="Arial" w:cs="Arial"/>
                <w:szCs w:val="20"/>
                <w:lang w:val="en-GB"/>
              </w:rPr>
            </w:pPr>
            <w:r w:rsidRPr="0072028E">
              <w:rPr>
                <w:rFonts w:ascii="Arial" w:hAnsi="Arial" w:cs="Arial"/>
                <w:szCs w:val="20"/>
                <w:lang w:val="en-GB"/>
              </w:rPr>
              <w:t>Previous experience in reporting, monitoring and evaluation of projects;</w:t>
            </w:r>
          </w:p>
          <w:p w14:paraId="04CFEE33" w14:textId="77777777" w:rsidR="0072028E" w:rsidRPr="0072028E" w:rsidRDefault="00BB6D0C" w:rsidP="00BB6D0C">
            <w:pPr>
              <w:pStyle w:val="ListParagraph"/>
              <w:numPr>
                <w:ilvl w:val="0"/>
                <w:numId w:val="10"/>
              </w:numPr>
              <w:rPr>
                <w:rFonts w:ascii="Arial" w:hAnsi="Arial" w:cs="Arial"/>
                <w:szCs w:val="20"/>
                <w:lang w:val="en-GB"/>
              </w:rPr>
            </w:pPr>
            <w:r w:rsidRPr="0072028E">
              <w:rPr>
                <w:rFonts w:ascii="Arial" w:hAnsi="Arial" w:cs="Arial"/>
                <w:szCs w:val="20"/>
                <w:lang w:val="en-GB"/>
              </w:rPr>
              <w:t xml:space="preserve">Knowledge of Tunisian civil society and development issues in Tunisia; </w:t>
            </w:r>
          </w:p>
          <w:p w14:paraId="3E0AF4A3" w14:textId="77777777" w:rsidR="0072028E" w:rsidRPr="0072028E" w:rsidRDefault="00BB6D0C" w:rsidP="0072028E">
            <w:pPr>
              <w:pStyle w:val="ListParagraph"/>
              <w:numPr>
                <w:ilvl w:val="0"/>
                <w:numId w:val="10"/>
              </w:numPr>
              <w:rPr>
                <w:rFonts w:ascii="Arial" w:hAnsi="Arial" w:cs="Arial"/>
                <w:szCs w:val="20"/>
                <w:lang w:val="en-GB"/>
              </w:rPr>
            </w:pPr>
            <w:r w:rsidRPr="0072028E">
              <w:rPr>
                <w:rFonts w:ascii="Arial" w:hAnsi="Arial" w:cs="Arial"/>
                <w:szCs w:val="20"/>
                <w:lang w:val="en-GB"/>
              </w:rPr>
              <w:t>Understanding of issues related to the prevention of violent extremism sector</w:t>
            </w:r>
            <w:r w:rsidR="0072028E" w:rsidRPr="0072028E">
              <w:rPr>
                <w:rFonts w:ascii="Arial" w:hAnsi="Arial" w:cs="Arial"/>
                <w:szCs w:val="20"/>
                <w:lang w:val="en-GB"/>
              </w:rPr>
              <w:t>;</w:t>
            </w:r>
          </w:p>
          <w:p w14:paraId="4A5490F7" w14:textId="590F47B0" w:rsidR="00BB6D0C" w:rsidRPr="0072028E" w:rsidRDefault="0072028E" w:rsidP="0072028E">
            <w:pPr>
              <w:pStyle w:val="ListParagraph"/>
              <w:numPr>
                <w:ilvl w:val="0"/>
                <w:numId w:val="10"/>
              </w:numPr>
              <w:rPr>
                <w:rFonts w:ascii="Arial" w:hAnsi="Arial" w:cs="Arial"/>
                <w:szCs w:val="20"/>
                <w:lang w:val="en-GB"/>
              </w:rPr>
            </w:pPr>
            <w:r w:rsidRPr="0072028E">
              <w:rPr>
                <w:rFonts w:ascii="Arial" w:hAnsi="Arial" w:cs="Arial"/>
                <w:szCs w:val="20"/>
                <w:lang w:val="en-GB"/>
              </w:rPr>
              <w:t>Ability to work independently and creatively in a multicultural context;</w:t>
            </w:r>
          </w:p>
          <w:p w14:paraId="3A3E0F1E" w14:textId="68B27474" w:rsidR="0072028E" w:rsidRPr="0072028E" w:rsidRDefault="0072028E" w:rsidP="0072028E">
            <w:pPr>
              <w:pStyle w:val="ListParagraph"/>
              <w:numPr>
                <w:ilvl w:val="0"/>
                <w:numId w:val="10"/>
              </w:numPr>
              <w:rPr>
                <w:rFonts w:ascii="Arial" w:hAnsi="Arial" w:cs="Arial"/>
                <w:szCs w:val="20"/>
                <w:lang w:val="en-GB"/>
              </w:rPr>
            </w:pPr>
            <w:r w:rsidRPr="0072028E">
              <w:rPr>
                <w:rFonts w:ascii="Arial" w:hAnsi="Arial" w:cs="Arial"/>
                <w:szCs w:val="20"/>
                <w:lang w:val="en-GB"/>
              </w:rPr>
              <w:t>Excellent oral and written communication skills, analytical skills;</w:t>
            </w:r>
          </w:p>
          <w:p w14:paraId="72BB9BB2" w14:textId="77777777" w:rsidR="003C721A" w:rsidRPr="0072028E" w:rsidRDefault="00BB6D0C" w:rsidP="0072028E">
            <w:pPr>
              <w:pStyle w:val="ListParagraph"/>
              <w:numPr>
                <w:ilvl w:val="0"/>
                <w:numId w:val="10"/>
              </w:numPr>
              <w:rPr>
                <w:rFonts w:ascii="Arial" w:hAnsi="Arial" w:cs="Arial"/>
                <w:sz w:val="20"/>
                <w:szCs w:val="20"/>
                <w:lang w:val="en-US"/>
              </w:rPr>
            </w:pPr>
            <w:r w:rsidRPr="0072028E">
              <w:rPr>
                <w:rFonts w:ascii="Arial" w:hAnsi="Arial" w:cs="Arial"/>
                <w:szCs w:val="20"/>
                <w:lang w:val="en-GB"/>
              </w:rPr>
              <w:t>The candidate must be fluent in both spoken and written Arabic</w:t>
            </w:r>
            <w:r w:rsidR="0072028E" w:rsidRPr="0072028E">
              <w:rPr>
                <w:rFonts w:ascii="Arial" w:hAnsi="Arial" w:cs="Arial"/>
                <w:szCs w:val="20"/>
                <w:lang w:val="en-GB"/>
              </w:rPr>
              <w:t>, English</w:t>
            </w:r>
            <w:r w:rsidRPr="0072028E">
              <w:rPr>
                <w:rFonts w:ascii="Arial" w:hAnsi="Arial" w:cs="Arial"/>
                <w:szCs w:val="20"/>
                <w:lang w:val="en-GB"/>
              </w:rPr>
              <w:t xml:space="preserve"> and French</w:t>
            </w:r>
            <w:r w:rsidR="0072028E" w:rsidRPr="0072028E">
              <w:rPr>
                <w:rFonts w:ascii="Arial" w:hAnsi="Arial" w:cs="Arial"/>
                <w:szCs w:val="20"/>
                <w:lang w:val="en-GB"/>
              </w:rPr>
              <w:t>.</w:t>
            </w:r>
          </w:p>
          <w:p w14:paraId="2967538F" w14:textId="68FDFC0E" w:rsidR="0072028E" w:rsidRPr="0072028E" w:rsidRDefault="0072028E" w:rsidP="0072028E">
            <w:pPr>
              <w:pStyle w:val="ListParagraph"/>
              <w:ind w:left="360"/>
              <w:rPr>
                <w:rFonts w:ascii="Arial" w:hAnsi="Arial" w:cs="Arial"/>
                <w:sz w:val="20"/>
                <w:szCs w:val="20"/>
                <w:lang w:val="en-US"/>
              </w:rPr>
            </w:pPr>
          </w:p>
        </w:tc>
      </w:tr>
    </w:tbl>
    <w:p w14:paraId="3FADA550" w14:textId="77777777" w:rsidR="006E2D19" w:rsidRPr="0072028E" w:rsidRDefault="006E2D19" w:rsidP="008A09A4">
      <w:pPr>
        <w:spacing w:after="0" w:line="240" w:lineRule="auto"/>
        <w:rPr>
          <w:rFonts w:ascii="Arial" w:hAnsi="Arial" w:cs="Arial"/>
          <w:sz w:val="20"/>
          <w:szCs w:val="20"/>
          <w:lang w:val="en-US"/>
        </w:rPr>
      </w:pPr>
    </w:p>
    <w:tbl>
      <w:tblPr>
        <w:tblStyle w:val="TableGrid"/>
        <w:tblW w:w="10490" w:type="dxa"/>
        <w:tblInd w:w="-5" w:type="dxa"/>
        <w:tblLook w:val="04A0" w:firstRow="1" w:lastRow="0" w:firstColumn="1" w:lastColumn="0" w:noHBand="0" w:noVBand="1"/>
      </w:tblPr>
      <w:tblGrid>
        <w:gridCol w:w="10490"/>
      </w:tblGrid>
      <w:tr w:rsidR="008F787D" w:rsidRPr="005E09AA" w14:paraId="6E82CD36" w14:textId="77777777" w:rsidTr="00896DAC">
        <w:tc>
          <w:tcPr>
            <w:tcW w:w="10490" w:type="dxa"/>
            <w:shd w:val="clear" w:color="auto" w:fill="233A69"/>
          </w:tcPr>
          <w:p w14:paraId="03ABBD1E" w14:textId="77777777" w:rsidR="008F787D" w:rsidRPr="005E09AA" w:rsidRDefault="004D2185" w:rsidP="008A09A4">
            <w:pPr>
              <w:rPr>
                <w:rFonts w:ascii="Arial" w:hAnsi="Arial" w:cs="Arial"/>
                <w:sz w:val="20"/>
                <w:szCs w:val="20"/>
                <w:lang w:val="en-GB"/>
              </w:rPr>
            </w:pPr>
            <w:r w:rsidRPr="005E09AA">
              <w:rPr>
                <w:rFonts w:ascii="Arial" w:hAnsi="Arial" w:cs="Arial"/>
                <w:b/>
                <w:sz w:val="20"/>
                <w:szCs w:val="20"/>
                <w:lang w:val="en-GB"/>
              </w:rPr>
              <w:t>Conditions</w:t>
            </w:r>
          </w:p>
        </w:tc>
      </w:tr>
      <w:tr w:rsidR="008F787D" w:rsidRPr="00ED6922" w14:paraId="592C7DFD" w14:textId="77777777" w:rsidTr="007953BD">
        <w:tc>
          <w:tcPr>
            <w:tcW w:w="10490" w:type="dxa"/>
          </w:tcPr>
          <w:p w14:paraId="24D16792" w14:textId="3AD4EBD5" w:rsidR="008F787D" w:rsidRPr="0072028E" w:rsidRDefault="0072028E" w:rsidP="0072028E">
            <w:pPr>
              <w:pStyle w:val="ListParagraph"/>
              <w:numPr>
                <w:ilvl w:val="0"/>
                <w:numId w:val="10"/>
              </w:numPr>
              <w:rPr>
                <w:rFonts w:ascii="Arial" w:hAnsi="Arial" w:cs="Arial"/>
                <w:szCs w:val="20"/>
                <w:lang w:val="en-GB"/>
              </w:rPr>
            </w:pPr>
            <w:r w:rsidRPr="0072028E">
              <w:rPr>
                <w:rFonts w:ascii="Arial" w:hAnsi="Arial" w:cs="Arial"/>
                <w:szCs w:val="20"/>
                <w:lang w:val="en-GB"/>
              </w:rPr>
              <w:t>Salary defined by the ACTED salary grid depending on education level, expertise, and experience</w:t>
            </w:r>
            <w:r>
              <w:rPr>
                <w:rFonts w:ascii="Arial" w:hAnsi="Arial" w:cs="Arial"/>
                <w:szCs w:val="20"/>
                <w:lang w:val="en-GB"/>
              </w:rPr>
              <w:t>.</w:t>
            </w:r>
          </w:p>
          <w:p w14:paraId="58397EE4" w14:textId="77777777" w:rsidR="0072028E" w:rsidRPr="0072028E" w:rsidRDefault="0072028E" w:rsidP="0072028E">
            <w:pPr>
              <w:pStyle w:val="ListParagraph"/>
              <w:numPr>
                <w:ilvl w:val="0"/>
                <w:numId w:val="10"/>
              </w:numPr>
              <w:rPr>
                <w:rFonts w:ascii="Arial" w:hAnsi="Arial" w:cs="Arial"/>
                <w:sz w:val="20"/>
                <w:szCs w:val="20"/>
                <w:lang w:val="en-GB"/>
              </w:rPr>
            </w:pPr>
            <w:r w:rsidRPr="0072028E">
              <w:rPr>
                <w:rFonts w:ascii="Arial" w:hAnsi="Arial" w:cs="Arial"/>
                <w:szCs w:val="20"/>
                <w:lang w:val="en-GB"/>
              </w:rPr>
              <w:t>Position based in Tunis, with regular travels to the areas of implementation of the project(s).</w:t>
            </w:r>
          </w:p>
          <w:p w14:paraId="2B077BFE" w14:textId="15682AAA" w:rsidR="0072028E" w:rsidRPr="0072028E" w:rsidRDefault="0072028E" w:rsidP="0072028E">
            <w:pPr>
              <w:pStyle w:val="ListParagraph"/>
              <w:ind w:left="360"/>
              <w:rPr>
                <w:rFonts w:ascii="Arial" w:hAnsi="Arial" w:cs="Arial"/>
                <w:sz w:val="20"/>
                <w:szCs w:val="20"/>
                <w:lang w:val="en-GB"/>
              </w:rPr>
            </w:pPr>
          </w:p>
        </w:tc>
      </w:tr>
    </w:tbl>
    <w:p w14:paraId="1AEA2E07" w14:textId="77777777" w:rsidR="008F787D" w:rsidRPr="005E09AA" w:rsidRDefault="008F787D" w:rsidP="008A09A4">
      <w:pPr>
        <w:tabs>
          <w:tab w:val="left" w:pos="1530"/>
        </w:tabs>
        <w:spacing w:after="0" w:line="240" w:lineRule="auto"/>
        <w:rPr>
          <w:rFonts w:ascii="Arial" w:hAnsi="Arial" w:cs="Arial"/>
          <w:sz w:val="20"/>
          <w:szCs w:val="20"/>
          <w:lang w:val="en-GB"/>
        </w:rPr>
      </w:pPr>
    </w:p>
    <w:tbl>
      <w:tblPr>
        <w:tblStyle w:val="TableGrid"/>
        <w:tblW w:w="10490" w:type="dxa"/>
        <w:tblInd w:w="-5" w:type="dxa"/>
        <w:tblLook w:val="04A0" w:firstRow="1" w:lastRow="0" w:firstColumn="1" w:lastColumn="0" w:noHBand="0" w:noVBand="1"/>
      </w:tblPr>
      <w:tblGrid>
        <w:gridCol w:w="10490"/>
      </w:tblGrid>
      <w:tr w:rsidR="00294264" w:rsidRPr="005E09AA" w14:paraId="50A877C4" w14:textId="77777777" w:rsidTr="00896DAC">
        <w:tc>
          <w:tcPr>
            <w:tcW w:w="10490" w:type="dxa"/>
            <w:shd w:val="clear" w:color="auto" w:fill="233A69"/>
          </w:tcPr>
          <w:p w14:paraId="24F4713A" w14:textId="77777777" w:rsidR="00294264" w:rsidRPr="005E09AA" w:rsidRDefault="004D2185" w:rsidP="008A09A4">
            <w:pPr>
              <w:rPr>
                <w:rFonts w:ascii="Arial" w:hAnsi="Arial" w:cs="Arial"/>
                <w:sz w:val="20"/>
                <w:szCs w:val="20"/>
                <w:lang w:val="en-GB"/>
              </w:rPr>
            </w:pPr>
            <w:r w:rsidRPr="005E09AA">
              <w:rPr>
                <w:rFonts w:ascii="Arial" w:hAnsi="Arial" w:cs="Arial"/>
                <w:b/>
                <w:sz w:val="20"/>
                <w:szCs w:val="20"/>
                <w:lang w:val="en-GB"/>
              </w:rPr>
              <w:t>How to apply</w:t>
            </w:r>
          </w:p>
        </w:tc>
      </w:tr>
      <w:tr w:rsidR="00294264" w:rsidRPr="00ED6922" w14:paraId="475D1832" w14:textId="77777777" w:rsidTr="007953BD">
        <w:tc>
          <w:tcPr>
            <w:tcW w:w="10490" w:type="dxa"/>
          </w:tcPr>
          <w:p w14:paraId="6A076ECC" w14:textId="2F8C2034" w:rsidR="00DD0C7E" w:rsidRPr="0072028E" w:rsidRDefault="004D2185" w:rsidP="00623341">
            <w:pPr>
              <w:pStyle w:val="Footer"/>
              <w:rPr>
                <w:rFonts w:ascii="Arial" w:hAnsi="Arial" w:cs="Arial"/>
                <w:lang w:val="en-GB"/>
              </w:rPr>
            </w:pPr>
            <w:r w:rsidRPr="0072028E">
              <w:rPr>
                <w:rFonts w:ascii="Arial" w:hAnsi="Arial" w:cs="Arial"/>
                <w:lang w:val="en-GB"/>
              </w:rPr>
              <w:t>Applications must be submitted</w:t>
            </w:r>
            <w:r w:rsidR="00E578B2" w:rsidRPr="0072028E">
              <w:rPr>
                <w:rFonts w:ascii="Arial" w:hAnsi="Arial" w:cs="Arial"/>
                <w:lang w:val="en-GB"/>
              </w:rPr>
              <w:t xml:space="preserve"> in</w:t>
            </w:r>
            <w:r w:rsidR="00DD0C7E" w:rsidRPr="0072028E">
              <w:rPr>
                <w:rFonts w:ascii="Arial" w:hAnsi="Arial" w:cs="Arial"/>
                <w:lang w:val="en-GB"/>
              </w:rPr>
              <w:t xml:space="preserve"> </w:t>
            </w:r>
            <w:sdt>
              <w:sdtPr>
                <w:rPr>
                  <w:rFonts w:ascii="Arial" w:hAnsi="Arial" w:cs="Arial"/>
                  <w:i/>
                  <w:iCs/>
                  <w:lang w:val="en-GB"/>
                </w:rPr>
                <w:id w:val="1716544958"/>
                <w:placeholder>
                  <w:docPart w:val="A6A7C53732494B22B3E80985E452A34C"/>
                </w:placeholder>
              </w:sdtPr>
              <w:sdtEndPr>
                <w:rPr>
                  <w:i w:val="0"/>
                </w:rPr>
              </w:sdtEndPr>
              <w:sdtContent>
                <w:r w:rsidR="0072028E" w:rsidRPr="0072028E">
                  <w:rPr>
                    <w:rFonts w:ascii="Arial" w:hAnsi="Arial" w:cs="Arial"/>
                    <w:iCs/>
                    <w:lang w:val="en-GB"/>
                  </w:rPr>
                  <w:t>English</w:t>
                </w:r>
              </w:sdtContent>
            </w:sdt>
            <w:r w:rsidR="00DD0C7E" w:rsidRPr="0072028E">
              <w:rPr>
                <w:rFonts w:ascii="Arial" w:hAnsi="Arial" w:cs="Arial"/>
                <w:lang w:val="en-GB"/>
              </w:rPr>
              <w:t xml:space="preserve">, </w:t>
            </w:r>
            <w:r w:rsidRPr="0072028E">
              <w:rPr>
                <w:rFonts w:ascii="Arial" w:hAnsi="Arial" w:cs="Arial"/>
                <w:lang w:val="en-GB"/>
              </w:rPr>
              <w:t xml:space="preserve">attached with a CV, a cover letter and </w:t>
            </w:r>
            <w:r w:rsidR="00E31217" w:rsidRPr="0072028E">
              <w:rPr>
                <w:rFonts w:ascii="Arial" w:hAnsi="Arial" w:cs="Arial"/>
                <w:lang w:val="en-GB"/>
              </w:rPr>
              <w:t>three references</w:t>
            </w:r>
            <w:r w:rsidR="00DD0C7E" w:rsidRPr="0072028E">
              <w:rPr>
                <w:rFonts w:ascii="Arial" w:hAnsi="Arial" w:cs="Arial"/>
                <w:lang w:val="en-GB"/>
              </w:rPr>
              <w:t xml:space="preserve">. </w:t>
            </w:r>
            <w:r w:rsidR="00E31217" w:rsidRPr="0072028E">
              <w:rPr>
                <w:rFonts w:ascii="Arial" w:hAnsi="Arial" w:cs="Arial"/>
                <w:lang w:val="en-GB"/>
              </w:rPr>
              <w:t xml:space="preserve">The application form </w:t>
            </w:r>
            <w:r w:rsidR="005E09AA" w:rsidRPr="0072028E">
              <w:rPr>
                <w:rFonts w:ascii="Arial" w:hAnsi="Arial" w:cs="Arial"/>
                <w:lang w:val="en-GB"/>
              </w:rPr>
              <w:t xml:space="preserve">is </w:t>
            </w:r>
            <w:r w:rsidR="00E31217" w:rsidRPr="0072028E">
              <w:rPr>
                <w:rFonts w:ascii="Arial" w:hAnsi="Arial" w:cs="Arial"/>
                <w:lang w:val="en-GB"/>
              </w:rPr>
              <w:t>available here</w:t>
            </w:r>
            <w:r w:rsidR="00DD0C7E" w:rsidRPr="0072028E">
              <w:rPr>
                <w:rFonts w:ascii="Arial" w:hAnsi="Arial" w:cs="Arial"/>
                <w:lang w:val="en-GB"/>
              </w:rPr>
              <w:t>:</w:t>
            </w:r>
            <w:r w:rsidR="00623341" w:rsidRPr="0072028E">
              <w:rPr>
                <w:rFonts w:ascii="Arial" w:hAnsi="Arial" w:cs="Arial"/>
                <w:lang w:val="en-GB"/>
              </w:rPr>
              <w:t xml:space="preserve"> </w:t>
            </w:r>
          </w:p>
          <w:p w14:paraId="3A3264B9" w14:textId="77777777" w:rsidR="004B3909" w:rsidRPr="0072028E" w:rsidRDefault="004B3909" w:rsidP="00DD0C7E">
            <w:pPr>
              <w:pStyle w:val="Footer"/>
              <w:rPr>
                <w:rFonts w:ascii="Arial" w:hAnsi="Arial" w:cs="Arial"/>
                <w:lang w:val="en-GB"/>
              </w:rPr>
            </w:pPr>
          </w:p>
          <w:p w14:paraId="6EFF94D9" w14:textId="5B2C89E3" w:rsidR="00E578B2" w:rsidRPr="0072028E" w:rsidRDefault="00E31217" w:rsidP="0072028E">
            <w:pPr>
              <w:pStyle w:val="Footer"/>
              <w:rPr>
                <w:rFonts w:ascii="Arial" w:hAnsi="Arial" w:cs="Arial"/>
                <w:lang w:val="en-GB"/>
              </w:rPr>
            </w:pPr>
            <w:r w:rsidRPr="0072028E">
              <w:rPr>
                <w:rFonts w:ascii="Arial" w:hAnsi="Arial" w:cs="Arial"/>
                <w:lang w:val="en-GB"/>
              </w:rPr>
              <w:t>Please send your application</w:t>
            </w:r>
            <w:r w:rsidR="0072028E">
              <w:rPr>
                <w:rFonts w:ascii="Arial" w:hAnsi="Arial" w:cs="Arial"/>
                <w:lang w:val="en-GB"/>
              </w:rPr>
              <w:t xml:space="preserve"> until 15 </w:t>
            </w:r>
            <w:proofErr w:type="gramStart"/>
            <w:r w:rsidR="0072028E">
              <w:rPr>
                <w:rFonts w:ascii="Arial" w:hAnsi="Arial" w:cs="Arial"/>
                <w:lang w:val="en-GB"/>
              </w:rPr>
              <w:t>June,</w:t>
            </w:r>
            <w:proofErr w:type="gramEnd"/>
            <w:r w:rsidR="0072028E">
              <w:rPr>
                <w:rFonts w:ascii="Arial" w:hAnsi="Arial" w:cs="Arial"/>
                <w:lang w:val="en-GB"/>
              </w:rPr>
              <w:t xml:space="preserve"> 2022 </w:t>
            </w:r>
            <w:r w:rsidR="00E578B2" w:rsidRPr="0072028E">
              <w:rPr>
                <w:rFonts w:ascii="Arial" w:hAnsi="Arial" w:cs="Arial"/>
                <w:lang w:val="en-GB"/>
              </w:rPr>
              <w:t xml:space="preserve">to </w:t>
            </w:r>
            <w:hyperlink r:id="rId9" w:history="1">
              <w:r w:rsidR="00623341" w:rsidRPr="00BA6EAF">
                <w:rPr>
                  <w:rStyle w:val="Hyperlink"/>
                  <w:rFonts w:ascii="Arial" w:hAnsi="Arial" w:cs="Arial"/>
                  <w:lang w:val="en-GB"/>
                </w:rPr>
                <w:t>Tunis.jobs@acted.org</w:t>
              </w:r>
            </w:hyperlink>
            <w:r w:rsidR="0072028E">
              <w:rPr>
                <w:rFonts w:ascii="Arial" w:hAnsi="Arial" w:cs="Arial"/>
                <w:lang w:val="en-GB"/>
              </w:rPr>
              <w:t xml:space="preserve">. </w:t>
            </w:r>
          </w:p>
          <w:p w14:paraId="5BA2EB96" w14:textId="77777777" w:rsidR="004B3909" w:rsidRPr="0072028E" w:rsidRDefault="004B3909" w:rsidP="00DD0C7E">
            <w:pPr>
              <w:pStyle w:val="Footer"/>
              <w:rPr>
                <w:rFonts w:ascii="Arial" w:hAnsi="Arial" w:cs="Arial"/>
                <w:lang w:val="en-US"/>
              </w:rPr>
            </w:pPr>
          </w:p>
          <w:p w14:paraId="1434C458" w14:textId="2ED3E119" w:rsidR="00294264" w:rsidRPr="005E09AA" w:rsidRDefault="00E31217" w:rsidP="00965121">
            <w:pPr>
              <w:pStyle w:val="Footer"/>
              <w:rPr>
                <w:rFonts w:ascii="Arial" w:hAnsi="Arial" w:cs="Arial"/>
                <w:sz w:val="20"/>
                <w:szCs w:val="20"/>
                <w:lang w:val="en-GB"/>
              </w:rPr>
            </w:pPr>
            <w:r w:rsidRPr="0072028E">
              <w:rPr>
                <w:rFonts w:ascii="Arial" w:hAnsi="Arial" w:cs="Arial"/>
                <w:lang w:val="en-GB"/>
              </w:rPr>
              <w:t xml:space="preserve">For any further information, please contact </w:t>
            </w:r>
            <w:proofErr w:type="gramStart"/>
            <w:r w:rsidRPr="0072028E">
              <w:rPr>
                <w:rFonts w:ascii="Arial" w:hAnsi="Arial" w:cs="Arial"/>
                <w:lang w:val="en-GB"/>
              </w:rPr>
              <w:t>ACTED</w:t>
            </w:r>
            <w:r w:rsidR="00DD0C7E" w:rsidRPr="0072028E">
              <w:rPr>
                <w:b/>
                <w:bCs/>
                <w:i/>
                <w:iCs/>
                <w:lang w:val="en-GB"/>
              </w:rPr>
              <w:t xml:space="preserve"> </w:t>
            </w:r>
            <w:r w:rsidR="00DD0C7E" w:rsidRPr="0072028E">
              <w:rPr>
                <w:b/>
                <w:bCs/>
                <w:i/>
                <w:iCs/>
                <w:color w:val="8497B0"/>
                <w:lang w:val="en-GB"/>
              </w:rPr>
              <w:t xml:space="preserve"> </w:t>
            </w:r>
            <w:r w:rsidR="00ED6922" w:rsidRPr="00ED6922">
              <w:rPr>
                <w:rFonts w:ascii="Arial" w:hAnsi="Arial" w:cs="Arial"/>
                <w:iCs/>
                <w:color w:val="000000" w:themeColor="text1"/>
                <w:lang w:val="en-GB"/>
              </w:rPr>
              <w:t>Tunisia</w:t>
            </w:r>
            <w:proofErr w:type="gramEnd"/>
            <w:r w:rsidR="00ED6922" w:rsidRPr="00ED6922">
              <w:rPr>
                <w:rFonts w:ascii="Arial" w:hAnsi="Arial" w:cs="Arial"/>
                <w:iCs/>
                <w:color w:val="000000" w:themeColor="text1"/>
                <w:lang w:val="en-GB"/>
              </w:rPr>
              <w:t xml:space="preserve">/Libya </w:t>
            </w:r>
            <w:r w:rsidRPr="0072028E">
              <w:rPr>
                <w:rFonts w:ascii="Arial" w:hAnsi="Arial" w:cs="Arial"/>
                <w:lang w:val="en-GB"/>
              </w:rPr>
              <w:t>mentioning the reference offer.</w:t>
            </w:r>
            <w:r w:rsidRPr="005E09AA">
              <w:rPr>
                <w:rFonts w:ascii="Arial" w:hAnsi="Arial" w:cs="Arial"/>
                <w:sz w:val="20"/>
                <w:szCs w:val="20"/>
                <w:lang w:val="en-GB"/>
              </w:rPr>
              <w:t xml:space="preserve"> </w:t>
            </w:r>
          </w:p>
        </w:tc>
      </w:tr>
    </w:tbl>
    <w:p w14:paraId="597600CB" w14:textId="77777777" w:rsidR="00E12904" w:rsidRPr="005C297B" w:rsidRDefault="00E12904" w:rsidP="008A09A4">
      <w:pPr>
        <w:spacing w:after="0" w:line="240" w:lineRule="auto"/>
        <w:rPr>
          <w:rFonts w:ascii="Arial" w:hAnsi="Arial" w:cs="Arial"/>
          <w:lang w:val="en-US"/>
        </w:rPr>
      </w:pPr>
    </w:p>
    <w:sectPr w:rsidR="00E12904" w:rsidRPr="005C297B" w:rsidSect="00A063B0">
      <w:headerReference w:type="default" r:id="rId10"/>
      <w:footerReference w:type="default" r:id="rId11"/>
      <w:pgSz w:w="11906" w:h="16838"/>
      <w:pgMar w:top="720" w:right="720" w:bottom="720" w:left="720"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5FAE" w14:textId="77777777" w:rsidR="00427B3D" w:rsidRDefault="00427B3D" w:rsidP="008D4288">
      <w:pPr>
        <w:spacing w:after="0" w:line="240" w:lineRule="auto"/>
      </w:pPr>
      <w:r>
        <w:separator/>
      </w:r>
    </w:p>
  </w:endnote>
  <w:endnote w:type="continuationSeparator" w:id="0">
    <w:p w14:paraId="1E10258A" w14:textId="77777777" w:rsidR="00427B3D" w:rsidRDefault="00427B3D" w:rsidP="008D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Century 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3C8C" w14:textId="77777777" w:rsidR="00E41335" w:rsidRDefault="005E09AA">
    <w:pPr>
      <w:jc w:val="right"/>
    </w:pPr>
    <w:r>
      <w:br/>
    </w:r>
    <w:r>
      <w:rPr>
        <w:noProof/>
        <w:lang w:eastAsia="fr-FR"/>
      </w:rPr>
      <w:drawing>
        <wp:inline distT="0" distB="0" distL="0" distR="0" wp14:anchorId="54E868F4" wp14:editId="730F3C11">
          <wp:extent cx="2000000" cy="561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N2.png"/>
                  <pic:cNvPicPr/>
                </pic:nvPicPr>
                <pic:blipFill>
                  <a:blip r:embed="rId1"/>
                  <a:stretch>
                    <a:fillRect/>
                  </a:stretch>
                </pic:blipFill>
                <pic:spPr>
                  <a:xfrm>
                    <a:off x="0" y="0"/>
                    <a:ext cx="2000000" cy="561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3DD2" w14:textId="77777777" w:rsidR="00427B3D" w:rsidRDefault="00427B3D" w:rsidP="008D4288">
      <w:pPr>
        <w:spacing w:after="0" w:line="240" w:lineRule="auto"/>
      </w:pPr>
      <w:r>
        <w:separator/>
      </w:r>
    </w:p>
  </w:footnote>
  <w:footnote w:type="continuationSeparator" w:id="0">
    <w:p w14:paraId="5BAA8336" w14:textId="77777777" w:rsidR="00427B3D" w:rsidRDefault="00427B3D" w:rsidP="008D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86D0" w14:textId="77777777" w:rsidR="00D74B3A" w:rsidRPr="00A618B7" w:rsidRDefault="00D74B3A" w:rsidP="00D74B3A">
    <w:pPr>
      <w:spacing w:after="0" w:line="240" w:lineRule="auto"/>
      <w:jc w:val="right"/>
      <w:rPr>
        <w:rFonts w:ascii="Arial" w:hAnsi="Arial" w:cs="Arial"/>
        <w:sz w:val="20"/>
      </w:rPr>
    </w:pPr>
    <w:r w:rsidRPr="00A618B7">
      <w:rPr>
        <w:rFonts w:ascii="Arial" w:hAnsi="Arial" w:cs="Arial"/>
        <w:noProof/>
        <w:sz w:val="20"/>
        <w:lang w:eastAsia="fr-FR"/>
      </w:rPr>
      <w:drawing>
        <wp:anchor distT="0" distB="0" distL="114300" distR="114300" simplePos="0" relativeHeight="251661312" behindDoc="0" locked="0" layoutInCell="1" allowOverlap="1" wp14:anchorId="3B5AD729" wp14:editId="26FD0CFF">
          <wp:simplePos x="0" y="0"/>
          <wp:positionH relativeFrom="column">
            <wp:posOffset>-1270</wp:posOffset>
          </wp:positionH>
          <wp:positionV relativeFrom="paragraph">
            <wp:posOffset>69215</wp:posOffset>
          </wp:positionV>
          <wp:extent cx="1661160" cy="3886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18B7">
      <w:rPr>
        <w:rFonts w:ascii="Arial" w:hAnsi="Arial" w:cs="Arial"/>
        <w:sz w:val="20"/>
      </w:rPr>
      <w:t xml:space="preserve">Administration &amp; </w:t>
    </w:r>
    <w:r w:rsidR="00965121">
      <w:rPr>
        <w:rFonts w:ascii="Arial" w:hAnsi="Arial" w:cs="Arial"/>
        <w:sz w:val="20"/>
      </w:rPr>
      <w:t>HR</w:t>
    </w:r>
  </w:p>
  <w:p w14:paraId="32868612" w14:textId="142D8BF5" w:rsidR="00D74B3A" w:rsidRDefault="005E09AA" w:rsidP="00EA6AD2">
    <w:pPr>
      <w:spacing w:after="0" w:line="240" w:lineRule="auto"/>
      <w:jc w:val="right"/>
      <w:rPr>
        <w:rFonts w:ascii="Arial" w:hAnsi="Arial" w:cs="Arial"/>
        <w:sz w:val="20"/>
      </w:rPr>
    </w:pPr>
    <w:r>
      <w:rPr>
        <w:rFonts w:ascii="Arial" w:hAnsi="Arial" w:cs="Arial"/>
        <w:sz w:val="20"/>
      </w:rPr>
      <w:t>HR-</w:t>
    </w:r>
    <w:r w:rsidR="00EA6AD2">
      <w:rPr>
        <w:rFonts w:ascii="Arial" w:hAnsi="Arial" w:cs="Arial"/>
        <w:sz w:val="20"/>
      </w:rPr>
      <w:t>N</w:t>
    </w:r>
    <w:r w:rsidR="00D74B3A" w:rsidRPr="00A618B7">
      <w:rPr>
        <w:rFonts w:ascii="Arial" w:hAnsi="Arial" w:cs="Arial"/>
        <w:sz w:val="20"/>
      </w:rPr>
      <w:t>2</w:t>
    </w:r>
  </w:p>
  <w:p w14:paraId="6DD23654" w14:textId="77777777" w:rsidR="00EA6AD2" w:rsidRPr="00965121" w:rsidRDefault="00EA6AD2" w:rsidP="00EA6AD2">
    <w:pPr>
      <w:pStyle w:val="Header"/>
      <w:jc w:val="right"/>
      <w:rPr>
        <w:rFonts w:ascii="Arial" w:hAnsi="Arial" w:cs="Arial"/>
        <w:sz w:val="20"/>
      </w:rPr>
    </w:pPr>
    <w:r w:rsidRPr="00A618B7">
      <w:rPr>
        <w:rFonts w:ascii="Arial" w:hAnsi="Arial" w:cs="Arial"/>
        <w:sz w:val="20"/>
      </w:rPr>
      <w:t>Version 01/202</w:t>
    </w:r>
    <w:r w:rsidR="001C4DAC">
      <w:rPr>
        <w:rFonts w:ascii="Arial" w:hAnsi="Arial" w:cs="Arial"/>
        <w:sz w:val="20"/>
      </w:rPr>
      <w:t>2</w:t>
    </w:r>
  </w:p>
  <w:p w14:paraId="347B33E5" w14:textId="77777777" w:rsidR="008D4288" w:rsidRPr="00965121" w:rsidRDefault="008D4288" w:rsidP="00D74B3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686"/>
    <w:multiLevelType w:val="hybridMultilevel"/>
    <w:tmpl w:val="0114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8480D"/>
    <w:multiLevelType w:val="hybridMultilevel"/>
    <w:tmpl w:val="D2940130"/>
    <w:lvl w:ilvl="0" w:tplc="040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D424F"/>
    <w:multiLevelType w:val="hybridMultilevel"/>
    <w:tmpl w:val="5D1443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B91983"/>
    <w:multiLevelType w:val="hybridMultilevel"/>
    <w:tmpl w:val="E5A20CEC"/>
    <w:lvl w:ilvl="0" w:tplc="74EC0310">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FD2919"/>
    <w:multiLevelType w:val="hybridMultilevel"/>
    <w:tmpl w:val="E124ABF8"/>
    <w:lvl w:ilvl="0" w:tplc="CC0698B2">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F932191"/>
    <w:multiLevelType w:val="singleLevel"/>
    <w:tmpl w:val="CC0698B2"/>
    <w:lvl w:ilvl="0">
      <w:numFmt w:val="bullet"/>
      <w:lvlText w:val="-"/>
      <w:lvlJc w:val="left"/>
      <w:pPr>
        <w:tabs>
          <w:tab w:val="num" w:pos="1211"/>
        </w:tabs>
        <w:ind w:left="1211" w:hanging="360"/>
      </w:pPr>
      <w:rPr>
        <w:rFonts w:hint="default"/>
      </w:rPr>
    </w:lvl>
  </w:abstractNum>
  <w:abstractNum w:abstractNumId="6" w15:restartNumberingAfterBreak="0">
    <w:nsid w:val="412430D6"/>
    <w:multiLevelType w:val="hybridMultilevel"/>
    <w:tmpl w:val="94261F62"/>
    <w:lvl w:ilvl="0" w:tplc="A17478A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F2310C"/>
    <w:multiLevelType w:val="hybridMultilevel"/>
    <w:tmpl w:val="924ACC8A"/>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E35776"/>
    <w:multiLevelType w:val="hybridMultilevel"/>
    <w:tmpl w:val="B158045A"/>
    <w:lvl w:ilvl="0" w:tplc="EEDADF8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5827CB"/>
    <w:multiLevelType w:val="multilevel"/>
    <w:tmpl w:val="86167108"/>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D173582"/>
    <w:multiLevelType w:val="hybridMultilevel"/>
    <w:tmpl w:val="A7527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580080">
    <w:abstractNumId w:val="0"/>
  </w:num>
  <w:num w:numId="2" w16cid:durableId="1003095582">
    <w:abstractNumId w:val="10"/>
  </w:num>
  <w:num w:numId="3" w16cid:durableId="1429228240">
    <w:abstractNumId w:val="7"/>
  </w:num>
  <w:num w:numId="4" w16cid:durableId="1854875276">
    <w:abstractNumId w:val="1"/>
  </w:num>
  <w:num w:numId="5" w16cid:durableId="1326279309">
    <w:abstractNumId w:val="5"/>
  </w:num>
  <w:num w:numId="6" w16cid:durableId="2016226913">
    <w:abstractNumId w:val="2"/>
  </w:num>
  <w:num w:numId="7" w16cid:durableId="1866284043">
    <w:abstractNumId w:val="9"/>
  </w:num>
  <w:num w:numId="8" w16cid:durableId="164830659">
    <w:abstractNumId w:val="6"/>
  </w:num>
  <w:num w:numId="9" w16cid:durableId="1538396652">
    <w:abstractNumId w:val="8"/>
  </w:num>
  <w:num w:numId="10" w16cid:durableId="181625764">
    <w:abstractNumId w:val="4"/>
  </w:num>
  <w:num w:numId="11" w16cid:durableId="1124233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7B"/>
    <w:rsid w:val="00011DD4"/>
    <w:rsid w:val="00012D0C"/>
    <w:rsid w:val="00016D35"/>
    <w:rsid w:val="00040F74"/>
    <w:rsid w:val="0004766F"/>
    <w:rsid w:val="000551B4"/>
    <w:rsid w:val="00076519"/>
    <w:rsid w:val="000B6829"/>
    <w:rsid w:val="000D63F2"/>
    <w:rsid w:val="000F020D"/>
    <w:rsid w:val="000F5B7B"/>
    <w:rsid w:val="0010168B"/>
    <w:rsid w:val="00101DE6"/>
    <w:rsid w:val="001053C3"/>
    <w:rsid w:val="00140FD4"/>
    <w:rsid w:val="0014435C"/>
    <w:rsid w:val="001A150A"/>
    <w:rsid w:val="001A744F"/>
    <w:rsid w:val="001B15CE"/>
    <w:rsid w:val="001C4DAC"/>
    <w:rsid w:val="002131BC"/>
    <w:rsid w:val="00294264"/>
    <w:rsid w:val="0030084A"/>
    <w:rsid w:val="003634D4"/>
    <w:rsid w:val="00377B6F"/>
    <w:rsid w:val="00377E7C"/>
    <w:rsid w:val="003C721A"/>
    <w:rsid w:val="003D4D3B"/>
    <w:rsid w:val="003D59E3"/>
    <w:rsid w:val="00406FE0"/>
    <w:rsid w:val="00427B3D"/>
    <w:rsid w:val="00440B69"/>
    <w:rsid w:val="0046151F"/>
    <w:rsid w:val="00480E7D"/>
    <w:rsid w:val="004A0E2E"/>
    <w:rsid w:val="004B3909"/>
    <w:rsid w:val="004C2AC9"/>
    <w:rsid w:val="004D2185"/>
    <w:rsid w:val="004F1782"/>
    <w:rsid w:val="004F5A12"/>
    <w:rsid w:val="00533172"/>
    <w:rsid w:val="00545123"/>
    <w:rsid w:val="00547751"/>
    <w:rsid w:val="00574EA3"/>
    <w:rsid w:val="005911B6"/>
    <w:rsid w:val="005C297B"/>
    <w:rsid w:val="005E0014"/>
    <w:rsid w:val="005E09AA"/>
    <w:rsid w:val="005E6DE5"/>
    <w:rsid w:val="005E6EA4"/>
    <w:rsid w:val="00602D30"/>
    <w:rsid w:val="00614E26"/>
    <w:rsid w:val="00623341"/>
    <w:rsid w:val="00643F05"/>
    <w:rsid w:val="00684D6A"/>
    <w:rsid w:val="006D51F2"/>
    <w:rsid w:val="006E2D19"/>
    <w:rsid w:val="006F227F"/>
    <w:rsid w:val="0072028E"/>
    <w:rsid w:val="0076506F"/>
    <w:rsid w:val="00774152"/>
    <w:rsid w:val="007953BD"/>
    <w:rsid w:val="007979B6"/>
    <w:rsid w:val="007B7E88"/>
    <w:rsid w:val="007D36D9"/>
    <w:rsid w:val="007F6BCA"/>
    <w:rsid w:val="00815343"/>
    <w:rsid w:val="00854967"/>
    <w:rsid w:val="00863502"/>
    <w:rsid w:val="00896DAC"/>
    <w:rsid w:val="008A0676"/>
    <w:rsid w:val="008A09A4"/>
    <w:rsid w:val="008A0EA6"/>
    <w:rsid w:val="008B5D80"/>
    <w:rsid w:val="008D4288"/>
    <w:rsid w:val="008F787D"/>
    <w:rsid w:val="00945D37"/>
    <w:rsid w:val="00965121"/>
    <w:rsid w:val="009A2C53"/>
    <w:rsid w:val="009E68D9"/>
    <w:rsid w:val="00A063B0"/>
    <w:rsid w:val="00A618B7"/>
    <w:rsid w:val="00A64E55"/>
    <w:rsid w:val="00A93ECB"/>
    <w:rsid w:val="00B36819"/>
    <w:rsid w:val="00B467FC"/>
    <w:rsid w:val="00B517E8"/>
    <w:rsid w:val="00BA661B"/>
    <w:rsid w:val="00BB110D"/>
    <w:rsid w:val="00BB6D0C"/>
    <w:rsid w:val="00C119AC"/>
    <w:rsid w:val="00C20F22"/>
    <w:rsid w:val="00C2101B"/>
    <w:rsid w:val="00C47554"/>
    <w:rsid w:val="00CC195D"/>
    <w:rsid w:val="00CE0523"/>
    <w:rsid w:val="00D01B38"/>
    <w:rsid w:val="00D20E64"/>
    <w:rsid w:val="00D3237F"/>
    <w:rsid w:val="00D40C95"/>
    <w:rsid w:val="00D74B3A"/>
    <w:rsid w:val="00D8636D"/>
    <w:rsid w:val="00DA16A1"/>
    <w:rsid w:val="00DD0C7E"/>
    <w:rsid w:val="00DD63C1"/>
    <w:rsid w:val="00E12904"/>
    <w:rsid w:val="00E31217"/>
    <w:rsid w:val="00E41335"/>
    <w:rsid w:val="00E578B2"/>
    <w:rsid w:val="00E62FBE"/>
    <w:rsid w:val="00EA6AD2"/>
    <w:rsid w:val="00ED6922"/>
    <w:rsid w:val="00EE3BDE"/>
    <w:rsid w:val="00F0087E"/>
    <w:rsid w:val="00F61AD5"/>
    <w:rsid w:val="00F75C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1F09B"/>
  <w15:chartTrackingRefBased/>
  <w15:docId w15:val="{A5F7D80C-B4EF-4799-BDA7-63C29FDF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9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F0087E"/>
    <w:pPr>
      <w:numPr>
        <w:numId w:val="7"/>
      </w:numPr>
      <w:spacing w:before="240" w:after="60" w:line="240" w:lineRule="auto"/>
      <w:outlineLvl w:val="2"/>
    </w:pPr>
    <w:rPr>
      <w:rFonts w:ascii="Times New Roman" w:eastAsia="Times New Roman" w:hAnsi="Times New Roman" w:cs="Times New Roman"/>
      <w:noProof/>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79B6"/>
    <w:rPr>
      <w:sz w:val="16"/>
      <w:szCs w:val="16"/>
    </w:rPr>
  </w:style>
  <w:style w:type="paragraph" w:styleId="CommentText">
    <w:name w:val="annotation text"/>
    <w:basedOn w:val="Normal"/>
    <w:link w:val="CommentTextChar"/>
    <w:uiPriority w:val="99"/>
    <w:semiHidden/>
    <w:unhideWhenUsed/>
    <w:rsid w:val="007979B6"/>
    <w:pPr>
      <w:spacing w:line="240" w:lineRule="auto"/>
    </w:pPr>
    <w:rPr>
      <w:sz w:val="20"/>
      <w:szCs w:val="20"/>
    </w:rPr>
  </w:style>
  <w:style w:type="character" w:customStyle="1" w:styleId="CommentTextChar">
    <w:name w:val="Comment Text Char"/>
    <w:basedOn w:val="DefaultParagraphFont"/>
    <w:link w:val="CommentText"/>
    <w:uiPriority w:val="99"/>
    <w:semiHidden/>
    <w:rsid w:val="007979B6"/>
    <w:rPr>
      <w:sz w:val="20"/>
      <w:szCs w:val="20"/>
    </w:rPr>
  </w:style>
  <w:style w:type="paragraph" w:styleId="CommentSubject">
    <w:name w:val="annotation subject"/>
    <w:basedOn w:val="CommentText"/>
    <w:next w:val="CommentText"/>
    <w:link w:val="CommentSubjectChar"/>
    <w:uiPriority w:val="99"/>
    <w:semiHidden/>
    <w:unhideWhenUsed/>
    <w:rsid w:val="007979B6"/>
    <w:rPr>
      <w:b/>
      <w:bCs/>
    </w:rPr>
  </w:style>
  <w:style w:type="character" w:customStyle="1" w:styleId="CommentSubjectChar">
    <w:name w:val="Comment Subject Char"/>
    <w:basedOn w:val="CommentTextChar"/>
    <w:link w:val="CommentSubject"/>
    <w:uiPriority w:val="99"/>
    <w:semiHidden/>
    <w:rsid w:val="007979B6"/>
    <w:rPr>
      <w:b/>
      <w:bCs/>
      <w:sz w:val="20"/>
      <w:szCs w:val="20"/>
    </w:rPr>
  </w:style>
  <w:style w:type="paragraph" w:styleId="BalloonText">
    <w:name w:val="Balloon Text"/>
    <w:basedOn w:val="Normal"/>
    <w:link w:val="BalloonTextChar"/>
    <w:uiPriority w:val="99"/>
    <w:semiHidden/>
    <w:unhideWhenUsed/>
    <w:rsid w:val="00797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9B6"/>
    <w:rPr>
      <w:rFonts w:ascii="Segoe UI" w:hAnsi="Segoe UI" w:cs="Segoe UI"/>
      <w:sz w:val="18"/>
      <w:szCs w:val="18"/>
    </w:rPr>
  </w:style>
  <w:style w:type="paragraph" w:styleId="Header">
    <w:name w:val="header"/>
    <w:basedOn w:val="Normal"/>
    <w:link w:val="HeaderChar"/>
    <w:unhideWhenUsed/>
    <w:rsid w:val="008D4288"/>
    <w:pPr>
      <w:tabs>
        <w:tab w:val="center" w:pos="4703"/>
        <w:tab w:val="right" w:pos="9406"/>
      </w:tabs>
      <w:spacing w:after="0" w:line="240" w:lineRule="auto"/>
    </w:pPr>
  </w:style>
  <w:style w:type="character" w:customStyle="1" w:styleId="HeaderChar">
    <w:name w:val="Header Char"/>
    <w:basedOn w:val="DefaultParagraphFont"/>
    <w:link w:val="Header"/>
    <w:uiPriority w:val="99"/>
    <w:rsid w:val="008D4288"/>
  </w:style>
  <w:style w:type="paragraph" w:styleId="Footer">
    <w:name w:val="footer"/>
    <w:basedOn w:val="Normal"/>
    <w:link w:val="FooterChar"/>
    <w:unhideWhenUsed/>
    <w:rsid w:val="008D4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8D4288"/>
  </w:style>
  <w:style w:type="paragraph" w:styleId="ListParagraph">
    <w:name w:val="List Paragraph"/>
    <w:basedOn w:val="Normal"/>
    <w:link w:val="ListParagraphChar"/>
    <w:uiPriority w:val="34"/>
    <w:qFormat/>
    <w:rsid w:val="00B467FC"/>
    <w:pPr>
      <w:ind w:left="720"/>
      <w:contextualSpacing/>
    </w:pPr>
  </w:style>
  <w:style w:type="paragraph" w:styleId="NormalWeb">
    <w:name w:val="Normal (Web)"/>
    <w:basedOn w:val="Normal"/>
    <w:uiPriority w:val="99"/>
    <w:unhideWhenUsed/>
    <w:rsid w:val="0076506F"/>
    <w:pPr>
      <w:spacing w:before="180" w:after="18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94264"/>
    <w:rPr>
      <w:color w:val="0563C1" w:themeColor="hyperlink"/>
      <w:u w:val="single"/>
    </w:rPr>
  </w:style>
  <w:style w:type="paragraph" w:customStyle="1" w:styleId="Txt910Lettrine">
    <w:name w:val="Txt 9/10+Lettrine"/>
    <w:basedOn w:val="Normal"/>
    <w:uiPriority w:val="99"/>
    <w:rsid w:val="00377E7C"/>
    <w:pPr>
      <w:autoSpaceDE w:val="0"/>
      <w:autoSpaceDN w:val="0"/>
      <w:adjustRightInd w:val="0"/>
      <w:spacing w:after="0" w:line="200" w:lineRule="atLeast"/>
      <w:ind w:firstLine="100"/>
      <w:jc w:val="both"/>
      <w:textAlignment w:val="center"/>
    </w:pPr>
    <w:rPr>
      <w:rFonts w:ascii="ITC Century Book" w:eastAsia="Times New Roman" w:hAnsi="ITC Century Book" w:cs="ITC Century Book"/>
      <w:color w:val="000000"/>
      <w:sz w:val="18"/>
      <w:szCs w:val="18"/>
      <w:lang w:eastAsia="fr-FR"/>
    </w:rPr>
  </w:style>
  <w:style w:type="paragraph" w:styleId="Revision">
    <w:name w:val="Revision"/>
    <w:hidden/>
    <w:uiPriority w:val="99"/>
    <w:semiHidden/>
    <w:rsid w:val="007F6BCA"/>
    <w:pPr>
      <w:spacing w:after="0" w:line="240" w:lineRule="auto"/>
    </w:pPr>
  </w:style>
  <w:style w:type="character" w:customStyle="1" w:styleId="Heading3Char">
    <w:name w:val="Heading 3 Char"/>
    <w:basedOn w:val="DefaultParagraphFont"/>
    <w:link w:val="Heading3"/>
    <w:rsid w:val="00F0087E"/>
    <w:rPr>
      <w:rFonts w:ascii="Times New Roman" w:eastAsia="Times New Roman" w:hAnsi="Times New Roman" w:cs="Times New Roman"/>
      <w:noProof/>
      <w:sz w:val="24"/>
      <w:szCs w:val="20"/>
      <w:lang w:eastAsia="fr-FR"/>
    </w:rPr>
  </w:style>
  <w:style w:type="paragraph" w:styleId="BodyText">
    <w:name w:val="Body Text"/>
    <w:basedOn w:val="Normal"/>
    <w:link w:val="BodyTextChar"/>
    <w:uiPriority w:val="99"/>
    <w:semiHidden/>
    <w:unhideWhenUsed/>
    <w:rsid w:val="00D74B3A"/>
    <w:pPr>
      <w:spacing w:after="120" w:line="240" w:lineRule="auto"/>
    </w:pPr>
    <w:rPr>
      <w:rFonts w:ascii="Arial" w:eastAsia="Times New Roman" w:hAnsi="Arial" w:cs="Times New Roman"/>
      <w:sz w:val="20"/>
      <w:szCs w:val="20"/>
      <w:lang w:val="en-US" w:eastAsia="fr-FR"/>
    </w:rPr>
  </w:style>
  <w:style w:type="character" w:customStyle="1" w:styleId="BodyTextChar">
    <w:name w:val="Body Text Char"/>
    <w:basedOn w:val="DefaultParagraphFont"/>
    <w:link w:val="BodyText"/>
    <w:uiPriority w:val="99"/>
    <w:semiHidden/>
    <w:rsid w:val="00D74B3A"/>
    <w:rPr>
      <w:rFonts w:ascii="Arial" w:eastAsia="Times New Roman" w:hAnsi="Arial" w:cs="Times New Roman"/>
      <w:sz w:val="20"/>
      <w:szCs w:val="20"/>
      <w:lang w:val="en-US" w:eastAsia="fr-FR"/>
    </w:rPr>
  </w:style>
  <w:style w:type="character" w:customStyle="1" w:styleId="ListParagraphChar">
    <w:name w:val="List Paragraph Char"/>
    <w:link w:val="ListParagraph"/>
    <w:uiPriority w:val="34"/>
    <w:rsid w:val="00101DE6"/>
  </w:style>
  <w:style w:type="character" w:customStyle="1" w:styleId="Heading1Char">
    <w:name w:val="Heading 1 Char"/>
    <w:basedOn w:val="DefaultParagraphFont"/>
    <w:link w:val="Heading1"/>
    <w:uiPriority w:val="9"/>
    <w:rsid w:val="00E12904"/>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623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1824">
      <w:bodyDiv w:val="1"/>
      <w:marLeft w:val="0"/>
      <w:marRight w:val="0"/>
      <w:marTop w:val="0"/>
      <w:marBottom w:val="0"/>
      <w:divBdr>
        <w:top w:val="none" w:sz="0" w:space="0" w:color="auto"/>
        <w:left w:val="none" w:sz="0" w:space="0" w:color="auto"/>
        <w:bottom w:val="none" w:sz="0" w:space="0" w:color="auto"/>
        <w:right w:val="none" w:sz="0" w:space="0" w:color="auto"/>
      </w:divBdr>
      <w:divsChild>
        <w:div w:id="1212227086">
          <w:marLeft w:val="0"/>
          <w:marRight w:val="0"/>
          <w:marTop w:val="0"/>
          <w:marBottom w:val="0"/>
          <w:divBdr>
            <w:top w:val="none" w:sz="0" w:space="0" w:color="auto"/>
            <w:left w:val="none" w:sz="0" w:space="0" w:color="auto"/>
            <w:bottom w:val="none" w:sz="0" w:space="0" w:color="auto"/>
            <w:right w:val="none" w:sz="0" w:space="0" w:color="auto"/>
          </w:divBdr>
          <w:divsChild>
            <w:div w:id="1802729579">
              <w:marLeft w:val="0"/>
              <w:marRight w:val="0"/>
              <w:marTop w:val="0"/>
              <w:marBottom w:val="0"/>
              <w:divBdr>
                <w:top w:val="none" w:sz="0" w:space="0" w:color="auto"/>
                <w:left w:val="none" w:sz="0" w:space="0" w:color="auto"/>
                <w:bottom w:val="none" w:sz="0" w:space="0" w:color="auto"/>
                <w:right w:val="none" w:sz="0" w:space="0" w:color="auto"/>
              </w:divBdr>
              <w:divsChild>
                <w:div w:id="1366517583">
                  <w:marLeft w:val="0"/>
                  <w:marRight w:val="0"/>
                  <w:marTop w:val="0"/>
                  <w:marBottom w:val="0"/>
                  <w:divBdr>
                    <w:top w:val="none" w:sz="0" w:space="0" w:color="auto"/>
                    <w:left w:val="none" w:sz="0" w:space="0" w:color="auto"/>
                    <w:bottom w:val="none" w:sz="0" w:space="0" w:color="auto"/>
                    <w:right w:val="none" w:sz="0" w:space="0" w:color="auto"/>
                  </w:divBdr>
                  <w:divsChild>
                    <w:div w:id="1314749614">
                      <w:marLeft w:val="0"/>
                      <w:marRight w:val="0"/>
                      <w:marTop w:val="0"/>
                      <w:marBottom w:val="0"/>
                      <w:divBdr>
                        <w:top w:val="none" w:sz="0" w:space="0" w:color="auto"/>
                        <w:left w:val="none" w:sz="0" w:space="0" w:color="auto"/>
                        <w:bottom w:val="none" w:sz="0" w:space="0" w:color="auto"/>
                        <w:right w:val="none" w:sz="0" w:space="0" w:color="auto"/>
                      </w:divBdr>
                      <w:divsChild>
                        <w:div w:id="1050574075">
                          <w:marLeft w:val="0"/>
                          <w:marRight w:val="0"/>
                          <w:marTop w:val="0"/>
                          <w:marBottom w:val="0"/>
                          <w:divBdr>
                            <w:top w:val="none" w:sz="0" w:space="0" w:color="auto"/>
                            <w:left w:val="none" w:sz="0" w:space="0" w:color="auto"/>
                            <w:bottom w:val="none" w:sz="0" w:space="0" w:color="auto"/>
                            <w:right w:val="none" w:sz="0" w:space="0" w:color="auto"/>
                          </w:divBdr>
                          <w:divsChild>
                            <w:div w:id="854616663">
                              <w:marLeft w:val="0"/>
                              <w:marRight w:val="-100"/>
                              <w:marTop w:val="0"/>
                              <w:marBottom w:val="0"/>
                              <w:divBdr>
                                <w:top w:val="none" w:sz="0" w:space="0" w:color="auto"/>
                                <w:left w:val="none" w:sz="0" w:space="0" w:color="auto"/>
                                <w:bottom w:val="none" w:sz="0" w:space="0" w:color="auto"/>
                                <w:right w:val="none" w:sz="0" w:space="0" w:color="auto"/>
                              </w:divBdr>
                              <w:divsChild>
                                <w:div w:id="1802454556">
                                  <w:marLeft w:val="0"/>
                                  <w:marRight w:val="0"/>
                                  <w:marTop w:val="0"/>
                                  <w:marBottom w:val="0"/>
                                  <w:divBdr>
                                    <w:top w:val="none" w:sz="0" w:space="0" w:color="auto"/>
                                    <w:left w:val="none" w:sz="0" w:space="0" w:color="auto"/>
                                    <w:bottom w:val="none" w:sz="0" w:space="0" w:color="auto"/>
                                    <w:right w:val="none" w:sz="0" w:space="0" w:color="auto"/>
                                  </w:divBdr>
                                  <w:divsChild>
                                    <w:div w:id="1749108240">
                                      <w:marLeft w:val="0"/>
                                      <w:marRight w:val="0"/>
                                      <w:marTop w:val="0"/>
                                      <w:marBottom w:val="0"/>
                                      <w:divBdr>
                                        <w:top w:val="none" w:sz="0" w:space="0" w:color="auto"/>
                                        <w:left w:val="none" w:sz="0" w:space="0" w:color="auto"/>
                                        <w:bottom w:val="none" w:sz="0" w:space="0" w:color="auto"/>
                                        <w:right w:val="none" w:sz="0" w:space="0" w:color="auto"/>
                                      </w:divBdr>
                                      <w:divsChild>
                                        <w:div w:id="989360032">
                                          <w:marLeft w:val="0"/>
                                          <w:marRight w:val="0"/>
                                          <w:marTop w:val="0"/>
                                          <w:marBottom w:val="0"/>
                                          <w:divBdr>
                                            <w:top w:val="none" w:sz="0" w:space="0" w:color="auto"/>
                                            <w:left w:val="none" w:sz="0" w:space="0" w:color="auto"/>
                                            <w:bottom w:val="none" w:sz="0" w:space="0" w:color="auto"/>
                                            <w:right w:val="none" w:sz="0" w:space="0" w:color="auto"/>
                                          </w:divBdr>
                                          <w:divsChild>
                                            <w:div w:id="845021209">
                                              <w:marLeft w:val="0"/>
                                              <w:marRight w:val="0"/>
                                              <w:marTop w:val="0"/>
                                              <w:marBottom w:val="0"/>
                                              <w:divBdr>
                                                <w:top w:val="none" w:sz="0" w:space="0" w:color="auto"/>
                                                <w:left w:val="none" w:sz="0" w:space="0" w:color="auto"/>
                                                <w:bottom w:val="none" w:sz="0" w:space="0" w:color="auto"/>
                                                <w:right w:val="none" w:sz="0" w:space="0" w:color="auto"/>
                                              </w:divBdr>
                                              <w:divsChild>
                                                <w:div w:id="1016617928">
                                                  <w:marLeft w:val="0"/>
                                                  <w:marRight w:val="0"/>
                                                  <w:marTop w:val="0"/>
                                                  <w:marBottom w:val="0"/>
                                                  <w:divBdr>
                                                    <w:top w:val="none" w:sz="0" w:space="0" w:color="auto"/>
                                                    <w:left w:val="none" w:sz="0" w:space="0" w:color="auto"/>
                                                    <w:bottom w:val="none" w:sz="0" w:space="0" w:color="auto"/>
                                                    <w:right w:val="none" w:sz="0" w:space="0" w:color="auto"/>
                                                  </w:divBdr>
                                                  <w:divsChild>
                                                    <w:div w:id="521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732128">
      <w:bodyDiv w:val="1"/>
      <w:marLeft w:val="0"/>
      <w:marRight w:val="0"/>
      <w:marTop w:val="0"/>
      <w:marBottom w:val="0"/>
      <w:divBdr>
        <w:top w:val="none" w:sz="0" w:space="0" w:color="auto"/>
        <w:left w:val="none" w:sz="0" w:space="0" w:color="auto"/>
        <w:bottom w:val="none" w:sz="0" w:space="0" w:color="auto"/>
        <w:right w:val="none" w:sz="0" w:space="0" w:color="auto"/>
      </w:divBdr>
    </w:div>
    <w:div w:id="1947498565">
      <w:bodyDiv w:val="1"/>
      <w:marLeft w:val="0"/>
      <w:marRight w:val="0"/>
      <w:marTop w:val="0"/>
      <w:marBottom w:val="0"/>
      <w:divBdr>
        <w:top w:val="none" w:sz="0" w:space="0" w:color="auto"/>
        <w:left w:val="none" w:sz="0" w:space="0" w:color="auto"/>
        <w:bottom w:val="none" w:sz="0" w:space="0" w:color="auto"/>
        <w:right w:val="none" w:sz="0" w:space="0" w:color="auto"/>
      </w:divBdr>
      <w:divsChild>
        <w:div w:id="2031105568">
          <w:marLeft w:val="0"/>
          <w:marRight w:val="0"/>
          <w:marTop w:val="0"/>
          <w:marBottom w:val="0"/>
          <w:divBdr>
            <w:top w:val="none" w:sz="0" w:space="0" w:color="auto"/>
            <w:left w:val="none" w:sz="0" w:space="0" w:color="auto"/>
            <w:bottom w:val="none" w:sz="0" w:space="0" w:color="auto"/>
            <w:right w:val="none" w:sz="0" w:space="0" w:color="auto"/>
          </w:divBdr>
          <w:divsChild>
            <w:div w:id="1181508655">
              <w:marLeft w:val="0"/>
              <w:marRight w:val="0"/>
              <w:marTop w:val="0"/>
              <w:marBottom w:val="0"/>
              <w:divBdr>
                <w:top w:val="none" w:sz="0" w:space="0" w:color="auto"/>
                <w:left w:val="none" w:sz="0" w:space="0" w:color="auto"/>
                <w:bottom w:val="none" w:sz="0" w:space="0" w:color="auto"/>
                <w:right w:val="none" w:sz="0" w:space="0" w:color="auto"/>
              </w:divBdr>
              <w:divsChild>
                <w:div w:id="1638220389">
                  <w:marLeft w:val="0"/>
                  <w:marRight w:val="0"/>
                  <w:marTop w:val="0"/>
                  <w:marBottom w:val="0"/>
                  <w:divBdr>
                    <w:top w:val="none" w:sz="0" w:space="0" w:color="auto"/>
                    <w:left w:val="none" w:sz="0" w:space="0" w:color="auto"/>
                    <w:bottom w:val="none" w:sz="0" w:space="0" w:color="auto"/>
                    <w:right w:val="none" w:sz="0" w:space="0" w:color="auto"/>
                  </w:divBdr>
                  <w:divsChild>
                    <w:div w:id="212159736">
                      <w:marLeft w:val="0"/>
                      <w:marRight w:val="0"/>
                      <w:marTop w:val="0"/>
                      <w:marBottom w:val="0"/>
                      <w:divBdr>
                        <w:top w:val="none" w:sz="0" w:space="0" w:color="auto"/>
                        <w:left w:val="none" w:sz="0" w:space="0" w:color="auto"/>
                        <w:bottom w:val="none" w:sz="0" w:space="0" w:color="auto"/>
                        <w:right w:val="none" w:sz="0" w:space="0" w:color="auto"/>
                      </w:divBdr>
                      <w:divsChild>
                        <w:div w:id="185339792">
                          <w:marLeft w:val="0"/>
                          <w:marRight w:val="0"/>
                          <w:marTop w:val="0"/>
                          <w:marBottom w:val="0"/>
                          <w:divBdr>
                            <w:top w:val="none" w:sz="0" w:space="0" w:color="auto"/>
                            <w:left w:val="none" w:sz="0" w:space="0" w:color="auto"/>
                            <w:bottom w:val="none" w:sz="0" w:space="0" w:color="auto"/>
                            <w:right w:val="none" w:sz="0" w:space="0" w:color="auto"/>
                          </w:divBdr>
                          <w:divsChild>
                            <w:div w:id="621545333">
                              <w:marLeft w:val="0"/>
                              <w:marRight w:val="-100"/>
                              <w:marTop w:val="0"/>
                              <w:marBottom w:val="0"/>
                              <w:divBdr>
                                <w:top w:val="none" w:sz="0" w:space="0" w:color="auto"/>
                                <w:left w:val="none" w:sz="0" w:space="0" w:color="auto"/>
                                <w:bottom w:val="none" w:sz="0" w:space="0" w:color="auto"/>
                                <w:right w:val="none" w:sz="0" w:space="0" w:color="auto"/>
                              </w:divBdr>
                              <w:divsChild>
                                <w:div w:id="1420835284">
                                  <w:marLeft w:val="0"/>
                                  <w:marRight w:val="0"/>
                                  <w:marTop w:val="0"/>
                                  <w:marBottom w:val="0"/>
                                  <w:divBdr>
                                    <w:top w:val="none" w:sz="0" w:space="0" w:color="auto"/>
                                    <w:left w:val="none" w:sz="0" w:space="0" w:color="auto"/>
                                    <w:bottom w:val="none" w:sz="0" w:space="0" w:color="auto"/>
                                    <w:right w:val="none" w:sz="0" w:space="0" w:color="auto"/>
                                  </w:divBdr>
                                  <w:divsChild>
                                    <w:div w:id="660473318">
                                      <w:marLeft w:val="0"/>
                                      <w:marRight w:val="0"/>
                                      <w:marTop w:val="0"/>
                                      <w:marBottom w:val="0"/>
                                      <w:divBdr>
                                        <w:top w:val="none" w:sz="0" w:space="0" w:color="auto"/>
                                        <w:left w:val="none" w:sz="0" w:space="0" w:color="auto"/>
                                        <w:bottom w:val="none" w:sz="0" w:space="0" w:color="auto"/>
                                        <w:right w:val="none" w:sz="0" w:space="0" w:color="auto"/>
                                      </w:divBdr>
                                      <w:divsChild>
                                        <w:div w:id="1422795336">
                                          <w:marLeft w:val="0"/>
                                          <w:marRight w:val="0"/>
                                          <w:marTop w:val="0"/>
                                          <w:marBottom w:val="0"/>
                                          <w:divBdr>
                                            <w:top w:val="none" w:sz="0" w:space="0" w:color="auto"/>
                                            <w:left w:val="none" w:sz="0" w:space="0" w:color="auto"/>
                                            <w:bottom w:val="none" w:sz="0" w:space="0" w:color="auto"/>
                                            <w:right w:val="none" w:sz="0" w:space="0" w:color="auto"/>
                                          </w:divBdr>
                                          <w:divsChild>
                                            <w:div w:id="1726640395">
                                              <w:marLeft w:val="0"/>
                                              <w:marRight w:val="0"/>
                                              <w:marTop w:val="0"/>
                                              <w:marBottom w:val="0"/>
                                              <w:divBdr>
                                                <w:top w:val="none" w:sz="0" w:space="0" w:color="auto"/>
                                                <w:left w:val="none" w:sz="0" w:space="0" w:color="auto"/>
                                                <w:bottom w:val="none" w:sz="0" w:space="0" w:color="auto"/>
                                                <w:right w:val="none" w:sz="0" w:space="0" w:color="auto"/>
                                              </w:divBdr>
                                              <w:divsChild>
                                                <w:div w:id="660356877">
                                                  <w:marLeft w:val="0"/>
                                                  <w:marRight w:val="0"/>
                                                  <w:marTop w:val="0"/>
                                                  <w:marBottom w:val="0"/>
                                                  <w:divBdr>
                                                    <w:top w:val="none" w:sz="0" w:space="0" w:color="auto"/>
                                                    <w:left w:val="none" w:sz="0" w:space="0" w:color="auto"/>
                                                    <w:bottom w:val="none" w:sz="0" w:space="0" w:color="auto"/>
                                                    <w:right w:val="none" w:sz="0" w:space="0" w:color="auto"/>
                                                  </w:divBdr>
                                                  <w:divsChild>
                                                    <w:div w:id="8598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090764">
      <w:bodyDiv w:val="1"/>
      <w:marLeft w:val="0"/>
      <w:marRight w:val="0"/>
      <w:marTop w:val="0"/>
      <w:marBottom w:val="0"/>
      <w:divBdr>
        <w:top w:val="none" w:sz="0" w:space="0" w:color="auto"/>
        <w:left w:val="none" w:sz="0" w:space="0" w:color="auto"/>
        <w:bottom w:val="none" w:sz="0" w:space="0" w:color="auto"/>
        <w:right w:val="none" w:sz="0" w:space="0" w:color="auto"/>
      </w:divBdr>
      <w:divsChild>
        <w:div w:id="8144891">
          <w:marLeft w:val="0"/>
          <w:marRight w:val="0"/>
          <w:marTop w:val="0"/>
          <w:marBottom w:val="0"/>
          <w:divBdr>
            <w:top w:val="none" w:sz="0" w:space="0" w:color="auto"/>
            <w:left w:val="none" w:sz="0" w:space="0" w:color="auto"/>
            <w:bottom w:val="none" w:sz="0" w:space="0" w:color="auto"/>
            <w:right w:val="none" w:sz="0" w:space="0" w:color="auto"/>
          </w:divBdr>
          <w:divsChild>
            <w:div w:id="997266256">
              <w:marLeft w:val="0"/>
              <w:marRight w:val="0"/>
              <w:marTop w:val="0"/>
              <w:marBottom w:val="0"/>
              <w:divBdr>
                <w:top w:val="none" w:sz="0" w:space="0" w:color="auto"/>
                <w:left w:val="none" w:sz="0" w:space="0" w:color="auto"/>
                <w:bottom w:val="none" w:sz="0" w:space="0" w:color="auto"/>
                <w:right w:val="none" w:sz="0" w:space="0" w:color="auto"/>
              </w:divBdr>
              <w:divsChild>
                <w:div w:id="1192037435">
                  <w:marLeft w:val="0"/>
                  <w:marRight w:val="0"/>
                  <w:marTop w:val="0"/>
                  <w:marBottom w:val="0"/>
                  <w:divBdr>
                    <w:top w:val="none" w:sz="0" w:space="0" w:color="auto"/>
                    <w:left w:val="none" w:sz="0" w:space="0" w:color="auto"/>
                    <w:bottom w:val="none" w:sz="0" w:space="0" w:color="auto"/>
                    <w:right w:val="none" w:sz="0" w:space="0" w:color="auto"/>
                  </w:divBdr>
                  <w:divsChild>
                    <w:div w:id="898592047">
                      <w:marLeft w:val="0"/>
                      <w:marRight w:val="0"/>
                      <w:marTop w:val="0"/>
                      <w:marBottom w:val="0"/>
                      <w:divBdr>
                        <w:top w:val="none" w:sz="0" w:space="0" w:color="auto"/>
                        <w:left w:val="none" w:sz="0" w:space="0" w:color="auto"/>
                        <w:bottom w:val="none" w:sz="0" w:space="0" w:color="auto"/>
                        <w:right w:val="none" w:sz="0" w:space="0" w:color="auto"/>
                      </w:divBdr>
                      <w:divsChild>
                        <w:div w:id="1981762710">
                          <w:marLeft w:val="0"/>
                          <w:marRight w:val="0"/>
                          <w:marTop w:val="0"/>
                          <w:marBottom w:val="0"/>
                          <w:divBdr>
                            <w:top w:val="none" w:sz="0" w:space="0" w:color="auto"/>
                            <w:left w:val="none" w:sz="0" w:space="0" w:color="auto"/>
                            <w:bottom w:val="none" w:sz="0" w:space="0" w:color="auto"/>
                            <w:right w:val="none" w:sz="0" w:space="0" w:color="auto"/>
                          </w:divBdr>
                          <w:divsChild>
                            <w:div w:id="1024939284">
                              <w:marLeft w:val="0"/>
                              <w:marRight w:val="-100"/>
                              <w:marTop w:val="0"/>
                              <w:marBottom w:val="0"/>
                              <w:divBdr>
                                <w:top w:val="none" w:sz="0" w:space="0" w:color="auto"/>
                                <w:left w:val="none" w:sz="0" w:space="0" w:color="auto"/>
                                <w:bottom w:val="none" w:sz="0" w:space="0" w:color="auto"/>
                                <w:right w:val="none" w:sz="0" w:space="0" w:color="auto"/>
                              </w:divBdr>
                              <w:divsChild>
                                <w:div w:id="605425773">
                                  <w:marLeft w:val="0"/>
                                  <w:marRight w:val="0"/>
                                  <w:marTop w:val="0"/>
                                  <w:marBottom w:val="0"/>
                                  <w:divBdr>
                                    <w:top w:val="none" w:sz="0" w:space="0" w:color="auto"/>
                                    <w:left w:val="none" w:sz="0" w:space="0" w:color="auto"/>
                                    <w:bottom w:val="none" w:sz="0" w:space="0" w:color="auto"/>
                                    <w:right w:val="none" w:sz="0" w:space="0" w:color="auto"/>
                                  </w:divBdr>
                                  <w:divsChild>
                                    <w:div w:id="2118400145">
                                      <w:marLeft w:val="0"/>
                                      <w:marRight w:val="0"/>
                                      <w:marTop w:val="0"/>
                                      <w:marBottom w:val="0"/>
                                      <w:divBdr>
                                        <w:top w:val="none" w:sz="0" w:space="0" w:color="auto"/>
                                        <w:left w:val="none" w:sz="0" w:space="0" w:color="auto"/>
                                        <w:bottom w:val="none" w:sz="0" w:space="0" w:color="auto"/>
                                        <w:right w:val="none" w:sz="0" w:space="0" w:color="auto"/>
                                      </w:divBdr>
                                      <w:divsChild>
                                        <w:div w:id="1035042655">
                                          <w:marLeft w:val="0"/>
                                          <w:marRight w:val="0"/>
                                          <w:marTop w:val="0"/>
                                          <w:marBottom w:val="0"/>
                                          <w:divBdr>
                                            <w:top w:val="none" w:sz="0" w:space="0" w:color="auto"/>
                                            <w:left w:val="none" w:sz="0" w:space="0" w:color="auto"/>
                                            <w:bottom w:val="none" w:sz="0" w:space="0" w:color="auto"/>
                                            <w:right w:val="none" w:sz="0" w:space="0" w:color="auto"/>
                                          </w:divBdr>
                                          <w:divsChild>
                                            <w:div w:id="18243929">
                                              <w:marLeft w:val="0"/>
                                              <w:marRight w:val="0"/>
                                              <w:marTop w:val="0"/>
                                              <w:marBottom w:val="0"/>
                                              <w:divBdr>
                                                <w:top w:val="none" w:sz="0" w:space="0" w:color="auto"/>
                                                <w:left w:val="none" w:sz="0" w:space="0" w:color="auto"/>
                                                <w:bottom w:val="none" w:sz="0" w:space="0" w:color="auto"/>
                                                <w:right w:val="none" w:sz="0" w:space="0" w:color="auto"/>
                                              </w:divBdr>
                                              <w:divsChild>
                                                <w:div w:id="2133862646">
                                                  <w:marLeft w:val="0"/>
                                                  <w:marRight w:val="0"/>
                                                  <w:marTop w:val="0"/>
                                                  <w:marBottom w:val="0"/>
                                                  <w:divBdr>
                                                    <w:top w:val="none" w:sz="0" w:space="0" w:color="auto"/>
                                                    <w:left w:val="none" w:sz="0" w:space="0" w:color="auto"/>
                                                    <w:bottom w:val="none" w:sz="0" w:space="0" w:color="auto"/>
                                                    <w:right w:val="none" w:sz="0" w:space="0" w:color="auto"/>
                                                  </w:divBdr>
                                                  <w:divsChild>
                                                    <w:div w:id="4713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ed.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nis.jobs@acte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A7C53732494B22B3E80985E452A34C"/>
        <w:category>
          <w:name w:val="Général"/>
          <w:gallery w:val="placeholder"/>
        </w:category>
        <w:types>
          <w:type w:val="bbPlcHdr"/>
        </w:types>
        <w:behaviors>
          <w:behavior w:val="content"/>
        </w:behaviors>
        <w:guid w:val="{CB3A82FF-AB2E-4D89-B649-5EEF156DC19B}"/>
      </w:docPartPr>
      <w:docPartBody>
        <w:p w:rsidR="003055F4" w:rsidRDefault="00DC378D" w:rsidP="00DC378D">
          <w:pPr>
            <w:pStyle w:val="A6A7C53732494B22B3E80985E452A34C"/>
          </w:pPr>
          <w:r w:rsidRPr="00A2185D">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Century Book">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8D"/>
    <w:rsid w:val="0001421A"/>
    <w:rsid w:val="002B49DF"/>
    <w:rsid w:val="003055F4"/>
    <w:rsid w:val="003B2AAD"/>
    <w:rsid w:val="007C104E"/>
    <w:rsid w:val="00B447AF"/>
    <w:rsid w:val="00BE648B"/>
    <w:rsid w:val="00D54B63"/>
    <w:rsid w:val="00DC378D"/>
    <w:rsid w:val="00FC59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48B"/>
    <w:rPr>
      <w:color w:val="808080"/>
    </w:rPr>
  </w:style>
  <w:style w:type="paragraph" w:customStyle="1" w:styleId="A6A7C53732494B22B3E80985E452A34C">
    <w:name w:val="A6A7C53732494B22B3E80985E452A34C"/>
    <w:rsid w:val="00DC378D"/>
  </w:style>
  <w:style w:type="paragraph" w:customStyle="1" w:styleId="3D717D2963A94A8789D707A75C463E1F">
    <w:name w:val="3D717D2963A94A8789D707A75C463E1F"/>
    <w:rsid w:val="00DC378D"/>
  </w:style>
  <w:style w:type="paragraph" w:customStyle="1" w:styleId="8F5D5321F6D541A8899E2465DB4C28EF">
    <w:name w:val="8F5D5321F6D541A8899E2465DB4C28EF"/>
    <w:rsid w:val="00DC3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2897-56F1-4822-8BC2-7867B590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687</Words>
  <Characters>3919</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Marie-pierre CALEY</dc:creator>
  <cp:keywords/>
  <dc:description/>
  <cp:lastModifiedBy>Tunis Hr-assistant</cp:lastModifiedBy>
  <cp:revision>5</cp:revision>
  <cp:lastPrinted>2016-01-11T17:39:00Z</cp:lastPrinted>
  <dcterms:created xsi:type="dcterms:W3CDTF">2022-05-18T09:26:00Z</dcterms:created>
  <dcterms:modified xsi:type="dcterms:W3CDTF">2022-05-19T16:05:00Z</dcterms:modified>
</cp:coreProperties>
</file>