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9693AF" w14:textId="77777777" w:rsidR="003F2968" w:rsidRPr="00D71300" w:rsidRDefault="003F2968" w:rsidP="00D71300">
      <w:pPr>
        <w:spacing w:line="276" w:lineRule="auto"/>
        <w:jc w:val="both"/>
        <w:rPr>
          <w:rFonts w:asciiTheme="majorHAnsi" w:hAnsiTheme="majorHAnsi" w:cstheme="majorHAnsi"/>
          <w:b/>
        </w:rPr>
      </w:pPr>
    </w:p>
    <w:p w14:paraId="6EAC7577" w14:textId="77777777" w:rsidR="003F2968" w:rsidRPr="00D71300" w:rsidRDefault="003F2968" w:rsidP="00D71300">
      <w:pPr>
        <w:spacing w:line="276" w:lineRule="auto"/>
        <w:jc w:val="both"/>
        <w:rPr>
          <w:rFonts w:asciiTheme="majorHAnsi" w:hAnsiTheme="majorHAnsi" w:cstheme="majorHAnsi"/>
          <w:b/>
        </w:rPr>
      </w:pPr>
    </w:p>
    <w:p w14:paraId="69234EB7" w14:textId="77777777" w:rsidR="003F2968" w:rsidRPr="00D71300" w:rsidRDefault="003F2968" w:rsidP="00D71300">
      <w:pPr>
        <w:spacing w:line="276" w:lineRule="auto"/>
        <w:jc w:val="both"/>
        <w:rPr>
          <w:rFonts w:asciiTheme="majorHAnsi" w:hAnsiTheme="majorHAnsi" w:cstheme="majorHAnsi"/>
          <w:b/>
        </w:rPr>
      </w:pPr>
    </w:p>
    <w:p w14:paraId="0A8F9F52" w14:textId="77777777" w:rsidR="003F2968" w:rsidRPr="00D71300" w:rsidRDefault="003F2968" w:rsidP="00D71300">
      <w:pPr>
        <w:spacing w:line="276" w:lineRule="auto"/>
        <w:jc w:val="both"/>
        <w:rPr>
          <w:rFonts w:asciiTheme="majorHAnsi" w:hAnsiTheme="majorHAnsi" w:cstheme="majorHAnsi"/>
          <w:b/>
        </w:rPr>
      </w:pPr>
    </w:p>
    <w:p w14:paraId="42DFC24A" w14:textId="77777777" w:rsidR="003F2968" w:rsidRPr="00D71300" w:rsidRDefault="003F2968" w:rsidP="00D71300">
      <w:pPr>
        <w:spacing w:line="276" w:lineRule="auto"/>
        <w:jc w:val="both"/>
        <w:rPr>
          <w:rFonts w:asciiTheme="majorHAnsi" w:hAnsiTheme="majorHAnsi" w:cstheme="majorHAnsi"/>
          <w:b/>
        </w:rPr>
      </w:pPr>
    </w:p>
    <w:p w14:paraId="1D2D5EE3" w14:textId="77777777" w:rsidR="003F2968" w:rsidRPr="00D71300" w:rsidRDefault="003F2968" w:rsidP="00D71300">
      <w:pPr>
        <w:spacing w:line="276" w:lineRule="auto"/>
        <w:jc w:val="both"/>
        <w:rPr>
          <w:rFonts w:asciiTheme="majorHAnsi" w:hAnsiTheme="majorHAnsi" w:cstheme="majorHAnsi"/>
          <w:b/>
        </w:rPr>
      </w:pPr>
    </w:p>
    <w:p w14:paraId="438FF9DA" w14:textId="77777777" w:rsidR="003F2968" w:rsidRPr="00D71300" w:rsidRDefault="003F2968" w:rsidP="00D71300">
      <w:pPr>
        <w:spacing w:line="276" w:lineRule="auto"/>
        <w:jc w:val="both"/>
        <w:rPr>
          <w:rFonts w:asciiTheme="majorHAnsi" w:hAnsiTheme="majorHAnsi" w:cstheme="majorHAnsi"/>
          <w:b/>
        </w:rPr>
      </w:pPr>
    </w:p>
    <w:p w14:paraId="0570F47E" w14:textId="77777777" w:rsidR="003F2968" w:rsidRPr="00D71300" w:rsidRDefault="003F2968" w:rsidP="00AF1C29">
      <w:pPr>
        <w:spacing w:line="360" w:lineRule="auto"/>
        <w:jc w:val="both"/>
        <w:rPr>
          <w:rFonts w:asciiTheme="majorHAnsi" w:hAnsiTheme="majorHAnsi" w:cstheme="majorHAnsi"/>
          <w:b/>
        </w:rPr>
      </w:pPr>
    </w:p>
    <w:p w14:paraId="59604683" w14:textId="77777777" w:rsidR="003F2968" w:rsidRPr="00D71300" w:rsidRDefault="003F2968" w:rsidP="00AF1C29">
      <w:pPr>
        <w:spacing w:line="360" w:lineRule="auto"/>
        <w:jc w:val="center"/>
        <w:rPr>
          <w:rFonts w:asciiTheme="majorHAnsi" w:hAnsiTheme="majorHAnsi" w:cstheme="majorHAnsi"/>
          <w:b/>
          <w:sz w:val="36"/>
          <w:szCs w:val="36"/>
        </w:rPr>
      </w:pPr>
    </w:p>
    <w:p w14:paraId="5D7DE708" w14:textId="381155C7" w:rsidR="00766FA7" w:rsidRPr="00D71300" w:rsidRDefault="00283F21" w:rsidP="00AF1C29">
      <w:pPr>
        <w:spacing w:line="360" w:lineRule="auto"/>
        <w:jc w:val="center"/>
        <w:rPr>
          <w:rFonts w:asciiTheme="majorHAnsi" w:hAnsiTheme="majorHAnsi" w:cstheme="majorHAnsi"/>
          <w:b/>
          <w:color w:val="FF0000"/>
          <w:sz w:val="36"/>
          <w:szCs w:val="36"/>
        </w:rPr>
      </w:pPr>
      <w:r w:rsidRPr="00D71300">
        <w:rPr>
          <w:rFonts w:asciiTheme="majorHAnsi" w:hAnsiTheme="majorHAnsi" w:cstheme="majorHAnsi"/>
          <w:b/>
          <w:sz w:val="36"/>
          <w:szCs w:val="36"/>
        </w:rPr>
        <w:t xml:space="preserve">Consultation </w:t>
      </w:r>
      <w:r w:rsidR="004B2BBA" w:rsidRPr="00D71300">
        <w:rPr>
          <w:rFonts w:asciiTheme="majorHAnsi" w:hAnsiTheme="majorHAnsi" w:cstheme="majorHAnsi"/>
          <w:b/>
          <w:sz w:val="36"/>
          <w:szCs w:val="36"/>
        </w:rPr>
        <w:t>p</w:t>
      </w:r>
      <w:r w:rsidRPr="00D71300">
        <w:rPr>
          <w:rFonts w:asciiTheme="majorHAnsi" w:hAnsiTheme="majorHAnsi" w:cstheme="majorHAnsi"/>
          <w:b/>
          <w:sz w:val="36"/>
          <w:szCs w:val="36"/>
        </w:rPr>
        <w:t xml:space="preserve">our </w:t>
      </w:r>
      <w:r w:rsidR="004B2BBA" w:rsidRPr="00D71300">
        <w:rPr>
          <w:rFonts w:asciiTheme="majorHAnsi" w:hAnsiTheme="majorHAnsi" w:cstheme="majorHAnsi"/>
          <w:b/>
          <w:sz w:val="36"/>
          <w:szCs w:val="36"/>
        </w:rPr>
        <w:t xml:space="preserve">la mise en place d’un </w:t>
      </w:r>
      <w:r w:rsidR="00386E21" w:rsidRPr="00D71300">
        <w:rPr>
          <w:rFonts w:asciiTheme="majorHAnsi" w:hAnsiTheme="majorHAnsi" w:cstheme="majorHAnsi"/>
          <w:b/>
          <w:sz w:val="36"/>
          <w:szCs w:val="36"/>
        </w:rPr>
        <w:t>Système</w:t>
      </w:r>
      <w:r w:rsidR="004B2BBA" w:rsidRPr="00D71300">
        <w:rPr>
          <w:rFonts w:asciiTheme="majorHAnsi" w:hAnsiTheme="majorHAnsi" w:cstheme="majorHAnsi"/>
          <w:b/>
          <w:sz w:val="36"/>
          <w:szCs w:val="36"/>
        </w:rPr>
        <w:t xml:space="preserve"> </w:t>
      </w:r>
      <w:r w:rsidR="00386E21" w:rsidRPr="00D71300">
        <w:rPr>
          <w:rFonts w:asciiTheme="majorHAnsi" w:hAnsiTheme="majorHAnsi" w:cstheme="majorHAnsi"/>
          <w:b/>
          <w:sz w:val="36"/>
          <w:szCs w:val="36"/>
        </w:rPr>
        <w:t>I</w:t>
      </w:r>
      <w:r w:rsidR="004B2BBA" w:rsidRPr="00D71300">
        <w:rPr>
          <w:rFonts w:asciiTheme="majorHAnsi" w:hAnsiTheme="majorHAnsi" w:cstheme="majorHAnsi"/>
          <w:b/>
          <w:sz w:val="36"/>
          <w:szCs w:val="36"/>
        </w:rPr>
        <w:t xml:space="preserve">ntégrée de </w:t>
      </w:r>
      <w:r w:rsidR="00386E21" w:rsidRPr="00D71300">
        <w:rPr>
          <w:rFonts w:asciiTheme="majorHAnsi" w:hAnsiTheme="majorHAnsi" w:cstheme="majorHAnsi"/>
          <w:b/>
          <w:sz w:val="36"/>
          <w:szCs w:val="36"/>
        </w:rPr>
        <w:t>G</w:t>
      </w:r>
      <w:r w:rsidR="004B2BBA" w:rsidRPr="00D71300">
        <w:rPr>
          <w:rFonts w:asciiTheme="majorHAnsi" w:hAnsiTheme="majorHAnsi" w:cstheme="majorHAnsi"/>
          <w:b/>
          <w:sz w:val="36"/>
          <w:szCs w:val="36"/>
        </w:rPr>
        <w:t xml:space="preserve">estion </w:t>
      </w:r>
      <w:r w:rsidR="00386E21" w:rsidRPr="00D71300">
        <w:rPr>
          <w:rFonts w:asciiTheme="majorHAnsi" w:hAnsiTheme="majorHAnsi" w:cstheme="majorHAnsi"/>
          <w:b/>
          <w:sz w:val="36"/>
          <w:szCs w:val="36"/>
        </w:rPr>
        <w:t xml:space="preserve">Des bibliothèques </w:t>
      </w:r>
      <w:r w:rsidR="002F514E" w:rsidRPr="00D71300">
        <w:rPr>
          <w:rFonts w:asciiTheme="majorHAnsi" w:hAnsiTheme="majorHAnsi" w:cstheme="majorHAnsi"/>
          <w:b/>
          <w:sz w:val="36"/>
          <w:szCs w:val="36"/>
        </w:rPr>
        <w:t>(SIGB)</w:t>
      </w:r>
      <w:r w:rsidR="004B2BBA" w:rsidRPr="00D71300">
        <w:rPr>
          <w:rFonts w:asciiTheme="majorHAnsi" w:hAnsiTheme="majorHAnsi" w:cstheme="majorHAnsi"/>
          <w:b/>
          <w:sz w:val="36"/>
          <w:szCs w:val="36"/>
        </w:rPr>
        <w:t xml:space="preserve"> </w:t>
      </w:r>
      <w:r w:rsidR="002F514E" w:rsidRPr="00D71300">
        <w:rPr>
          <w:rFonts w:asciiTheme="majorHAnsi" w:hAnsiTheme="majorHAnsi" w:cstheme="majorHAnsi"/>
          <w:b/>
          <w:sz w:val="36"/>
          <w:szCs w:val="36"/>
        </w:rPr>
        <w:t>pour le E-learning center de</w:t>
      </w:r>
      <w:r w:rsidR="00107295" w:rsidRPr="00D71300">
        <w:rPr>
          <w:rFonts w:asciiTheme="majorHAnsi" w:hAnsiTheme="majorHAnsi" w:cstheme="majorHAnsi"/>
          <w:b/>
          <w:sz w:val="36"/>
          <w:szCs w:val="36"/>
        </w:rPr>
        <w:t xml:space="preserve"> </w:t>
      </w:r>
      <w:r w:rsidR="004B2BBA" w:rsidRPr="00D71300">
        <w:rPr>
          <w:rFonts w:asciiTheme="majorHAnsi" w:hAnsiTheme="majorHAnsi" w:cstheme="majorHAnsi"/>
          <w:b/>
          <w:sz w:val="36"/>
          <w:szCs w:val="36"/>
        </w:rPr>
        <w:t xml:space="preserve">l’Instance </w:t>
      </w:r>
      <w:r w:rsidR="00E01C1A" w:rsidRPr="00D71300">
        <w:rPr>
          <w:rFonts w:asciiTheme="majorHAnsi" w:hAnsiTheme="majorHAnsi" w:cstheme="majorHAnsi"/>
          <w:b/>
          <w:sz w:val="36"/>
          <w:szCs w:val="36"/>
        </w:rPr>
        <w:t>N</w:t>
      </w:r>
      <w:r w:rsidR="004B2BBA" w:rsidRPr="00D71300">
        <w:rPr>
          <w:rFonts w:asciiTheme="majorHAnsi" w:hAnsiTheme="majorHAnsi" w:cstheme="majorHAnsi"/>
          <w:b/>
          <w:sz w:val="36"/>
          <w:szCs w:val="36"/>
        </w:rPr>
        <w:t>ational</w:t>
      </w:r>
      <w:r w:rsidR="00E01C1A" w:rsidRPr="00D71300">
        <w:rPr>
          <w:rFonts w:asciiTheme="majorHAnsi" w:hAnsiTheme="majorHAnsi" w:cstheme="majorHAnsi"/>
          <w:b/>
          <w:sz w:val="36"/>
          <w:szCs w:val="36"/>
        </w:rPr>
        <w:t>e</w:t>
      </w:r>
      <w:r w:rsidR="004B2BBA" w:rsidRPr="00D71300">
        <w:rPr>
          <w:rFonts w:asciiTheme="majorHAnsi" w:hAnsiTheme="majorHAnsi" w:cstheme="majorHAnsi"/>
          <w:b/>
          <w:sz w:val="36"/>
          <w:szCs w:val="36"/>
        </w:rPr>
        <w:t xml:space="preserve"> pour la </w:t>
      </w:r>
      <w:r w:rsidR="00E01C1A" w:rsidRPr="00D71300">
        <w:rPr>
          <w:rFonts w:asciiTheme="majorHAnsi" w:hAnsiTheme="majorHAnsi" w:cstheme="majorHAnsi"/>
          <w:b/>
          <w:sz w:val="36"/>
          <w:szCs w:val="36"/>
        </w:rPr>
        <w:t>P</w:t>
      </w:r>
      <w:r w:rsidR="004B2BBA" w:rsidRPr="00D71300">
        <w:rPr>
          <w:rFonts w:asciiTheme="majorHAnsi" w:hAnsiTheme="majorHAnsi" w:cstheme="majorHAnsi"/>
          <w:b/>
          <w:sz w:val="36"/>
          <w:szCs w:val="36"/>
        </w:rPr>
        <w:t xml:space="preserve">révention de la </w:t>
      </w:r>
      <w:r w:rsidR="00E01C1A" w:rsidRPr="00D71300">
        <w:rPr>
          <w:rFonts w:asciiTheme="majorHAnsi" w:hAnsiTheme="majorHAnsi" w:cstheme="majorHAnsi"/>
          <w:b/>
          <w:sz w:val="36"/>
          <w:szCs w:val="36"/>
        </w:rPr>
        <w:t>T</w:t>
      </w:r>
      <w:r w:rsidR="004B2BBA" w:rsidRPr="00D71300">
        <w:rPr>
          <w:rFonts w:asciiTheme="majorHAnsi" w:hAnsiTheme="majorHAnsi" w:cstheme="majorHAnsi"/>
          <w:b/>
          <w:sz w:val="36"/>
          <w:szCs w:val="36"/>
        </w:rPr>
        <w:t>orture</w:t>
      </w:r>
      <w:r w:rsidR="00E01C1A" w:rsidRPr="00D71300">
        <w:rPr>
          <w:rFonts w:asciiTheme="majorHAnsi" w:hAnsiTheme="majorHAnsi" w:cstheme="majorHAnsi"/>
          <w:b/>
          <w:sz w:val="36"/>
          <w:szCs w:val="36"/>
        </w:rPr>
        <w:t xml:space="preserve"> (INPT)</w:t>
      </w:r>
    </w:p>
    <w:p w14:paraId="4214F6C5" w14:textId="77777777" w:rsidR="00283F21" w:rsidRPr="00D71300" w:rsidRDefault="00283F21" w:rsidP="00AF1C29">
      <w:pPr>
        <w:spacing w:line="276" w:lineRule="auto"/>
        <w:jc w:val="center"/>
        <w:rPr>
          <w:rFonts w:asciiTheme="majorHAnsi" w:hAnsiTheme="majorHAnsi" w:cstheme="majorHAnsi"/>
          <w:b/>
          <w:color w:val="FF0000"/>
          <w:sz w:val="36"/>
          <w:szCs w:val="36"/>
        </w:rPr>
      </w:pPr>
    </w:p>
    <w:p w14:paraId="394BCDBE" w14:textId="77777777" w:rsidR="00283F21" w:rsidRPr="00D71300" w:rsidRDefault="00283F21" w:rsidP="00AF1C29">
      <w:pPr>
        <w:spacing w:line="276" w:lineRule="auto"/>
        <w:jc w:val="center"/>
        <w:rPr>
          <w:rFonts w:asciiTheme="majorHAnsi" w:hAnsiTheme="majorHAnsi" w:cstheme="majorHAnsi"/>
          <w:b/>
          <w:sz w:val="36"/>
          <w:szCs w:val="36"/>
        </w:rPr>
      </w:pPr>
    </w:p>
    <w:p w14:paraId="2C20B443" w14:textId="61924D26" w:rsidR="00283F21" w:rsidRPr="00D71300" w:rsidRDefault="004B2BBA" w:rsidP="00AF1C29">
      <w:pPr>
        <w:spacing w:line="276" w:lineRule="auto"/>
        <w:jc w:val="center"/>
        <w:rPr>
          <w:rFonts w:asciiTheme="majorHAnsi" w:hAnsiTheme="majorHAnsi" w:cstheme="majorHAnsi"/>
          <w:b/>
          <w:sz w:val="36"/>
          <w:szCs w:val="36"/>
        </w:rPr>
      </w:pPr>
      <w:r w:rsidRPr="00D71300">
        <w:rPr>
          <w:rFonts w:asciiTheme="majorHAnsi" w:hAnsiTheme="majorHAnsi" w:cstheme="majorHAnsi"/>
          <w:b/>
          <w:sz w:val="36"/>
          <w:szCs w:val="36"/>
        </w:rPr>
        <w:t>Année 2020</w:t>
      </w:r>
    </w:p>
    <w:p w14:paraId="7DB037B1" w14:textId="77777777" w:rsidR="003F2968" w:rsidRPr="00D71300" w:rsidRDefault="003F2968" w:rsidP="00AF1C29">
      <w:pPr>
        <w:spacing w:line="276" w:lineRule="auto"/>
        <w:jc w:val="center"/>
        <w:rPr>
          <w:rFonts w:asciiTheme="majorHAnsi" w:hAnsiTheme="majorHAnsi" w:cstheme="majorHAnsi"/>
          <w:b/>
        </w:rPr>
      </w:pPr>
    </w:p>
    <w:p w14:paraId="6C557AD5" w14:textId="278D7722" w:rsidR="003F2968" w:rsidRPr="00D71300" w:rsidRDefault="003F2968" w:rsidP="00D71300">
      <w:pPr>
        <w:spacing w:line="276" w:lineRule="auto"/>
        <w:jc w:val="center"/>
        <w:rPr>
          <w:rFonts w:asciiTheme="majorHAnsi" w:hAnsiTheme="majorHAnsi" w:cstheme="majorHAnsi"/>
          <w:b/>
        </w:rPr>
      </w:pPr>
    </w:p>
    <w:p w14:paraId="79200CE5" w14:textId="5D9B9A36" w:rsidR="00A9513F" w:rsidRPr="00D71300" w:rsidRDefault="00A9513F" w:rsidP="00D71300">
      <w:pPr>
        <w:spacing w:line="276" w:lineRule="auto"/>
        <w:jc w:val="center"/>
        <w:rPr>
          <w:rFonts w:asciiTheme="majorHAnsi" w:hAnsiTheme="majorHAnsi" w:cstheme="majorHAnsi"/>
          <w:b/>
        </w:rPr>
      </w:pPr>
    </w:p>
    <w:p w14:paraId="3577EE8C" w14:textId="55073E09" w:rsidR="00A9513F" w:rsidRPr="00D71300" w:rsidRDefault="00A9513F" w:rsidP="00D71300">
      <w:pPr>
        <w:spacing w:line="276" w:lineRule="auto"/>
        <w:jc w:val="center"/>
        <w:rPr>
          <w:rFonts w:asciiTheme="majorHAnsi" w:hAnsiTheme="majorHAnsi" w:cstheme="majorHAnsi"/>
          <w:b/>
        </w:rPr>
      </w:pPr>
    </w:p>
    <w:p w14:paraId="11E3BC8F" w14:textId="68C572E4" w:rsidR="00A9513F" w:rsidRPr="00D71300" w:rsidRDefault="00A9513F" w:rsidP="00D71300">
      <w:pPr>
        <w:spacing w:line="276" w:lineRule="auto"/>
        <w:jc w:val="center"/>
        <w:rPr>
          <w:rFonts w:asciiTheme="majorHAnsi" w:hAnsiTheme="majorHAnsi" w:cstheme="majorHAnsi"/>
          <w:b/>
        </w:rPr>
      </w:pPr>
    </w:p>
    <w:p w14:paraId="79D596D3" w14:textId="1208227A" w:rsidR="00A9513F" w:rsidRPr="00D71300" w:rsidRDefault="00A9513F" w:rsidP="00D71300">
      <w:pPr>
        <w:spacing w:line="276" w:lineRule="auto"/>
        <w:jc w:val="center"/>
        <w:rPr>
          <w:rFonts w:asciiTheme="majorHAnsi" w:hAnsiTheme="majorHAnsi" w:cstheme="majorHAnsi"/>
          <w:b/>
        </w:rPr>
      </w:pPr>
    </w:p>
    <w:p w14:paraId="5D1F65AE" w14:textId="188CA95E" w:rsidR="00A9513F" w:rsidRPr="00D71300" w:rsidRDefault="00A9513F" w:rsidP="00D71300">
      <w:pPr>
        <w:spacing w:line="276" w:lineRule="auto"/>
        <w:jc w:val="center"/>
        <w:rPr>
          <w:rFonts w:asciiTheme="majorHAnsi" w:hAnsiTheme="majorHAnsi" w:cstheme="majorHAnsi"/>
          <w:b/>
        </w:rPr>
      </w:pPr>
    </w:p>
    <w:p w14:paraId="674A36DD" w14:textId="2527B393" w:rsidR="00A9513F" w:rsidRPr="00D71300" w:rsidRDefault="00A9513F" w:rsidP="00D71300">
      <w:pPr>
        <w:spacing w:line="276" w:lineRule="auto"/>
        <w:jc w:val="center"/>
        <w:rPr>
          <w:rFonts w:asciiTheme="majorHAnsi" w:hAnsiTheme="majorHAnsi" w:cstheme="majorHAnsi"/>
          <w:b/>
        </w:rPr>
      </w:pPr>
    </w:p>
    <w:p w14:paraId="7F20C878" w14:textId="27B79B08" w:rsidR="00A9513F" w:rsidRPr="00D71300" w:rsidRDefault="00A9513F" w:rsidP="00D71300">
      <w:pPr>
        <w:spacing w:line="276" w:lineRule="auto"/>
        <w:jc w:val="center"/>
        <w:rPr>
          <w:rFonts w:asciiTheme="majorHAnsi" w:hAnsiTheme="majorHAnsi" w:cstheme="majorHAnsi"/>
          <w:b/>
        </w:rPr>
      </w:pPr>
    </w:p>
    <w:p w14:paraId="49C34A10" w14:textId="77777777" w:rsidR="00A9513F" w:rsidRPr="00D71300" w:rsidRDefault="00A9513F" w:rsidP="00D71300">
      <w:pPr>
        <w:spacing w:line="276" w:lineRule="auto"/>
        <w:jc w:val="center"/>
        <w:rPr>
          <w:rFonts w:asciiTheme="majorHAnsi" w:hAnsiTheme="majorHAnsi" w:cstheme="majorHAnsi"/>
          <w:b/>
        </w:rPr>
      </w:pPr>
    </w:p>
    <w:p w14:paraId="26562F32" w14:textId="77777777" w:rsidR="003F2968" w:rsidRPr="00D71300" w:rsidRDefault="003F2968" w:rsidP="00D71300">
      <w:pPr>
        <w:spacing w:line="276" w:lineRule="auto"/>
        <w:jc w:val="center"/>
        <w:rPr>
          <w:rFonts w:asciiTheme="majorHAnsi" w:hAnsiTheme="majorHAnsi" w:cstheme="majorHAnsi"/>
          <w:b/>
        </w:rPr>
      </w:pPr>
    </w:p>
    <w:p w14:paraId="535D67B5" w14:textId="77777777" w:rsidR="003F2968" w:rsidRPr="00D71300" w:rsidRDefault="003F2968" w:rsidP="00D71300">
      <w:pPr>
        <w:spacing w:line="276" w:lineRule="auto"/>
        <w:jc w:val="both"/>
        <w:rPr>
          <w:rFonts w:asciiTheme="majorHAnsi" w:hAnsiTheme="majorHAnsi" w:cstheme="majorHAnsi"/>
          <w:b/>
        </w:rPr>
      </w:pPr>
    </w:p>
    <w:p w14:paraId="41605CBA" w14:textId="77777777" w:rsidR="003F2968" w:rsidRPr="00D71300" w:rsidRDefault="003F2968" w:rsidP="00D71300">
      <w:pPr>
        <w:spacing w:line="276" w:lineRule="auto"/>
        <w:jc w:val="both"/>
        <w:rPr>
          <w:rFonts w:asciiTheme="majorHAnsi" w:hAnsiTheme="majorHAnsi" w:cstheme="majorHAnsi"/>
          <w:b/>
        </w:rPr>
      </w:pPr>
    </w:p>
    <w:p w14:paraId="28D21A79" w14:textId="77777777" w:rsidR="003F2968" w:rsidRPr="00D71300" w:rsidRDefault="003F2968" w:rsidP="00D71300">
      <w:pPr>
        <w:spacing w:line="276" w:lineRule="auto"/>
        <w:jc w:val="both"/>
        <w:rPr>
          <w:rFonts w:asciiTheme="majorHAnsi" w:hAnsiTheme="majorHAnsi" w:cstheme="majorHAnsi"/>
          <w:b/>
        </w:rPr>
      </w:pPr>
    </w:p>
    <w:p w14:paraId="1F4E51B3" w14:textId="77777777" w:rsidR="003F2968" w:rsidRPr="00D71300" w:rsidRDefault="003F2968" w:rsidP="00D71300">
      <w:pPr>
        <w:spacing w:line="276" w:lineRule="auto"/>
        <w:jc w:val="both"/>
        <w:rPr>
          <w:rFonts w:asciiTheme="majorHAnsi" w:hAnsiTheme="majorHAnsi" w:cstheme="majorHAnsi"/>
          <w:b/>
        </w:rPr>
      </w:pPr>
    </w:p>
    <w:p w14:paraId="1AA10D48" w14:textId="77777777" w:rsidR="003F2968" w:rsidRPr="00D71300" w:rsidRDefault="003F2968" w:rsidP="00D71300">
      <w:pPr>
        <w:spacing w:line="276" w:lineRule="auto"/>
        <w:jc w:val="both"/>
        <w:rPr>
          <w:rFonts w:asciiTheme="majorHAnsi" w:hAnsiTheme="majorHAnsi" w:cstheme="majorHAnsi"/>
          <w:b/>
        </w:rPr>
      </w:pPr>
    </w:p>
    <w:p w14:paraId="2F87410C" w14:textId="77777777" w:rsidR="003F2968" w:rsidRPr="00D71300" w:rsidRDefault="003F2968" w:rsidP="00D71300">
      <w:pPr>
        <w:spacing w:line="276" w:lineRule="auto"/>
        <w:jc w:val="both"/>
        <w:rPr>
          <w:rFonts w:asciiTheme="majorHAnsi" w:hAnsiTheme="majorHAnsi" w:cstheme="majorHAnsi"/>
          <w:b/>
        </w:rPr>
      </w:pPr>
    </w:p>
    <w:p w14:paraId="3D4AD4FA" w14:textId="77777777" w:rsidR="003F2968" w:rsidRPr="00D71300" w:rsidRDefault="003F2968" w:rsidP="00D71300">
      <w:pPr>
        <w:spacing w:line="276" w:lineRule="auto"/>
        <w:jc w:val="both"/>
        <w:rPr>
          <w:rFonts w:asciiTheme="majorHAnsi" w:hAnsiTheme="majorHAnsi" w:cstheme="majorHAnsi"/>
          <w:b/>
        </w:rPr>
      </w:pPr>
    </w:p>
    <w:p w14:paraId="3115BFBE" w14:textId="2FB7F992" w:rsidR="00D71300" w:rsidRDefault="00D71300" w:rsidP="00D71300">
      <w:pPr>
        <w:spacing w:line="276" w:lineRule="auto"/>
        <w:jc w:val="center"/>
        <w:rPr>
          <w:rFonts w:asciiTheme="majorHAnsi" w:hAnsiTheme="majorHAnsi" w:cstheme="majorHAnsi"/>
          <w:b/>
        </w:rPr>
      </w:pPr>
    </w:p>
    <w:p w14:paraId="3FEE0FCF" w14:textId="77777777" w:rsidR="00D71300" w:rsidRDefault="00D71300" w:rsidP="00D71300">
      <w:pPr>
        <w:spacing w:line="276" w:lineRule="auto"/>
        <w:jc w:val="center"/>
        <w:rPr>
          <w:rFonts w:asciiTheme="majorHAnsi" w:hAnsiTheme="majorHAnsi" w:cstheme="majorHAnsi"/>
          <w:b/>
        </w:rPr>
      </w:pPr>
    </w:p>
    <w:p w14:paraId="7AD95388" w14:textId="77777777" w:rsidR="00283F21" w:rsidRPr="00D71300" w:rsidRDefault="003F2968" w:rsidP="00D71300">
      <w:pPr>
        <w:spacing w:line="276" w:lineRule="auto"/>
        <w:jc w:val="center"/>
        <w:rPr>
          <w:rFonts w:asciiTheme="majorHAnsi" w:hAnsiTheme="majorHAnsi" w:cstheme="majorHAnsi"/>
          <w:b/>
        </w:rPr>
      </w:pPr>
      <w:r w:rsidRPr="00D71300">
        <w:rPr>
          <w:rFonts w:asciiTheme="majorHAnsi" w:hAnsiTheme="majorHAnsi" w:cstheme="majorHAnsi"/>
          <w:b/>
        </w:rPr>
        <w:t>L</w:t>
      </w:r>
      <w:r w:rsidR="00283F21" w:rsidRPr="00D71300">
        <w:rPr>
          <w:rFonts w:asciiTheme="majorHAnsi" w:hAnsiTheme="majorHAnsi" w:cstheme="majorHAnsi"/>
          <w:b/>
        </w:rPr>
        <w:t>ettre de la consultation</w:t>
      </w:r>
    </w:p>
    <w:p w14:paraId="7E668B01" w14:textId="77777777" w:rsidR="00283F21" w:rsidRPr="00D71300" w:rsidRDefault="00283F21" w:rsidP="00D71300">
      <w:pPr>
        <w:spacing w:line="276" w:lineRule="auto"/>
        <w:jc w:val="both"/>
        <w:rPr>
          <w:rFonts w:asciiTheme="majorHAnsi" w:hAnsiTheme="majorHAnsi" w:cstheme="majorHAnsi"/>
          <w:b/>
        </w:rPr>
      </w:pPr>
    </w:p>
    <w:p w14:paraId="3EEF9648" w14:textId="77777777" w:rsidR="00283F21" w:rsidRPr="00D71300" w:rsidRDefault="00283F21" w:rsidP="00D71300">
      <w:pPr>
        <w:spacing w:line="276" w:lineRule="auto"/>
        <w:jc w:val="both"/>
        <w:rPr>
          <w:rFonts w:asciiTheme="majorHAnsi" w:hAnsiTheme="majorHAnsi" w:cstheme="majorHAnsi"/>
          <w:b/>
        </w:rPr>
      </w:pPr>
    </w:p>
    <w:p w14:paraId="086517CF" w14:textId="77777777" w:rsidR="00283F21" w:rsidRPr="00D71300" w:rsidRDefault="00283F21" w:rsidP="00D71300">
      <w:pPr>
        <w:spacing w:line="276" w:lineRule="auto"/>
        <w:jc w:val="both"/>
        <w:rPr>
          <w:rFonts w:asciiTheme="majorHAnsi" w:hAnsiTheme="majorHAnsi" w:cstheme="majorHAnsi"/>
          <w:b/>
        </w:rPr>
      </w:pPr>
    </w:p>
    <w:p w14:paraId="294F16E6" w14:textId="77777777" w:rsidR="00283F21" w:rsidRPr="00D71300" w:rsidRDefault="00283F21" w:rsidP="00D71300">
      <w:pPr>
        <w:spacing w:line="276" w:lineRule="auto"/>
        <w:jc w:val="both"/>
        <w:rPr>
          <w:rFonts w:asciiTheme="majorHAnsi" w:hAnsiTheme="majorHAnsi" w:cstheme="majorHAnsi"/>
          <w:b/>
        </w:rPr>
      </w:pPr>
      <w:r w:rsidRPr="00D71300">
        <w:rPr>
          <w:rFonts w:asciiTheme="majorHAnsi" w:hAnsiTheme="majorHAnsi" w:cstheme="majorHAnsi"/>
          <w:b/>
        </w:rPr>
        <w:t>Introduction :</w:t>
      </w:r>
    </w:p>
    <w:p w14:paraId="5A2E3FF5" w14:textId="09D69761" w:rsidR="00283F21" w:rsidRPr="00D71300" w:rsidRDefault="00283F21" w:rsidP="00D71300">
      <w:pPr>
        <w:spacing w:line="276" w:lineRule="auto"/>
        <w:jc w:val="both"/>
        <w:rPr>
          <w:rFonts w:asciiTheme="majorHAnsi" w:hAnsiTheme="majorHAnsi" w:cstheme="majorHAnsi"/>
          <w:b/>
        </w:rPr>
      </w:pPr>
    </w:p>
    <w:p w14:paraId="087A2834" w14:textId="49CEC286" w:rsidR="00440581" w:rsidRPr="007A2B5A" w:rsidRDefault="00440581" w:rsidP="006467C1">
      <w:pPr>
        <w:pStyle w:val="Paragraphedeliste"/>
        <w:numPr>
          <w:ilvl w:val="0"/>
          <w:numId w:val="26"/>
        </w:numPr>
        <w:spacing w:line="276" w:lineRule="auto"/>
        <w:jc w:val="both"/>
        <w:rPr>
          <w:rFonts w:asciiTheme="majorHAnsi" w:hAnsiTheme="majorHAnsi" w:cstheme="majorHAnsi"/>
          <w:b/>
        </w:rPr>
      </w:pPr>
      <w:r w:rsidRPr="007A2B5A">
        <w:rPr>
          <w:rFonts w:asciiTheme="majorHAnsi" w:hAnsiTheme="majorHAnsi" w:cstheme="majorHAnsi"/>
          <w:b/>
        </w:rPr>
        <w:t xml:space="preserve">Contexte général </w:t>
      </w:r>
    </w:p>
    <w:p w14:paraId="3B588201" w14:textId="6C35FE22" w:rsidR="00283F21" w:rsidRPr="00D71300" w:rsidRDefault="00283F21" w:rsidP="00D71300">
      <w:pPr>
        <w:spacing w:line="276" w:lineRule="auto"/>
        <w:jc w:val="both"/>
        <w:rPr>
          <w:rFonts w:asciiTheme="majorHAnsi" w:hAnsiTheme="majorHAnsi" w:cstheme="majorHAnsi"/>
        </w:rPr>
      </w:pPr>
      <w:r w:rsidRPr="00D71300">
        <w:rPr>
          <w:rFonts w:asciiTheme="majorHAnsi" w:hAnsiTheme="majorHAnsi" w:cstheme="majorHAnsi"/>
        </w:rPr>
        <w:t>L’O</w:t>
      </w:r>
      <w:r w:rsidR="002F514E" w:rsidRPr="00D71300">
        <w:rPr>
          <w:rFonts w:asciiTheme="majorHAnsi" w:hAnsiTheme="majorHAnsi" w:cstheme="majorHAnsi"/>
        </w:rPr>
        <w:t>rganisation mondiale contre la torture (OMCT)</w:t>
      </w:r>
      <w:r w:rsidRPr="00D71300">
        <w:rPr>
          <w:rFonts w:asciiTheme="majorHAnsi" w:hAnsiTheme="majorHAnsi" w:cstheme="majorHAnsi"/>
        </w:rPr>
        <w:t xml:space="preserve"> est une organisation indépendante, non partisane et à but non lucratif qui a été fondée en Suisse en 1985. Le Secrétariat de l’OMCT a son siège </w:t>
      </w:r>
      <w:r w:rsidR="00DB0BEE" w:rsidRPr="00D71300">
        <w:rPr>
          <w:rFonts w:asciiTheme="majorHAnsi" w:hAnsiTheme="majorHAnsi" w:cstheme="majorHAnsi"/>
        </w:rPr>
        <w:t>à Genève</w:t>
      </w:r>
      <w:r w:rsidRPr="00D71300">
        <w:rPr>
          <w:rFonts w:asciiTheme="majorHAnsi" w:hAnsiTheme="majorHAnsi" w:cstheme="majorHAnsi"/>
        </w:rPr>
        <w:t>, Suisse. L’OMCT constitue aujourd’hui la principale coalition internationale d’organisations non-gouvernementales luttant contre la torture, les exécutions sommaires, les disparitions forcées et tout autre traitement cruel, inhumain ou dégradant. L’OMCT est enregistrée en Tunisie en tant qu’association étrangère dans le JORT n°111 du 15 septembre 2012.</w:t>
      </w:r>
    </w:p>
    <w:p w14:paraId="0184BBB5" w14:textId="68347BFB" w:rsidR="00107295" w:rsidRPr="00D71300" w:rsidRDefault="002F514E" w:rsidP="00D71300">
      <w:pPr>
        <w:spacing w:line="276" w:lineRule="auto"/>
        <w:jc w:val="both"/>
        <w:rPr>
          <w:rFonts w:asciiTheme="majorHAnsi" w:hAnsiTheme="majorHAnsi" w:cstheme="majorHAnsi"/>
        </w:rPr>
      </w:pPr>
      <w:r w:rsidRPr="00D71300">
        <w:rPr>
          <w:rFonts w:asciiTheme="majorHAnsi" w:hAnsiTheme="majorHAnsi" w:cstheme="majorHAnsi"/>
        </w:rPr>
        <w:t xml:space="preserve">L’OMCT a lancé depuis 2017 </w:t>
      </w:r>
      <w:r w:rsidR="00107295" w:rsidRPr="00D71300">
        <w:rPr>
          <w:rFonts w:asciiTheme="majorHAnsi" w:hAnsiTheme="majorHAnsi" w:cstheme="majorHAnsi"/>
        </w:rPr>
        <w:t xml:space="preserve">un projet d’appui </w:t>
      </w:r>
      <w:r w:rsidRPr="00D71300">
        <w:rPr>
          <w:rFonts w:asciiTheme="majorHAnsi" w:hAnsiTheme="majorHAnsi" w:cstheme="majorHAnsi"/>
        </w:rPr>
        <w:t xml:space="preserve">technique et financier </w:t>
      </w:r>
      <w:r w:rsidR="00107295" w:rsidRPr="00D71300">
        <w:rPr>
          <w:rFonts w:asciiTheme="majorHAnsi" w:hAnsiTheme="majorHAnsi" w:cstheme="majorHAnsi"/>
        </w:rPr>
        <w:t>à l’Instance national</w:t>
      </w:r>
      <w:r w:rsidRPr="00D71300">
        <w:rPr>
          <w:rFonts w:asciiTheme="majorHAnsi" w:hAnsiTheme="majorHAnsi" w:cstheme="majorHAnsi"/>
        </w:rPr>
        <w:t xml:space="preserve"> pour la prévention de la torture (INPT). Dans ce cadre, un e-learning center pour la prévention de la torture est en train d’être mis en place.  </w:t>
      </w:r>
      <w:r w:rsidR="00107295" w:rsidRPr="00D71300">
        <w:rPr>
          <w:rFonts w:asciiTheme="majorHAnsi" w:hAnsiTheme="majorHAnsi" w:cstheme="majorHAnsi"/>
        </w:rPr>
        <w:t xml:space="preserve"> </w:t>
      </w:r>
    </w:p>
    <w:p w14:paraId="144FDE11" w14:textId="33F4E1C1" w:rsidR="002F514E" w:rsidRPr="00D71300" w:rsidRDefault="002F514E" w:rsidP="00D71300">
      <w:pPr>
        <w:autoSpaceDE w:val="0"/>
        <w:autoSpaceDN w:val="0"/>
        <w:adjustRightInd w:val="0"/>
        <w:spacing w:line="276" w:lineRule="auto"/>
        <w:jc w:val="both"/>
        <w:rPr>
          <w:rFonts w:asciiTheme="majorHAnsi" w:hAnsiTheme="majorHAnsi" w:cstheme="majorHAnsi"/>
          <w:color w:val="000000"/>
        </w:rPr>
      </w:pPr>
      <w:r w:rsidRPr="00D71300">
        <w:rPr>
          <w:rFonts w:asciiTheme="majorHAnsi" w:hAnsiTheme="majorHAnsi" w:cstheme="majorHAnsi"/>
          <w:color w:val="000000"/>
        </w:rPr>
        <w:t>Le projet profite et résulte d’une double volonté, d’une double décision et d’un double engagement. C’est une initiative directe de l’INPT, et aussi de celle de OMCT</w:t>
      </w:r>
      <w:r w:rsidR="00440581" w:rsidRPr="00D71300">
        <w:rPr>
          <w:rFonts w:asciiTheme="majorHAnsi" w:hAnsiTheme="majorHAnsi" w:cstheme="majorHAnsi"/>
          <w:color w:val="000000"/>
        </w:rPr>
        <w:t xml:space="preserve"> pour créer un centre de recherche de formation et d’information proposant une offre de service enrichie</w:t>
      </w:r>
      <w:r w:rsidRPr="00D71300">
        <w:rPr>
          <w:rFonts w:asciiTheme="majorHAnsi" w:hAnsiTheme="majorHAnsi" w:cstheme="majorHAnsi"/>
          <w:color w:val="000000"/>
        </w:rPr>
        <w:t xml:space="preserve">. </w:t>
      </w:r>
    </w:p>
    <w:p w14:paraId="421CF04D" w14:textId="0EF80113" w:rsidR="002F514E" w:rsidRPr="00D71300" w:rsidRDefault="002F514E" w:rsidP="00D71300">
      <w:pPr>
        <w:autoSpaceDE w:val="0"/>
        <w:autoSpaceDN w:val="0"/>
        <w:adjustRightInd w:val="0"/>
        <w:spacing w:line="276" w:lineRule="auto"/>
        <w:jc w:val="both"/>
        <w:rPr>
          <w:rFonts w:asciiTheme="majorHAnsi" w:hAnsiTheme="majorHAnsi" w:cstheme="majorHAnsi"/>
          <w:color w:val="000000"/>
        </w:rPr>
      </w:pPr>
      <w:r w:rsidRPr="00D71300">
        <w:rPr>
          <w:rFonts w:asciiTheme="majorHAnsi" w:hAnsiTheme="majorHAnsi" w:cstheme="majorHAnsi"/>
          <w:color w:val="000000"/>
        </w:rPr>
        <w:t xml:space="preserve">Le centre se présente comme un outil institutionnel spécialisé dans la collecte des informations techniques et scientifiques, des statistiques et de toutes sortes de données. Un centre réceptacle et un réservoir de données disponibles auprès des départements de l’Instance, mais aussi à l’échelle nationale, régionale et internationale concernant la thématique de la torture. </w:t>
      </w:r>
    </w:p>
    <w:p w14:paraId="708B6036" w14:textId="27FE66DA" w:rsidR="002F514E" w:rsidRPr="00D71300" w:rsidRDefault="002F514E" w:rsidP="00D71300">
      <w:pPr>
        <w:spacing w:line="276" w:lineRule="auto"/>
        <w:ind w:right="34"/>
        <w:jc w:val="both"/>
        <w:rPr>
          <w:rFonts w:asciiTheme="majorHAnsi" w:hAnsiTheme="majorHAnsi" w:cstheme="majorHAnsi"/>
        </w:rPr>
      </w:pPr>
      <w:r w:rsidRPr="00D71300">
        <w:rPr>
          <w:rFonts w:asciiTheme="majorHAnsi" w:hAnsiTheme="majorHAnsi" w:cstheme="majorHAnsi"/>
        </w:rPr>
        <w:t xml:space="preserve">Ainsi, une étude de </w:t>
      </w:r>
      <w:r w:rsidRPr="00D71300">
        <w:rPr>
          <w:rFonts w:asciiTheme="majorHAnsi" w:eastAsia="Calibri" w:hAnsiTheme="majorHAnsi" w:cstheme="majorHAnsi"/>
        </w:rPr>
        <w:t>faisabilité</w:t>
      </w:r>
      <w:r w:rsidR="00440581" w:rsidRPr="00D71300">
        <w:rPr>
          <w:rFonts w:asciiTheme="majorHAnsi" w:eastAsia="Calibri" w:hAnsiTheme="majorHAnsi" w:cstheme="majorHAnsi"/>
        </w:rPr>
        <w:t>,</w:t>
      </w:r>
      <w:r w:rsidRPr="00D71300">
        <w:rPr>
          <w:rFonts w:asciiTheme="majorHAnsi" w:eastAsia="Calibri" w:hAnsiTheme="majorHAnsi" w:cstheme="majorHAnsi"/>
        </w:rPr>
        <w:t xml:space="preserve"> </w:t>
      </w:r>
      <w:r w:rsidR="00440581" w:rsidRPr="00D71300">
        <w:rPr>
          <w:rFonts w:asciiTheme="majorHAnsi" w:eastAsia="Calibri" w:hAnsiTheme="majorHAnsi" w:cstheme="majorHAnsi"/>
        </w:rPr>
        <w:t xml:space="preserve">qui </w:t>
      </w:r>
      <w:r w:rsidRPr="00D71300">
        <w:rPr>
          <w:rFonts w:asciiTheme="majorHAnsi" w:eastAsia="Calibri" w:hAnsiTheme="majorHAnsi" w:cstheme="majorHAnsi"/>
        </w:rPr>
        <w:t xml:space="preserve">a été élaboré </w:t>
      </w:r>
      <w:r w:rsidR="00440581" w:rsidRPr="00D71300">
        <w:rPr>
          <w:rFonts w:asciiTheme="majorHAnsi" w:eastAsia="Calibri" w:hAnsiTheme="majorHAnsi" w:cstheme="majorHAnsi"/>
        </w:rPr>
        <w:t xml:space="preserve">à ce sujet, </w:t>
      </w:r>
      <w:r w:rsidRPr="00D71300">
        <w:rPr>
          <w:rFonts w:asciiTheme="majorHAnsi" w:eastAsia="Calibri" w:hAnsiTheme="majorHAnsi" w:cstheme="majorHAnsi"/>
        </w:rPr>
        <w:t xml:space="preserve">a proposé l’acquisition d’un </w:t>
      </w:r>
      <w:r w:rsidRPr="00D71300">
        <w:rPr>
          <w:rFonts w:asciiTheme="majorHAnsi" w:eastAsia="Calibri" w:hAnsiTheme="majorHAnsi" w:cstheme="majorHAnsi"/>
          <w:b/>
          <w:color w:val="365F91"/>
        </w:rPr>
        <w:t>Système de Gestion Informatique Bibliothécaire (SIGB)</w:t>
      </w:r>
      <w:r w:rsidR="00440581" w:rsidRPr="00D71300">
        <w:rPr>
          <w:rFonts w:asciiTheme="majorHAnsi" w:eastAsia="Calibri" w:hAnsiTheme="majorHAnsi" w:cstheme="majorHAnsi"/>
          <w:b/>
        </w:rPr>
        <w:t xml:space="preserve"> </w:t>
      </w:r>
      <w:r w:rsidR="00440581" w:rsidRPr="00D71300">
        <w:rPr>
          <w:rFonts w:asciiTheme="majorHAnsi" w:eastAsia="Calibri" w:hAnsiTheme="majorHAnsi" w:cstheme="majorHAnsi"/>
          <w:bCs/>
        </w:rPr>
        <w:t>au profit du e-learning center.</w:t>
      </w:r>
      <w:r w:rsidR="00440581" w:rsidRPr="00D71300">
        <w:rPr>
          <w:rFonts w:asciiTheme="majorHAnsi" w:eastAsia="Calibri" w:hAnsiTheme="majorHAnsi" w:cstheme="majorHAnsi"/>
          <w:b/>
        </w:rPr>
        <w:t xml:space="preserve"> </w:t>
      </w:r>
    </w:p>
    <w:p w14:paraId="4D2628DE" w14:textId="4BFAA5BD" w:rsidR="00690399" w:rsidRPr="00D71300" w:rsidRDefault="00690399" w:rsidP="00D71300">
      <w:pPr>
        <w:spacing w:line="276" w:lineRule="auto"/>
        <w:jc w:val="both"/>
        <w:rPr>
          <w:rFonts w:asciiTheme="majorHAnsi" w:hAnsiTheme="majorHAnsi" w:cstheme="majorHAnsi"/>
        </w:rPr>
      </w:pPr>
    </w:p>
    <w:p w14:paraId="4000C4C1" w14:textId="77777777" w:rsidR="00440581" w:rsidRPr="00D71300" w:rsidRDefault="00440581" w:rsidP="00D71300">
      <w:pPr>
        <w:pStyle w:val="Titre1"/>
        <w:spacing w:after="0" w:line="276" w:lineRule="auto"/>
        <w:ind w:left="370" w:right="0"/>
        <w:jc w:val="both"/>
        <w:rPr>
          <w:rFonts w:asciiTheme="majorHAnsi" w:hAnsiTheme="majorHAnsi" w:cstheme="majorHAnsi"/>
          <w:sz w:val="24"/>
          <w:szCs w:val="24"/>
        </w:rPr>
      </w:pPr>
      <w:r w:rsidRPr="00D71300">
        <w:rPr>
          <w:rFonts w:asciiTheme="majorHAnsi" w:hAnsiTheme="majorHAnsi" w:cstheme="majorHAnsi"/>
          <w:sz w:val="24"/>
          <w:szCs w:val="24"/>
        </w:rPr>
        <w:t>2.</w:t>
      </w:r>
      <w:r w:rsidRPr="00D71300">
        <w:rPr>
          <w:rFonts w:asciiTheme="majorHAnsi" w:eastAsia="Arial" w:hAnsiTheme="majorHAnsi" w:cstheme="majorHAnsi"/>
          <w:sz w:val="24"/>
          <w:szCs w:val="24"/>
        </w:rPr>
        <w:t xml:space="preserve"> </w:t>
      </w:r>
      <w:r w:rsidRPr="00D71300">
        <w:rPr>
          <w:rFonts w:asciiTheme="majorHAnsi" w:hAnsiTheme="majorHAnsi" w:cstheme="majorHAnsi"/>
          <w:sz w:val="24"/>
          <w:szCs w:val="24"/>
        </w:rPr>
        <w:t xml:space="preserve">Contexte de la mission </w:t>
      </w:r>
    </w:p>
    <w:p w14:paraId="39379F55" w14:textId="1C096945" w:rsidR="00440581" w:rsidRDefault="00823E33" w:rsidP="007A2B5A">
      <w:pPr>
        <w:spacing w:line="276" w:lineRule="auto"/>
        <w:jc w:val="both"/>
        <w:rPr>
          <w:rFonts w:asciiTheme="majorHAnsi" w:hAnsiTheme="majorHAnsi" w:cstheme="majorHAnsi"/>
        </w:rPr>
      </w:pPr>
      <w:r w:rsidRPr="00D71300">
        <w:rPr>
          <w:rFonts w:asciiTheme="majorHAnsi" w:eastAsia="Calibri" w:hAnsiTheme="majorHAnsi" w:cstheme="majorHAnsi"/>
        </w:rPr>
        <w:t>A la s</w:t>
      </w:r>
      <w:r w:rsidR="00440581" w:rsidRPr="00D71300">
        <w:rPr>
          <w:rFonts w:asciiTheme="majorHAnsi" w:eastAsia="Calibri" w:hAnsiTheme="majorHAnsi" w:cstheme="majorHAnsi"/>
        </w:rPr>
        <w:t>uite</w:t>
      </w:r>
      <w:r w:rsidRPr="00D71300">
        <w:rPr>
          <w:rFonts w:asciiTheme="majorHAnsi" w:eastAsia="Calibri" w:hAnsiTheme="majorHAnsi" w:cstheme="majorHAnsi"/>
        </w:rPr>
        <w:t xml:space="preserve"> de</w:t>
      </w:r>
      <w:r w:rsidR="00440581" w:rsidRPr="00D71300">
        <w:rPr>
          <w:rFonts w:asciiTheme="majorHAnsi" w:eastAsia="Calibri" w:hAnsiTheme="majorHAnsi" w:cstheme="majorHAnsi"/>
        </w:rPr>
        <w:t xml:space="preserve"> l’identification des axes d’amélioration et des actions de renforcement </w:t>
      </w:r>
      <w:r w:rsidR="00440581" w:rsidRPr="00D71300">
        <w:rPr>
          <w:rFonts w:asciiTheme="majorHAnsi" w:hAnsiTheme="majorHAnsi" w:cstheme="majorHAnsi"/>
        </w:rPr>
        <w:t xml:space="preserve">du e-learning center dans </w:t>
      </w:r>
      <w:r w:rsidR="00440581" w:rsidRPr="00D71300">
        <w:rPr>
          <w:rFonts w:asciiTheme="majorHAnsi" w:eastAsia="Calibri" w:hAnsiTheme="majorHAnsi" w:cstheme="majorHAnsi"/>
        </w:rPr>
        <w:t xml:space="preserve">l’étude de </w:t>
      </w:r>
      <w:r w:rsidR="00440581" w:rsidRPr="00D71300">
        <w:rPr>
          <w:rFonts w:asciiTheme="majorHAnsi" w:hAnsiTheme="majorHAnsi" w:cstheme="majorHAnsi"/>
        </w:rPr>
        <w:t xml:space="preserve">faisabilité, </w:t>
      </w:r>
      <w:r w:rsidR="00440581" w:rsidRPr="00D71300">
        <w:rPr>
          <w:rFonts w:asciiTheme="majorHAnsi" w:eastAsia="Calibri" w:hAnsiTheme="majorHAnsi" w:cstheme="majorHAnsi"/>
        </w:rPr>
        <w:t>il est proposé d’acquérir un</w:t>
      </w:r>
      <w:r w:rsidR="00440581" w:rsidRPr="00D71300">
        <w:rPr>
          <w:rFonts w:asciiTheme="majorHAnsi" w:eastAsia="Calibri" w:hAnsiTheme="majorHAnsi" w:cstheme="majorHAnsi"/>
          <w:b/>
        </w:rPr>
        <w:t xml:space="preserve"> Système de Gestion Informatique Bibliothécaire (SIGB) du centre de recherche de l’INPT</w:t>
      </w:r>
      <w:r w:rsidR="00440581" w:rsidRPr="00D71300">
        <w:rPr>
          <w:rFonts w:asciiTheme="majorHAnsi" w:hAnsiTheme="majorHAnsi" w:cstheme="majorHAnsi"/>
        </w:rPr>
        <w:t xml:space="preserve"> </w:t>
      </w:r>
    </w:p>
    <w:p w14:paraId="25E84C3C" w14:textId="77777777" w:rsidR="00440581" w:rsidRPr="00D71300" w:rsidRDefault="00440581" w:rsidP="00D71300">
      <w:pPr>
        <w:spacing w:line="276" w:lineRule="auto"/>
        <w:ind w:left="720"/>
        <w:jc w:val="both"/>
        <w:rPr>
          <w:rFonts w:asciiTheme="majorHAnsi" w:hAnsiTheme="majorHAnsi" w:cstheme="majorHAnsi"/>
        </w:rPr>
      </w:pPr>
      <w:r w:rsidRPr="00D71300">
        <w:rPr>
          <w:rFonts w:asciiTheme="majorHAnsi" w:hAnsiTheme="majorHAnsi" w:cstheme="majorHAnsi"/>
        </w:rPr>
        <w:t xml:space="preserve"> </w:t>
      </w:r>
    </w:p>
    <w:p w14:paraId="5BC150CB" w14:textId="772EF9F8" w:rsidR="00440581" w:rsidRPr="00D71300" w:rsidRDefault="00440581" w:rsidP="00D71300">
      <w:pPr>
        <w:pStyle w:val="Titre1"/>
        <w:numPr>
          <w:ilvl w:val="0"/>
          <w:numId w:val="26"/>
        </w:numPr>
        <w:spacing w:after="0" w:line="276" w:lineRule="auto"/>
        <w:ind w:right="0"/>
        <w:jc w:val="both"/>
        <w:rPr>
          <w:rFonts w:asciiTheme="majorHAnsi" w:hAnsiTheme="majorHAnsi" w:cstheme="majorHAnsi"/>
          <w:sz w:val="24"/>
          <w:szCs w:val="24"/>
        </w:rPr>
      </w:pPr>
      <w:r w:rsidRPr="00D71300">
        <w:rPr>
          <w:rFonts w:asciiTheme="majorHAnsi" w:hAnsiTheme="majorHAnsi" w:cstheme="majorHAnsi"/>
          <w:sz w:val="24"/>
          <w:szCs w:val="24"/>
        </w:rPr>
        <w:t>Objectif</w:t>
      </w:r>
      <w:r w:rsidR="0060572B" w:rsidRPr="00D71300">
        <w:rPr>
          <w:rFonts w:asciiTheme="majorHAnsi" w:hAnsiTheme="majorHAnsi" w:cstheme="majorHAnsi"/>
          <w:sz w:val="24"/>
          <w:szCs w:val="24"/>
        </w:rPr>
        <w:t> :</w:t>
      </w:r>
    </w:p>
    <w:p w14:paraId="22456206" w14:textId="264E3E2B" w:rsidR="00440581" w:rsidRPr="00D71300" w:rsidRDefault="00440581" w:rsidP="00D71300">
      <w:pPr>
        <w:spacing w:line="276" w:lineRule="auto"/>
        <w:ind w:left="-5" w:right="38"/>
        <w:jc w:val="both"/>
        <w:rPr>
          <w:rFonts w:asciiTheme="majorHAnsi" w:hAnsiTheme="majorHAnsi" w:cstheme="majorHAnsi"/>
        </w:rPr>
      </w:pPr>
      <w:r w:rsidRPr="00D71300">
        <w:rPr>
          <w:rFonts w:asciiTheme="majorHAnsi" w:eastAsia="Calibri" w:hAnsiTheme="majorHAnsi" w:cstheme="majorHAnsi"/>
        </w:rPr>
        <w:t xml:space="preserve">L’objectif   est de mettre en œuvre </w:t>
      </w:r>
      <w:r w:rsidRPr="00D71300">
        <w:rPr>
          <w:rFonts w:asciiTheme="majorHAnsi" w:hAnsiTheme="majorHAnsi" w:cstheme="majorHAnsi"/>
        </w:rPr>
        <w:t>un</w:t>
      </w:r>
      <w:r w:rsidRPr="00D71300">
        <w:rPr>
          <w:rFonts w:asciiTheme="majorHAnsi" w:eastAsia="Calibri" w:hAnsiTheme="majorHAnsi" w:cstheme="majorHAnsi"/>
          <w:b/>
        </w:rPr>
        <w:t xml:space="preserve"> Système de Gestion Informatique Bibliothécaire (SIGB) du centre de recherche de formation et d’information de l’INPT,</w:t>
      </w:r>
      <w:r w:rsidRPr="00D71300">
        <w:rPr>
          <w:rFonts w:asciiTheme="majorHAnsi" w:hAnsiTheme="majorHAnsi" w:cstheme="majorHAnsi"/>
        </w:rPr>
        <w:t xml:space="preserve"> fiable permettant de gérer les recherches, les documents relatifs à la prévention de la torture à destination des chercheurs, investigateurs, journalistes, partenaires nationaux et internationaux </w:t>
      </w:r>
      <w:r w:rsidRPr="00D71300">
        <w:rPr>
          <w:rFonts w:asciiTheme="majorHAnsi" w:eastAsia="Calibri" w:hAnsiTheme="majorHAnsi" w:cstheme="majorHAnsi"/>
        </w:rPr>
        <w:t>…</w:t>
      </w:r>
      <w:r w:rsidRPr="00D71300">
        <w:rPr>
          <w:rFonts w:asciiTheme="majorHAnsi" w:hAnsiTheme="majorHAnsi" w:cstheme="majorHAnsi"/>
        </w:rPr>
        <w:t xml:space="preserve"> </w:t>
      </w:r>
    </w:p>
    <w:p w14:paraId="5ACE57B2" w14:textId="77777777" w:rsidR="00440581" w:rsidRPr="00D71300" w:rsidRDefault="00440581" w:rsidP="00D71300">
      <w:pPr>
        <w:spacing w:line="276" w:lineRule="auto"/>
        <w:ind w:left="720"/>
        <w:jc w:val="both"/>
        <w:rPr>
          <w:rFonts w:asciiTheme="majorHAnsi" w:hAnsiTheme="majorHAnsi" w:cstheme="majorHAnsi"/>
        </w:rPr>
      </w:pPr>
      <w:r w:rsidRPr="00D71300">
        <w:rPr>
          <w:rFonts w:asciiTheme="majorHAnsi" w:hAnsiTheme="majorHAnsi" w:cstheme="majorHAnsi"/>
        </w:rPr>
        <w:t xml:space="preserve"> </w:t>
      </w:r>
    </w:p>
    <w:p w14:paraId="39072780" w14:textId="14BBF24C" w:rsidR="00440581" w:rsidRPr="00D71300" w:rsidRDefault="00440581" w:rsidP="00D71300">
      <w:pPr>
        <w:pStyle w:val="Titre1"/>
        <w:numPr>
          <w:ilvl w:val="0"/>
          <w:numId w:val="26"/>
        </w:numPr>
        <w:spacing w:after="0" w:line="276" w:lineRule="auto"/>
        <w:ind w:right="0"/>
        <w:jc w:val="both"/>
        <w:rPr>
          <w:rFonts w:asciiTheme="majorHAnsi" w:hAnsiTheme="majorHAnsi" w:cstheme="majorHAnsi"/>
          <w:sz w:val="24"/>
          <w:szCs w:val="24"/>
        </w:rPr>
      </w:pPr>
      <w:r w:rsidRPr="00D71300">
        <w:rPr>
          <w:rFonts w:asciiTheme="majorHAnsi" w:hAnsiTheme="majorHAnsi" w:cstheme="majorHAnsi"/>
          <w:sz w:val="24"/>
          <w:szCs w:val="24"/>
        </w:rPr>
        <w:t>Résultat attendu</w:t>
      </w:r>
      <w:r w:rsidR="0060572B" w:rsidRPr="00D71300">
        <w:rPr>
          <w:rFonts w:asciiTheme="majorHAnsi" w:hAnsiTheme="majorHAnsi" w:cstheme="majorHAnsi"/>
          <w:sz w:val="24"/>
          <w:szCs w:val="24"/>
        </w:rPr>
        <w:t> :</w:t>
      </w:r>
    </w:p>
    <w:p w14:paraId="36A9BB58" w14:textId="68380123" w:rsidR="00440581" w:rsidRPr="00D71300" w:rsidRDefault="00440581" w:rsidP="00D71300">
      <w:pPr>
        <w:spacing w:line="276" w:lineRule="auto"/>
        <w:ind w:left="-15" w:right="34"/>
        <w:jc w:val="both"/>
        <w:rPr>
          <w:rFonts w:asciiTheme="majorHAnsi" w:hAnsiTheme="majorHAnsi" w:cstheme="majorHAnsi"/>
        </w:rPr>
      </w:pPr>
      <w:r w:rsidRPr="00D71300">
        <w:rPr>
          <w:rFonts w:asciiTheme="majorHAnsi" w:hAnsiTheme="majorHAnsi" w:cstheme="majorHAnsi"/>
        </w:rPr>
        <w:t xml:space="preserve">Livraison, installation et mise </w:t>
      </w:r>
      <w:r w:rsidRPr="00D71300">
        <w:rPr>
          <w:rFonts w:asciiTheme="majorHAnsi" w:eastAsia="Calibri" w:hAnsiTheme="majorHAnsi" w:cstheme="majorHAnsi"/>
        </w:rPr>
        <w:t xml:space="preserve">en marche d’un </w:t>
      </w:r>
      <w:r w:rsidRPr="00D71300">
        <w:rPr>
          <w:rFonts w:asciiTheme="majorHAnsi" w:eastAsia="Calibri" w:hAnsiTheme="majorHAnsi" w:cstheme="majorHAnsi"/>
          <w:b/>
        </w:rPr>
        <w:t xml:space="preserve">Système de Gestion Informatique Bibliothécaire (SIGB) </w:t>
      </w:r>
      <w:r w:rsidRPr="00D71300">
        <w:rPr>
          <w:rFonts w:asciiTheme="majorHAnsi" w:hAnsiTheme="majorHAnsi" w:cstheme="majorHAnsi"/>
        </w:rPr>
        <w:t xml:space="preserve">du centre de recherche de formation et </w:t>
      </w:r>
      <w:r w:rsidRPr="00D71300">
        <w:rPr>
          <w:rFonts w:asciiTheme="majorHAnsi" w:eastAsia="Calibri" w:hAnsiTheme="majorHAnsi" w:cstheme="majorHAnsi"/>
        </w:rPr>
        <w:t>d’information de</w:t>
      </w:r>
      <w:r w:rsidRPr="00D71300">
        <w:rPr>
          <w:rFonts w:asciiTheme="majorHAnsi" w:hAnsiTheme="majorHAnsi" w:cstheme="majorHAnsi"/>
        </w:rPr>
        <w:t xml:space="preserve"> </w:t>
      </w:r>
      <w:r w:rsidRPr="00D71300">
        <w:rPr>
          <w:rFonts w:asciiTheme="majorHAnsi" w:eastAsia="Calibri" w:hAnsiTheme="majorHAnsi" w:cstheme="majorHAnsi"/>
        </w:rPr>
        <w:t>l’INPT</w:t>
      </w:r>
      <w:r w:rsidRPr="00D71300">
        <w:rPr>
          <w:rFonts w:asciiTheme="majorHAnsi" w:hAnsiTheme="majorHAnsi" w:cstheme="majorHAnsi"/>
        </w:rPr>
        <w:t xml:space="preserve"> </w:t>
      </w:r>
      <w:r w:rsidRPr="00D71300">
        <w:rPr>
          <w:rFonts w:asciiTheme="majorHAnsi" w:eastAsia="Calibri" w:hAnsiTheme="majorHAnsi" w:cstheme="majorHAnsi"/>
        </w:rPr>
        <w:t>et formation d’une équipe d’utilisateurs et d’une équipe d’administrateurs</w:t>
      </w:r>
      <w:r w:rsidRPr="00D71300">
        <w:rPr>
          <w:rFonts w:asciiTheme="majorHAnsi" w:hAnsiTheme="majorHAnsi" w:cstheme="majorHAnsi"/>
        </w:rPr>
        <w:t xml:space="preserve"> </w:t>
      </w:r>
      <w:r w:rsidRPr="00D71300">
        <w:rPr>
          <w:rFonts w:asciiTheme="majorHAnsi" w:eastAsia="Calibri" w:hAnsiTheme="majorHAnsi" w:cstheme="majorHAnsi"/>
          <w:b/>
        </w:rPr>
        <w:t xml:space="preserve">Livrables : </w:t>
      </w:r>
    </w:p>
    <w:p w14:paraId="2884DD89" w14:textId="77777777" w:rsidR="00440581" w:rsidRPr="00D71300" w:rsidRDefault="00440581" w:rsidP="00D71300">
      <w:pPr>
        <w:spacing w:line="276" w:lineRule="auto"/>
        <w:ind w:left="-5" w:right="38"/>
        <w:jc w:val="both"/>
        <w:rPr>
          <w:rFonts w:asciiTheme="majorHAnsi" w:hAnsiTheme="majorHAnsi" w:cstheme="majorHAnsi"/>
        </w:rPr>
      </w:pPr>
      <w:r w:rsidRPr="00D71300">
        <w:rPr>
          <w:rFonts w:asciiTheme="majorHAnsi" w:hAnsiTheme="majorHAnsi" w:cstheme="majorHAnsi"/>
        </w:rPr>
        <w:t xml:space="preserve">Les logiciels proposés devront être compatibles avec les prérequis techniques demandés sur un environnement sécurisé des données et de contenu pour une période au moins de 05 cinq ans (un projet de contrat de maintenance devra être proposé dans </w:t>
      </w:r>
      <w:r w:rsidRPr="00D71300">
        <w:rPr>
          <w:rFonts w:asciiTheme="majorHAnsi" w:eastAsia="Calibri" w:hAnsiTheme="majorHAnsi" w:cstheme="majorHAnsi"/>
        </w:rPr>
        <w:t>l’offre financière</w:t>
      </w:r>
      <w:r w:rsidRPr="00D71300">
        <w:rPr>
          <w:rFonts w:asciiTheme="majorHAnsi" w:hAnsiTheme="majorHAnsi" w:cstheme="majorHAnsi"/>
        </w:rPr>
        <w:t xml:space="preserve"> cet éventuel contrat de garantie et de maintenance démarrera à la fin de la première année de garantie et de maintenance déjà couverte par ces </w:t>
      </w:r>
      <w:proofErr w:type="spellStart"/>
      <w:r w:rsidRPr="00D71300">
        <w:rPr>
          <w:rFonts w:asciiTheme="majorHAnsi" w:hAnsiTheme="majorHAnsi" w:cstheme="majorHAnsi"/>
        </w:rPr>
        <w:t>TdRs</w:t>
      </w:r>
      <w:proofErr w:type="spellEnd"/>
      <w:r w:rsidRPr="00D71300">
        <w:rPr>
          <w:rFonts w:asciiTheme="majorHAnsi" w:hAnsiTheme="majorHAnsi" w:cstheme="majorHAnsi"/>
        </w:rPr>
        <w:t xml:space="preserve">).  </w:t>
      </w:r>
    </w:p>
    <w:p w14:paraId="0C339DF3" w14:textId="77777777" w:rsidR="00440581" w:rsidRPr="00D71300" w:rsidRDefault="00440581" w:rsidP="00D71300">
      <w:pPr>
        <w:spacing w:line="276" w:lineRule="auto"/>
        <w:ind w:left="-5" w:right="38"/>
        <w:jc w:val="both"/>
        <w:rPr>
          <w:rFonts w:asciiTheme="majorHAnsi" w:hAnsiTheme="majorHAnsi" w:cstheme="majorHAnsi"/>
        </w:rPr>
      </w:pPr>
      <w:r w:rsidRPr="00D71300">
        <w:rPr>
          <w:rFonts w:asciiTheme="majorHAnsi" w:hAnsiTheme="majorHAnsi" w:cstheme="majorHAnsi"/>
        </w:rPr>
        <w:t xml:space="preserve">Le fournisseur fournira et installera sa solution en dimensionnant les licences permettant de couvrir le dimensionnement suivant :  </w:t>
      </w:r>
    </w:p>
    <w:p w14:paraId="333F2A33" w14:textId="07F06469" w:rsidR="00440581" w:rsidRPr="00D71300" w:rsidRDefault="00440581" w:rsidP="00D71300">
      <w:pPr>
        <w:numPr>
          <w:ilvl w:val="0"/>
          <w:numId w:val="6"/>
        </w:numPr>
        <w:spacing w:line="276" w:lineRule="auto"/>
        <w:ind w:right="38" w:hanging="360"/>
        <w:jc w:val="both"/>
        <w:rPr>
          <w:rFonts w:asciiTheme="majorHAnsi" w:hAnsiTheme="majorHAnsi" w:cstheme="majorHAnsi"/>
        </w:rPr>
      </w:pPr>
      <w:r w:rsidRPr="00D71300">
        <w:rPr>
          <w:rFonts w:asciiTheme="majorHAnsi" w:hAnsiTheme="majorHAnsi" w:cstheme="majorHAnsi"/>
        </w:rPr>
        <w:t>1 licence serveur pour la solution de production permettant une gestion centralisée (Licence serveur 01 SIGB)</w:t>
      </w:r>
      <w:r w:rsidR="0060572B" w:rsidRPr="00D71300">
        <w:rPr>
          <w:rFonts w:asciiTheme="majorHAnsi" w:hAnsiTheme="majorHAnsi" w:cstheme="majorHAnsi"/>
        </w:rPr>
        <w:t> ;</w:t>
      </w:r>
      <w:r w:rsidRPr="00D71300">
        <w:rPr>
          <w:rFonts w:asciiTheme="majorHAnsi" w:hAnsiTheme="majorHAnsi" w:cstheme="majorHAnsi"/>
        </w:rPr>
        <w:t xml:space="preserve">  </w:t>
      </w:r>
    </w:p>
    <w:p w14:paraId="1942C5D7" w14:textId="53D97F84" w:rsidR="00440581" w:rsidRPr="00D71300" w:rsidRDefault="00440581" w:rsidP="00D71300">
      <w:pPr>
        <w:numPr>
          <w:ilvl w:val="0"/>
          <w:numId w:val="6"/>
        </w:numPr>
        <w:spacing w:line="276" w:lineRule="auto"/>
        <w:ind w:right="38" w:hanging="360"/>
        <w:jc w:val="both"/>
        <w:rPr>
          <w:rFonts w:asciiTheme="majorHAnsi" w:hAnsiTheme="majorHAnsi" w:cstheme="majorHAnsi"/>
        </w:rPr>
      </w:pPr>
      <w:r w:rsidRPr="00D71300">
        <w:rPr>
          <w:rFonts w:asciiTheme="majorHAnsi" w:hAnsiTheme="majorHAnsi" w:cstheme="majorHAnsi"/>
        </w:rPr>
        <w:t>1 licence serveur/client de préproduction et test</w:t>
      </w:r>
      <w:r w:rsidR="0060572B" w:rsidRPr="00D71300">
        <w:rPr>
          <w:rFonts w:asciiTheme="majorHAnsi" w:hAnsiTheme="majorHAnsi" w:cstheme="majorHAnsi"/>
        </w:rPr>
        <w:t> ;</w:t>
      </w:r>
    </w:p>
    <w:p w14:paraId="31AC7E61" w14:textId="5630431C" w:rsidR="00440581" w:rsidRPr="00D71300" w:rsidRDefault="00440581" w:rsidP="00D71300">
      <w:pPr>
        <w:numPr>
          <w:ilvl w:val="0"/>
          <w:numId w:val="6"/>
        </w:numPr>
        <w:spacing w:line="276" w:lineRule="auto"/>
        <w:ind w:right="38" w:hanging="360"/>
        <w:jc w:val="both"/>
        <w:rPr>
          <w:rFonts w:asciiTheme="majorHAnsi" w:hAnsiTheme="majorHAnsi" w:cstheme="majorHAnsi"/>
        </w:rPr>
      </w:pPr>
      <w:r w:rsidRPr="00D71300">
        <w:rPr>
          <w:rFonts w:asciiTheme="majorHAnsi" w:hAnsiTheme="majorHAnsi" w:cstheme="majorHAnsi"/>
        </w:rPr>
        <w:t xml:space="preserve">Au moins 10 </w:t>
      </w:r>
      <w:r w:rsidRPr="00D71300">
        <w:rPr>
          <w:rFonts w:asciiTheme="majorHAnsi" w:eastAsia="Calibri" w:hAnsiTheme="majorHAnsi" w:cstheme="majorHAnsi"/>
        </w:rPr>
        <w:t>Licences d’accès</w:t>
      </w:r>
      <w:r w:rsidRPr="00D71300">
        <w:rPr>
          <w:rFonts w:asciiTheme="majorHAnsi" w:hAnsiTheme="majorHAnsi" w:cstheme="majorHAnsi"/>
        </w:rPr>
        <w:t xml:space="preserve"> simultanés pour professionnels</w:t>
      </w:r>
      <w:r w:rsidRPr="00D71300">
        <w:rPr>
          <w:rFonts w:asciiTheme="majorHAnsi" w:eastAsia="Calibri" w:hAnsiTheme="majorHAnsi" w:cstheme="majorHAnsi"/>
        </w:rPr>
        <w:t>, avec possibilité d’accès de l’extérieur de l’institution</w:t>
      </w:r>
      <w:r w:rsidR="00D71300">
        <w:rPr>
          <w:rFonts w:asciiTheme="majorHAnsi" w:hAnsiTheme="majorHAnsi" w:cstheme="majorHAnsi"/>
        </w:rPr>
        <w:t>.</w:t>
      </w:r>
    </w:p>
    <w:p w14:paraId="6371A33F" w14:textId="77777777" w:rsidR="00A9513F" w:rsidRPr="00D71300" w:rsidRDefault="00A9513F" w:rsidP="00D71300">
      <w:pPr>
        <w:spacing w:line="276" w:lineRule="auto"/>
        <w:ind w:left="720" w:right="38"/>
        <w:jc w:val="both"/>
        <w:rPr>
          <w:rFonts w:asciiTheme="majorHAnsi" w:hAnsiTheme="majorHAnsi" w:cstheme="majorHAnsi"/>
        </w:rPr>
      </w:pPr>
    </w:p>
    <w:p w14:paraId="35E5CAC8" w14:textId="7599680E" w:rsidR="00283F21" w:rsidRPr="00D71300" w:rsidRDefault="00283F21" w:rsidP="00D71300">
      <w:pPr>
        <w:pStyle w:val="Paragraphedeliste"/>
        <w:numPr>
          <w:ilvl w:val="0"/>
          <w:numId w:val="31"/>
        </w:numPr>
        <w:spacing w:line="276" w:lineRule="auto"/>
        <w:jc w:val="both"/>
        <w:rPr>
          <w:rFonts w:asciiTheme="majorHAnsi" w:hAnsiTheme="majorHAnsi" w:cstheme="majorHAnsi"/>
          <w:b/>
        </w:rPr>
      </w:pPr>
      <w:r w:rsidRPr="00D71300">
        <w:rPr>
          <w:rFonts w:asciiTheme="majorHAnsi" w:hAnsiTheme="majorHAnsi" w:cstheme="majorHAnsi"/>
          <w:b/>
        </w:rPr>
        <w:t>Durée du marché :</w:t>
      </w:r>
    </w:p>
    <w:p w14:paraId="74C59D27" w14:textId="77777777" w:rsidR="00443AC4" w:rsidRPr="00D71300" w:rsidRDefault="00443AC4" w:rsidP="007A2B5A">
      <w:pPr>
        <w:pStyle w:val="Corpsdetexte"/>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La mise en œuvre de cette solution et les livrables attendus de chaque étape sont comme suit :</w:t>
      </w:r>
    </w:p>
    <w:tbl>
      <w:tblPr>
        <w:tblStyle w:val="TableNormal"/>
        <w:tblW w:w="10490"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35"/>
        <w:gridCol w:w="5670"/>
        <w:gridCol w:w="1602"/>
        <w:gridCol w:w="2083"/>
      </w:tblGrid>
      <w:tr w:rsidR="00443AC4" w:rsidRPr="00D71300" w14:paraId="1A728AF7" w14:textId="77777777" w:rsidTr="00F36EEA">
        <w:trPr>
          <w:trHeight w:val="618"/>
        </w:trPr>
        <w:tc>
          <w:tcPr>
            <w:tcW w:w="1135" w:type="dxa"/>
            <w:shd w:val="clear" w:color="auto" w:fill="C5D9F0"/>
          </w:tcPr>
          <w:p w14:paraId="61548B07" w14:textId="77777777" w:rsidR="00F36EEA" w:rsidRPr="00D71300" w:rsidRDefault="00443AC4" w:rsidP="00D71300">
            <w:pPr>
              <w:pStyle w:val="TableParagraph"/>
              <w:spacing w:line="276" w:lineRule="auto"/>
              <w:ind w:left="111" w:right="98"/>
              <w:jc w:val="both"/>
              <w:rPr>
                <w:rFonts w:asciiTheme="majorHAnsi" w:hAnsiTheme="majorHAnsi" w:cstheme="majorHAnsi"/>
                <w:b/>
                <w:sz w:val="24"/>
                <w:szCs w:val="24"/>
                <w:lang w:val="fr-FR"/>
              </w:rPr>
            </w:pPr>
            <w:r w:rsidRPr="00D71300">
              <w:rPr>
                <w:rFonts w:asciiTheme="majorHAnsi" w:hAnsiTheme="majorHAnsi" w:cstheme="majorHAnsi"/>
                <w:b/>
                <w:sz w:val="24"/>
                <w:szCs w:val="24"/>
                <w:lang w:val="fr-FR"/>
              </w:rPr>
              <w:t>Etape</w:t>
            </w:r>
          </w:p>
          <w:p w14:paraId="727F7D91" w14:textId="51090012" w:rsidR="00443AC4" w:rsidRPr="00D71300" w:rsidRDefault="00443AC4" w:rsidP="00D71300">
            <w:pPr>
              <w:pStyle w:val="TableParagraph"/>
              <w:spacing w:line="276" w:lineRule="auto"/>
              <w:ind w:left="111" w:right="98"/>
              <w:jc w:val="both"/>
              <w:rPr>
                <w:rFonts w:asciiTheme="majorHAnsi" w:hAnsiTheme="majorHAnsi" w:cstheme="majorHAnsi"/>
                <w:b/>
                <w:sz w:val="24"/>
                <w:szCs w:val="24"/>
                <w:lang w:val="fr-FR"/>
              </w:rPr>
            </w:pPr>
            <w:r w:rsidRPr="00D71300">
              <w:rPr>
                <w:rFonts w:asciiTheme="majorHAnsi" w:hAnsiTheme="majorHAnsi" w:cstheme="majorHAnsi"/>
                <w:b/>
                <w:sz w:val="24"/>
                <w:szCs w:val="24"/>
                <w:lang w:val="fr-FR"/>
              </w:rPr>
              <w:t xml:space="preserve"> </w:t>
            </w:r>
            <w:proofErr w:type="gramStart"/>
            <w:r w:rsidRPr="00D71300">
              <w:rPr>
                <w:rFonts w:asciiTheme="majorHAnsi" w:hAnsiTheme="majorHAnsi" w:cstheme="majorHAnsi"/>
                <w:b/>
                <w:sz w:val="24"/>
                <w:szCs w:val="24"/>
                <w:lang w:val="fr-FR"/>
              </w:rPr>
              <w:t>n</w:t>
            </w:r>
            <w:proofErr w:type="gramEnd"/>
            <w:r w:rsidRPr="00D71300">
              <w:rPr>
                <w:rFonts w:asciiTheme="majorHAnsi" w:hAnsiTheme="majorHAnsi" w:cstheme="majorHAnsi"/>
                <w:b/>
                <w:sz w:val="24"/>
                <w:szCs w:val="24"/>
                <w:lang w:val="fr-FR"/>
              </w:rPr>
              <w:t>°</w:t>
            </w:r>
          </w:p>
        </w:tc>
        <w:tc>
          <w:tcPr>
            <w:tcW w:w="5670" w:type="dxa"/>
            <w:shd w:val="clear" w:color="auto" w:fill="C5D9F0"/>
          </w:tcPr>
          <w:p w14:paraId="200110A0" w14:textId="77777777" w:rsidR="00443AC4" w:rsidRPr="00D71300" w:rsidRDefault="00443AC4" w:rsidP="00D71300">
            <w:pPr>
              <w:pStyle w:val="TableParagraph"/>
              <w:spacing w:line="276" w:lineRule="auto"/>
              <w:ind w:left="1960" w:right="1951"/>
              <w:jc w:val="both"/>
              <w:rPr>
                <w:rFonts w:asciiTheme="majorHAnsi" w:hAnsiTheme="majorHAnsi" w:cstheme="majorHAnsi"/>
                <w:b/>
                <w:sz w:val="24"/>
                <w:szCs w:val="24"/>
                <w:lang w:val="fr-FR"/>
              </w:rPr>
            </w:pPr>
            <w:r w:rsidRPr="00D71300">
              <w:rPr>
                <w:rFonts w:asciiTheme="majorHAnsi" w:hAnsiTheme="majorHAnsi" w:cstheme="majorHAnsi"/>
                <w:b/>
                <w:sz w:val="24"/>
                <w:szCs w:val="24"/>
                <w:lang w:val="fr-FR"/>
              </w:rPr>
              <w:t>Evènement</w:t>
            </w:r>
          </w:p>
        </w:tc>
        <w:tc>
          <w:tcPr>
            <w:tcW w:w="1602" w:type="dxa"/>
            <w:shd w:val="clear" w:color="auto" w:fill="C5D9F0"/>
          </w:tcPr>
          <w:p w14:paraId="63E781CB" w14:textId="77777777" w:rsidR="00443AC4" w:rsidRPr="00D71300" w:rsidRDefault="00443AC4" w:rsidP="00D71300">
            <w:pPr>
              <w:pStyle w:val="TableParagraph"/>
              <w:spacing w:line="276" w:lineRule="auto"/>
              <w:ind w:left="101" w:right="90"/>
              <w:jc w:val="both"/>
              <w:rPr>
                <w:rFonts w:asciiTheme="majorHAnsi" w:hAnsiTheme="majorHAnsi" w:cstheme="majorHAnsi"/>
                <w:b/>
                <w:sz w:val="24"/>
                <w:szCs w:val="24"/>
                <w:lang w:val="fr-FR"/>
              </w:rPr>
            </w:pPr>
            <w:r w:rsidRPr="00D71300">
              <w:rPr>
                <w:rFonts w:asciiTheme="majorHAnsi" w:hAnsiTheme="majorHAnsi" w:cstheme="majorHAnsi"/>
                <w:b/>
                <w:sz w:val="24"/>
                <w:szCs w:val="24"/>
                <w:lang w:val="fr-FR"/>
              </w:rPr>
              <w:t>Nbr. Jours</w:t>
            </w:r>
          </w:p>
        </w:tc>
        <w:tc>
          <w:tcPr>
            <w:tcW w:w="2083" w:type="dxa"/>
            <w:shd w:val="clear" w:color="auto" w:fill="C5D9F0"/>
          </w:tcPr>
          <w:p w14:paraId="436B4760" w14:textId="77777777" w:rsidR="00443AC4" w:rsidRPr="00D71300" w:rsidRDefault="00443AC4" w:rsidP="00D71300">
            <w:pPr>
              <w:pStyle w:val="TableParagraph"/>
              <w:spacing w:line="276" w:lineRule="auto"/>
              <w:ind w:left="56" w:right="54"/>
              <w:jc w:val="both"/>
              <w:rPr>
                <w:rFonts w:asciiTheme="majorHAnsi" w:hAnsiTheme="majorHAnsi" w:cstheme="majorHAnsi"/>
                <w:b/>
                <w:sz w:val="24"/>
                <w:szCs w:val="24"/>
                <w:lang w:val="fr-FR"/>
              </w:rPr>
            </w:pPr>
            <w:r w:rsidRPr="00D71300">
              <w:rPr>
                <w:rFonts w:asciiTheme="majorHAnsi" w:hAnsiTheme="majorHAnsi" w:cstheme="majorHAnsi"/>
                <w:b/>
                <w:sz w:val="24"/>
                <w:szCs w:val="24"/>
                <w:lang w:val="fr-FR"/>
              </w:rPr>
              <w:t>Pièces à la fin</w:t>
            </w:r>
          </w:p>
          <w:p w14:paraId="059E06AB" w14:textId="45EC41A7" w:rsidR="00443AC4" w:rsidRPr="00D71300" w:rsidRDefault="00D71300" w:rsidP="00D71300">
            <w:pPr>
              <w:pStyle w:val="TableParagraph"/>
              <w:spacing w:line="276" w:lineRule="auto"/>
              <w:ind w:left="56" w:right="51"/>
              <w:jc w:val="both"/>
              <w:rPr>
                <w:rFonts w:asciiTheme="majorHAnsi" w:hAnsiTheme="majorHAnsi" w:cstheme="majorHAnsi"/>
                <w:b/>
                <w:sz w:val="24"/>
                <w:szCs w:val="24"/>
                <w:lang w:val="fr-FR"/>
              </w:rPr>
            </w:pPr>
            <w:proofErr w:type="gramStart"/>
            <w:r w:rsidRPr="00D71300">
              <w:rPr>
                <w:rFonts w:asciiTheme="majorHAnsi" w:hAnsiTheme="majorHAnsi" w:cstheme="majorHAnsi"/>
                <w:b/>
                <w:sz w:val="24"/>
                <w:szCs w:val="24"/>
                <w:lang w:val="fr-FR"/>
              </w:rPr>
              <w:t>d</w:t>
            </w:r>
            <w:r w:rsidR="000C36F0" w:rsidRPr="00D71300">
              <w:rPr>
                <w:rFonts w:asciiTheme="majorHAnsi" w:hAnsiTheme="majorHAnsi" w:cstheme="majorHAnsi"/>
                <w:b/>
                <w:sz w:val="24"/>
                <w:szCs w:val="24"/>
                <w:lang w:val="fr-FR"/>
              </w:rPr>
              <w:t>e</w:t>
            </w:r>
            <w:proofErr w:type="gramEnd"/>
            <w:r w:rsidR="000C36F0" w:rsidRPr="00D71300">
              <w:rPr>
                <w:rFonts w:asciiTheme="majorHAnsi" w:hAnsiTheme="majorHAnsi" w:cstheme="majorHAnsi"/>
                <w:b/>
                <w:sz w:val="24"/>
                <w:szCs w:val="24"/>
                <w:lang w:val="fr-FR"/>
              </w:rPr>
              <w:t xml:space="preserve"> l’</w:t>
            </w:r>
            <w:r w:rsidR="00443AC4" w:rsidRPr="00D71300">
              <w:rPr>
                <w:rFonts w:asciiTheme="majorHAnsi" w:hAnsiTheme="majorHAnsi" w:cstheme="majorHAnsi"/>
                <w:b/>
                <w:sz w:val="24"/>
                <w:szCs w:val="24"/>
                <w:lang w:val="fr-FR"/>
              </w:rPr>
              <w:t>étape</w:t>
            </w:r>
          </w:p>
        </w:tc>
      </w:tr>
      <w:tr w:rsidR="00443AC4" w:rsidRPr="00D71300" w14:paraId="4F7A7558" w14:textId="77777777" w:rsidTr="00F36EEA">
        <w:trPr>
          <w:trHeight w:val="1355"/>
        </w:trPr>
        <w:tc>
          <w:tcPr>
            <w:tcW w:w="1135" w:type="dxa"/>
          </w:tcPr>
          <w:p w14:paraId="3749EC17" w14:textId="77777777" w:rsidR="00443AC4" w:rsidRPr="00D71300" w:rsidRDefault="00443AC4" w:rsidP="00D71300">
            <w:pPr>
              <w:pStyle w:val="TableParagraph"/>
              <w:spacing w:line="276" w:lineRule="auto"/>
              <w:ind w:left="0"/>
              <w:jc w:val="both"/>
              <w:rPr>
                <w:rFonts w:asciiTheme="majorHAnsi" w:hAnsiTheme="majorHAnsi" w:cstheme="majorHAnsi"/>
                <w:b/>
                <w:sz w:val="24"/>
                <w:szCs w:val="24"/>
                <w:lang w:val="fr-FR"/>
              </w:rPr>
            </w:pPr>
          </w:p>
          <w:p w14:paraId="29F2F756" w14:textId="77777777" w:rsidR="00443AC4" w:rsidRPr="00D71300" w:rsidRDefault="00443AC4" w:rsidP="00D71300">
            <w:pPr>
              <w:pStyle w:val="TableParagraph"/>
              <w:spacing w:line="276" w:lineRule="auto"/>
              <w:ind w:left="13"/>
              <w:jc w:val="both"/>
              <w:rPr>
                <w:rFonts w:asciiTheme="majorHAnsi" w:hAnsiTheme="majorHAnsi" w:cstheme="majorHAnsi"/>
                <w:b/>
                <w:sz w:val="24"/>
                <w:szCs w:val="24"/>
                <w:lang w:val="fr-FR"/>
              </w:rPr>
            </w:pPr>
            <w:r w:rsidRPr="00D71300">
              <w:rPr>
                <w:rFonts w:asciiTheme="majorHAnsi" w:hAnsiTheme="majorHAnsi" w:cstheme="majorHAnsi"/>
                <w:b/>
                <w:sz w:val="24"/>
                <w:szCs w:val="24"/>
                <w:lang w:val="fr-FR"/>
              </w:rPr>
              <w:t>1</w:t>
            </w:r>
          </w:p>
        </w:tc>
        <w:tc>
          <w:tcPr>
            <w:tcW w:w="5670" w:type="dxa"/>
          </w:tcPr>
          <w:p w14:paraId="690774EF" w14:textId="77777777" w:rsidR="00443AC4" w:rsidRPr="00D71300" w:rsidRDefault="00443AC4" w:rsidP="00D71300">
            <w:pPr>
              <w:pStyle w:val="TableParagraph"/>
              <w:spacing w:line="276" w:lineRule="auto"/>
              <w:ind w:left="25"/>
              <w:jc w:val="both"/>
              <w:rPr>
                <w:rFonts w:asciiTheme="majorHAnsi" w:hAnsiTheme="majorHAnsi" w:cstheme="majorHAnsi"/>
                <w:sz w:val="24"/>
                <w:szCs w:val="24"/>
                <w:lang w:val="fr-FR"/>
              </w:rPr>
            </w:pPr>
            <w:r w:rsidRPr="00D71300">
              <w:rPr>
                <w:rFonts w:asciiTheme="majorHAnsi" w:hAnsiTheme="majorHAnsi" w:cstheme="majorHAnsi"/>
                <w:sz w:val="24"/>
                <w:szCs w:val="24"/>
                <w:lang w:val="fr-FR"/>
              </w:rPr>
              <w:t>Lancement, compréhension et ajustement des besoins La Fourniture des applications informatiques et tests modulaires</w:t>
            </w:r>
          </w:p>
          <w:p w14:paraId="5E1DD4BB" w14:textId="77777777" w:rsidR="00443AC4" w:rsidRPr="00D71300" w:rsidRDefault="00443AC4" w:rsidP="00D71300">
            <w:pPr>
              <w:pStyle w:val="TableParagraph"/>
              <w:spacing w:line="276" w:lineRule="auto"/>
              <w:ind w:left="25"/>
              <w:jc w:val="both"/>
              <w:rPr>
                <w:rFonts w:asciiTheme="majorHAnsi" w:hAnsiTheme="majorHAnsi" w:cstheme="majorHAnsi"/>
                <w:sz w:val="24"/>
                <w:szCs w:val="24"/>
                <w:lang w:val="fr-FR"/>
              </w:rPr>
            </w:pPr>
            <w:r w:rsidRPr="00D71300">
              <w:rPr>
                <w:rFonts w:asciiTheme="majorHAnsi" w:hAnsiTheme="majorHAnsi" w:cstheme="majorHAnsi"/>
                <w:sz w:val="24"/>
                <w:szCs w:val="24"/>
                <w:lang w:val="fr-FR"/>
              </w:rPr>
              <w:t>Mise en œuvre des applications (installation),</w:t>
            </w:r>
          </w:p>
        </w:tc>
        <w:tc>
          <w:tcPr>
            <w:tcW w:w="1602" w:type="dxa"/>
          </w:tcPr>
          <w:p w14:paraId="3976F6F4" w14:textId="77777777" w:rsidR="00443AC4" w:rsidRPr="00D71300" w:rsidRDefault="00443AC4" w:rsidP="00D71300">
            <w:pPr>
              <w:pStyle w:val="TableParagraph"/>
              <w:spacing w:line="276" w:lineRule="auto"/>
              <w:ind w:left="101" w:right="91"/>
              <w:jc w:val="both"/>
              <w:rPr>
                <w:rFonts w:asciiTheme="majorHAnsi" w:hAnsiTheme="majorHAnsi" w:cstheme="majorHAnsi"/>
                <w:sz w:val="24"/>
                <w:szCs w:val="24"/>
                <w:lang w:val="fr-FR"/>
              </w:rPr>
            </w:pPr>
            <w:r w:rsidRPr="00D71300">
              <w:rPr>
                <w:rFonts w:asciiTheme="majorHAnsi" w:hAnsiTheme="majorHAnsi" w:cstheme="majorHAnsi"/>
                <w:sz w:val="24"/>
                <w:szCs w:val="24"/>
                <w:lang w:val="fr-FR"/>
              </w:rPr>
              <w:t>15 jours</w:t>
            </w:r>
          </w:p>
        </w:tc>
        <w:tc>
          <w:tcPr>
            <w:tcW w:w="2083" w:type="dxa"/>
          </w:tcPr>
          <w:p w14:paraId="23ECD37F" w14:textId="77777777" w:rsidR="00443AC4" w:rsidRPr="00D71300" w:rsidRDefault="00443AC4" w:rsidP="00D71300">
            <w:pPr>
              <w:pStyle w:val="TableParagraph"/>
              <w:spacing w:line="276" w:lineRule="auto"/>
              <w:ind w:left="0" w:right="566"/>
              <w:jc w:val="both"/>
              <w:rPr>
                <w:rFonts w:asciiTheme="majorHAnsi" w:hAnsiTheme="majorHAnsi" w:cstheme="majorHAnsi"/>
                <w:sz w:val="24"/>
                <w:szCs w:val="24"/>
                <w:lang w:val="fr-FR"/>
              </w:rPr>
            </w:pPr>
            <w:r w:rsidRPr="00D71300">
              <w:rPr>
                <w:rFonts w:asciiTheme="majorHAnsi" w:hAnsiTheme="majorHAnsi" w:cstheme="majorHAnsi"/>
                <w:sz w:val="24"/>
                <w:szCs w:val="24"/>
                <w:lang w:val="fr-FR"/>
              </w:rPr>
              <w:t>PV</w:t>
            </w:r>
          </w:p>
        </w:tc>
      </w:tr>
      <w:tr w:rsidR="00443AC4" w:rsidRPr="00D71300" w14:paraId="6AD03677" w14:textId="77777777" w:rsidTr="00F36EEA">
        <w:trPr>
          <w:trHeight w:val="1542"/>
        </w:trPr>
        <w:tc>
          <w:tcPr>
            <w:tcW w:w="1135" w:type="dxa"/>
          </w:tcPr>
          <w:p w14:paraId="27F49261" w14:textId="77777777" w:rsidR="00443AC4" w:rsidRPr="00D71300" w:rsidRDefault="00443AC4" w:rsidP="00D71300">
            <w:pPr>
              <w:pStyle w:val="TableParagraph"/>
              <w:spacing w:line="276" w:lineRule="auto"/>
              <w:ind w:left="13"/>
              <w:jc w:val="both"/>
              <w:rPr>
                <w:rFonts w:asciiTheme="majorHAnsi" w:hAnsiTheme="majorHAnsi" w:cstheme="majorHAnsi"/>
                <w:b/>
                <w:sz w:val="24"/>
                <w:szCs w:val="24"/>
                <w:lang w:val="fr-FR"/>
              </w:rPr>
            </w:pPr>
            <w:r w:rsidRPr="00D71300">
              <w:rPr>
                <w:rFonts w:asciiTheme="majorHAnsi" w:hAnsiTheme="majorHAnsi" w:cstheme="majorHAnsi"/>
                <w:b/>
                <w:sz w:val="24"/>
                <w:szCs w:val="24"/>
                <w:lang w:val="fr-FR"/>
              </w:rPr>
              <w:t>2</w:t>
            </w:r>
          </w:p>
        </w:tc>
        <w:tc>
          <w:tcPr>
            <w:tcW w:w="5670" w:type="dxa"/>
          </w:tcPr>
          <w:p w14:paraId="6CA04BCF" w14:textId="4C032E30" w:rsidR="00443AC4" w:rsidRPr="00D71300" w:rsidRDefault="00443AC4" w:rsidP="00D71300">
            <w:pPr>
              <w:pStyle w:val="TableParagraph"/>
              <w:spacing w:line="276" w:lineRule="auto"/>
              <w:ind w:left="25" w:right="816"/>
              <w:jc w:val="both"/>
              <w:rPr>
                <w:rFonts w:asciiTheme="majorHAnsi" w:hAnsiTheme="majorHAnsi" w:cstheme="majorHAnsi"/>
                <w:sz w:val="24"/>
                <w:szCs w:val="24"/>
                <w:lang w:val="fr-FR"/>
              </w:rPr>
            </w:pPr>
            <w:r w:rsidRPr="00D71300">
              <w:rPr>
                <w:rFonts w:asciiTheme="majorHAnsi" w:hAnsiTheme="majorHAnsi" w:cstheme="majorHAnsi"/>
                <w:w w:val="95"/>
                <w:sz w:val="24"/>
                <w:szCs w:val="24"/>
                <w:lang w:val="fr-FR"/>
              </w:rPr>
              <w:t xml:space="preserve">Déploiement et tests globaux et </w:t>
            </w:r>
            <w:r w:rsidR="00D71300" w:rsidRPr="00D71300">
              <w:rPr>
                <w:rFonts w:asciiTheme="majorHAnsi" w:hAnsiTheme="majorHAnsi" w:cstheme="majorHAnsi"/>
                <w:w w:val="95"/>
                <w:sz w:val="24"/>
                <w:szCs w:val="24"/>
                <w:lang w:val="fr-FR"/>
              </w:rPr>
              <w:t>f</w:t>
            </w:r>
            <w:r w:rsidRPr="00D71300">
              <w:rPr>
                <w:rFonts w:asciiTheme="majorHAnsi" w:hAnsiTheme="majorHAnsi" w:cstheme="majorHAnsi"/>
                <w:sz w:val="24"/>
                <w:szCs w:val="24"/>
                <w:lang w:val="fr-FR"/>
              </w:rPr>
              <w:t>ormation des utilisateurs.</w:t>
            </w:r>
          </w:p>
          <w:p w14:paraId="141E4E46" w14:textId="44258775" w:rsidR="00443AC4" w:rsidRPr="00D71300" w:rsidRDefault="00D71300" w:rsidP="00D71300">
            <w:pPr>
              <w:pStyle w:val="TableParagraph"/>
              <w:spacing w:line="276" w:lineRule="auto"/>
              <w:ind w:left="25"/>
              <w:jc w:val="both"/>
              <w:rPr>
                <w:rFonts w:asciiTheme="majorHAnsi" w:hAnsiTheme="majorHAnsi" w:cstheme="majorHAnsi"/>
                <w:sz w:val="24"/>
                <w:szCs w:val="24"/>
                <w:lang w:val="fr-FR"/>
              </w:rPr>
            </w:pPr>
            <w:r w:rsidRPr="00D71300">
              <w:rPr>
                <w:rFonts w:asciiTheme="majorHAnsi" w:hAnsiTheme="majorHAnsi" w:cstheme="majorHAnsi"/>
                <w:sz w:val="24"/>
                <w:szCs w:val="24"/>
                <w:lang w:val="fr-FR"/>
              </w:rPr>
              <w:t>Démarrage</w:t>
            </w:r>
            <w:r w:rsidR="00443AC4" w:rsidRPr="00D71300">
              <w:rPr>
                <w:rFonts w:asciiTheme="majorHAnsi" w:hAnsiTheme="majorHAnsi" w:cstheme="majorHAnsi"/>
                <w:sz w:val="24"/>
                <w:szCs w:val="24"/>
                <w:lang w:val="fr-FR"/>
              </w:rPr>
              <w:t xml:space="preserve"> de la version première du nouveau système</w:t>
            </w:r>
            <w:r w:rsidR="000C36F0" w:rsidRPr="00D71300">
              <w:rPr>
                <w:rFonts w:asciiTheme="majorHAnsi" w:hAnsiTheme="majorHAnsi" w:cstheme="majorHAnsi"/>
                <w:sz w:val="24"/>
                <w:szCs w:val="24"/>
                <w:lang w:val="fr-FR"/>
              </w:rPr>
              <w:t xml:space="preserve"> </w:t>
            </w:r>
            <w:r w:rsidR="00443AC4" w:rsidRPr="00D71300">
              <w:rPr>
                <w:rFonts w:asciiTheme="majorHAnsi" w:hAnsiTheme="majorHAnsi" w:cstheme="majorHAnsi"/>
                <w:sz w:val="24"/>
                <w:szCs w:val="24"/>
                <w:lang w:val="fr-FR"/>
              </w:rPr>
              <w:t>informatique</w:t>
            </w:r>
            <w:r w:rsidR="000C36F0" w:rsidRPr="00D71300">
              <w:rPr>
                <w:rFonts w:asciiTheme="majorHAnsi" w:hAnsiTheme="majorHAnsi" w:cstheme="majorHAnsi"/>
                <w:sz w:val="24"/>
                <w:szCs w:val="24"/>
                <w:lang w:val="fr-FR"/>
              </w:rPr>
              <w:t>.</w:t>
            </w:r>
          </w:p>
        </w:tc>
        <w:tc>
          <w:tcPr>
            <w:tcW w:w="1602" w:type="dxa"/>
          </w:tcPr>
          <w:p w14:paraId="69ADA2B4" w14:textId="77777777" w:rsidR="00443AC4" w:rsidRPr="00D71300" w:rsidRDefault="00443AC4" w:rsidP="00D71300">
            <w:pPr>
              <w:pStyle w:val="TableParagraph"/>
              <w:spacing w:line="276" w:lineRule="auto"/>
              <w:ind w:left="101" w:right="91"/>
              <w:jc w:val="both"/>
              <w:rPr>
                <w:rFonts w:asciiTheme="majorHAnsi" w:hAnsiTheme="majorHAnsi" w:cstheme="majorHAnsi"/>
                <w:sz w:val="24"/>
                <w:szCs w:val="24"/>
                <w:lang w:val="fr-FR"/>
              </w:rPr>
            </w:pPr>
            <w:r w:rsidRPr="00D71300">
              <w:rPr>
                <w:rFonts w:asciiTheme="majorHAnsi" w:hAnsiTheme="majorHAnsi" w:cstheme="majorHAnsi"/>
                <w:sz w:val="24"/>
                <w:szCs w:val="24"/>
                <w:lang w:val="fr-FR"/>
              </w:rPr>
              <w:t>45 jours</w:t>
            </w:r>
          </w:p>
        </w:tc>
        <w:tc>
          <w:tcPr>
            <w:tcW w:w="2083" w:type="dxa"/>
          </w:tcPr>
          <w:p w14:paraId="4547B3F9" w14:textId="77777777" w:rsidR="00443AC4" w:rsidRPr="00D71300" w:rsidRDefault="00443AC4" w:rsidP="00D71300">
            <w:pPr>
              <w:pStyle w:val="TableParagraph"/>
              <w:spacing w:line="276" w:lineRule="auto"/>
              <w:ind w:left="0" w:right="566"/>
              <w:jc w:val="both"/>
              <w:rPr>
                <w:rFonts w:asciiTheme="majorHAnsi" w:hAnsiTheme="majorHAnsi" w:cstheme="majorHAnsi"/>
                <w:sz w:val="24"/>
                <w:szCs w:val="24"/>
                <w:lang w:val="fr-FR"/>
              </w:rPr>
            </w:pPr>
            <w:r w:rsidRPr="00D71300">
              <w:rPr>
                <w:rFonts w:asciiTheme="majorHAnsi" w:hAnsiTheme="majorHAnsi" w:cstheme="majorHAnsi"/>
                <w:sz w:val="24"/>
                <w:szCs w:val="24"/>
                <w:lang w:val="fr-FR"/>
              </w:rPr>
              <w:t>PV</w:t>
            </w:r>
          </w:p>
        </w:tc>
      </w:tr>
      <w:tr w:rsidR="00443AC4" w:rsidRPr="00D71300" w14:paraId="59E3BA67" w14:textId="77777777" w:rsidTr="00F36EEA">
        <w:trPr>
          <w:trHeight w:val="1545"/>
        </w:trPr>
        <w:tc>
          <w:tcPr>
            <w:tcW w:w="1135" w:type="dxa"/>
          </w:tcPr>
          <w:p w14:paraId="50C6595B" w14:textId="77777777" w:rsidR="00443AC4" w:rsidRPr="00D71300" w:rsidRDefault="00443AC4" w:rsidP="00D71300">
            <w:pPr>
              <w:pStyle w:val="TableParagraph"/>
              <w:spacing w:line="276" w:lineRule="auto"/>
              <w:ind w:left="13"/>
              <w:jc w:val="both"/>
              <w:rPr>
                <w:rFonts w:asciiTheme="majorHAnsi" w:hAnsiTheme="majorHAnsi" w:cstheme="majorHAnsi"/>
                <w:b/>
                <w:sz w:val="24"/>
                <w:szCs w:val="24"/>
                <w:lang w:val="fr-FR"/>
              </w:rPr>
            </w:pPr>
            <w:r w:rsidRPr="00D71300">
              <w:rPr>
                <w:rFonts w:asciiTheme="majorHAnsi" w:hAnsiTheme="majorHAnsi" w:cstheme="majorHAnsi"/>
                <w:b/>
                <w:sz w:val="24"/>
                <w:szCs w:val="24"/>
                <w:lang w:val="fr-FR"/>
              </w:rPr>
              <w:t>3</w:t>
            </w:r>
          </w:p>
        </w:tc>
        <w:tc>
          <w:tcPr>
            <w:tcW w:w="5670" w:type="dxa"/>
          </w:tcPr>
          <w:p w14:paraId="645EE813" w14:textId="77777777" w:rsidR="00443AC4" w:rsidRPr="00D71300" w:rsidRDefault="00443AC4" w:rsidP="00D71300">
            <w:pPr>
              <w:pStyle w:val="TableParagraph"/>
              <w:spacing w:line="276" w:lineRule="auto"/>
              <w:ind w:left="25" w:right="13"/>
              <w:jc w:val="both"/>
              <w:rPr>
                <w:rFonts w:asciiTheme="majorHAnsi" w:hAnsiTheme="majorHAnsi" w:cstheme="majorHAnsi"/>
                <w:sz w:val="24"/>
                <w:szCs w:val="24"/>
                <w:lang w:val="fr-FR"/>
              </w:rPr>
            </w:pPr>
            <w:r w:rsidRPr="00D71300">
              <w:rPr>
                <w:rFonts w:asciiTheme="majorHAnsi" w:hAnsiTheme="majorHAnsi" w:cstheme="majorHAnsi"/>
                <w:sz w:val="24"/>
                <w:szCs w:val="24"/>
                <w:lang w:val="fr-FR"/>
              </w:rPr>
              <w:t>Formation des informaticiens, déploiement de tout le système (applications, logiciels, matériels, accès, sécurités, administration, supervision)</w:t>
            </w:r>
          </w:p>
          <w:p w14:paraId="3F429819" w14:textId="17F0F35A" w:rsidR="00443AC4" w:rsidRPr="00D71300" w:rsidRDefault="00443AC4" w:rsidP="00D71300">
            <w:pPr>
              <w:pStyle w:val="TableParagraph"/>
              <w:spacing w:line="276" w:lineRule="auto"/>
              <w:ind w:left="25"/>
              <w:jc w:val="both"/>
              <w:rPr>
                <w:rFonts w:asciiTheme="majorHAnsi" w:hAnsiTheme="majorHAnsi" w:cstheme="majorHAnsi"/>
                <w:sz w:val="24"/>
                <w:szCs w:val="24"/>
                <w:lang w:val="fr-FR"/>
              </w:rPr>
            </w:pPr>
            <w:r w:rsidRPr="00D71300">
              <w:rPr>
                <w:rFonts w:asciiTheme="majorHAnsi" w:hAnsiTheme="majorHAnsi" w:cstheme="majorHAnsi"/>
                <w:sz w:val="24"/>
                <w:szCs w:val="24"/>
                <w:lang w:val="fr-FR"/>
              </w:rPr>
              <w:t>Démarrage global du nouveau système informatique</w:t>
            </w:r>
            <w:r w:rsidR="000C36F0" w:rsidRPr="00D71300">
              <w:rPr>
                <w:rFonts w:asciiTheme="majorHAnsi" w:hAnsiTheme="majorHAnsi" w:cstheme="majorHAnsi"/>
                <w:sz w:val="24"/>
                <w:szCs w:val="24"/>
                <w:lang w:val="fr-FR"/>
              </w:rPr>
              <w:t xml:space="preserve"> </w:t>
            </w:r>
            <w:r w:rsidRPr="00D71300">
              <w:rPr>
                <w:rFonts w:asciiTheme="majorHAnsi" w:hAnsiTheme="majorHAnsi" w:cstheme="majorHAnsi"/>
                <w:sz w:val="24"/>
                <w:szCs w:val="24"/>
                <w:lang w:val="fr-FR"/>
              </w:rPr>
              <w:t>Réception technique du projet.</w:t>
            </w:r>
          </w:p>
        </w:tc>
        <w:tc>
          <w:tcPr>
            <w:tcW w:w="1602" w:type="dxa"/>
          </w:tcPr>
          <w:p w14:paraId="78D1C11C" w14:textId="77777777" w:rsidR="00443AC4" w:rsidRPr="00D71300" w:rsidRDefault="00443AC4" w:rsidP="00D71300">
            <w:pPr>
              <w:pStyle w:val="TableParagraph"/>
              <w:spacing w:line="276" w:lineRule="auto"/>
              <w:ind w:left="288" w:right="273" w:hanging="3"/>
              <w:jc w:val="both"/>
              <w:rPr>
                <w:rFonts w:asciiTheme="majorHAnsi" w:hAnsiTheme="majorHAnsi" w:cstheme="majorHAnsi"/>
                <w:sz w:val="24"/>
                <w:szCs w:val="24"/>
                <w:lang w:val="fr-FR"/>
              </w:rPr>
            </w:pPr>
            <w:r w:rsidRPr="00D71300">
              <w:rPr>
                <w:rFonts w:asciiTheme="majorHAnsi" w:hAnsiTheme="majorHAnsi" w:cstheme="majorHAnsi"/>
                <w:sz w:val="24"/>
                <w:szCs w:val="24"/>
                <w:lang w:val="fr-FR"/>
              </w:rPr>
              <w:t>05 jours Utilisateurs 05</w:t>
            </w:r>
          </w:p>
          <w:p w14:paraId="21EA3AB2" w14:textId="77777777" w:rsidR="00443AC4" w:rsidRPr="00D71300" w:rsidRDefault="00443AC4" w:rsidP="00D71300">
            <w:pPr>
              <w:pStyle w:val="TableParagraph"/>
              <w:spacing w:line="276" w:lineRule="auto"/>
              <w:ind w:left="101" w:right="92"/>
              <w:jc w:val="both"/>
              <w:rPr>
                <w:rFonts w:asciiTheme="majorHAnsi" w:hAnsiTheme="majorHAnsi" w:cstheme="majorHAnsi"/>
                <w:sz w:val="24"/>
                <w:szCs w:val="24"/>
                <w:lang w:val="fr-FR"/>
              </w:rPr>
            </w:pPr>
            <w:r w:rsidRPr="00D71300">
              <w:rPr>
                <w:rFonts w:asciiTheme="majorHAnsi" w:hAnsiTheme="majorHAnsi" w:cstheme="majorHAnsi"/>
                <w:sz w:val="24"/>
                <w:szCs w:val="24"/>
                <w:lang w:val="fr-FR"/>
              </w:rPr>
              <w:t>Administrateur</w:t>
            </w:r>
          </w:p>
          <w:p w14:paraId="31DA8B51" w14:textId="77777777" w:rsidR="00443AC4" w:rsidRPr="00D71300" w:rsidRDefault="00443AC4" w:rsidP="00D71300">
            <w:pPr>
              <w:pStyle w:val="TableParagraph"/>
              <w:spacing w:line="276" w:lineRule="auto"/>
              <w:ind w:left="101" w:right="92"/>
              <w:jc w:val="both"/>
              <w:rPr>
                <w:rFonts w:asciiTheme="majorHAnsi" w:hAnsiTheme="majorHAnsi" w:cstheme="majorHAnsi"/>
                <w:sz w:val="24"/>
                <w:szCs w:val="24"/>
                <w:lang w:val="fr-FR"/>
              </w:rPr>
            </w:pPr>
            <w:proofErr w:type="gramStart"/>
            <w:r w:rsidRPr="00D71300">
              <w:rPr>
                <w:rFonts w:asciiTheme="majorHAnsi" w:hAnsiTheme="majorHAnsi" w:cstheme="majorHAnsi"/>
                <w:sz w:val="24"/>
                <w:szCs w:val="24"/>
                <w:lang w:val="fr-FR"/>
              </w:rPr>
              <w:t>système</w:t>
            </w:r>
            <w:proofErr w:type="gramEnd"/>
          </w:p>
        </w:tc>
        <w:tc>
          <w:tcPr>
            <w:tcW w:w="2083" w:type="dxa"/>
          </w:tcPr>
          <w:p w14:paraId="281F754C" w14:textId="77777777" w:rsidR="00443AC4" w:rsidRPr="00D71300" w:rsidRDefault="00443AC4" w:rsidP="00D71300">
            <w:pPr>
              <w:pStyle w:val="TableParagraph"/>
              <w:spacing w:line="276" w:lineRule="auto"/>
              <w:ind w:left="247" w:right="222" w:firstLine="189"/>
              <w:jc w:val="both"/>
              <w:rPr>
                <w:rFonts w:asciiTheme="majorHAnsi" w:hAnsiTheme="majorHAnsi" w:cstheme="majorHAnsi"/>
                <w:sz w:val="24"/>
                <w:szCs w:val="24"/>
                <w:lang w:val="fr-FR"/>
              </w:rPr>
            </w:pPr>
            <w:r w:rsidRPr="00D71300">
              <w:rPr>
                <w:rFonts w:asciiTheme="majorHAnsi" w:hAnsiTheme="majorHAnsi" w:cstheme="majorHAnsi"/>
                <w:sz w:val="24"/>
                <w:szCs w:val="24"/>
                <w:lang w:val="fr-FR"/>
              </w:rPr>
              <w:t>PV de réception provisoire</w:t>
            </w:r>
          </w:p>
        </w:tc>
      </w:tr>
      <w:tr w:rsidR="00443AC4" w:rsidRPr="00D71300" w14:paraId="5095CFFE" w14:textId="77777777" w:rsidTr="00F36EEA">
        <w:trPr>
          <w:trHeight w:val="1854"/>
        </w:trPr>
        <w:tc>
          <w:tcPr>
            <w:tcW w:w="1135" w:type="dxa"/>
          </w:tcPr>
          <w:p w14:paraId="1072DA70" w14:textId="77777777" w:rsidR="00443AC4" w:rsidRPr="00D71300" w:rsidRDefault="00443AC4" w:rsidP="00D71300">
            <w:pPr>
              <w:pStyle w:val="TableParagraph"/>
              <w:spacing w:line="276" w:lineRule="auto"/>
              <w:ind w:left="13"/>
              <w:jc w:val="both"/>
              <w:rPr>
                <w:rFonts w:asciiTheme="majorHAnsi" w:hAnsiTheme="majorHAnsi" w:cstheme="majorHAnsi"/>
                <w:b/>
                <w:sz w:val="24"/>
                <w:szCs w:val="24"/>
                <w:lang w:val="fr-FR"/>
              </w:rPr>
            </w:pPr>
            <w:r w:rsidRPr="00D71300">
              <w:rPr>
                <w:rFonts w:asciiTheme="majorHAnsi" w:hAnsiTheme="majorHAnsi" w:cstheme="majorHAnsi"/>
                <w:b/>
                <w:sz w:val="24"/>
                <w:szCs w:val="24"/>
                <w:lang w:val="fr-FR"/>
              </w:rPr>
              <w:t>4</w:t>
            </w:r>
          </w:p>
        </w:tc>
        <w:tc>
          <w:tcPr>
            <w:tcW w:w="5670" w:type="dxa"/>
          </w:tcPr>
          <w:p w14:paraId="2132A613" w14:textId="77777777" w:rsidR="00443AC4" w:rsidRPr="00D71300" w:rsidRDefault="00443AC4" w:rsidP="00D71300">
            <w:pPr>
              <w:pStyle w:val="TableParagraph"/>
              <w:spacing w:line="276" w:lineRule="auto"/>
              <w:ind w:left="25" w:right="13"/>
              <w:jc w:val="both"/>
              <w:rPr>
                <w:rFonts w:asciiTheme="majorHAnsi" w:hAnsiTheme="majorHAnsi" w:cstheme="majorHAnsi"/>
                <w:sz w:val="24"/>
                <w:szCs w:val="24"/>
                <w:lang w:val="fr-FR"/>
              </w:rPr>
            </w:pPr>
            <w:r w:rsidRPr="00D71300">
              <w:rPr>
                <w:rFonts w:asciiTheme="majorHAnsi" w:hAnsiTheme="majorHAnsi" w:cstheme="majorHAnsi"/>
                <w:sz w:val="24"/>
                <w:szCs w:val="24"/>
                <w:lang w:val="fr-FR"/>
              </w:rPr>
              <w:t>Maintenance durant la période de garantie (Réception définitive du projet).</w:t>
            </w:r>
          </w:p>
          <w:p w14:paraId="0ED5A1A9" w14:textId="6AEEB346" w:rsidR="00443AC4" w:rsidRPr="00D71300" w:rsidRDefault="00443AC4" w:rsidP="00D71300">
            <w:pPr>
              <w:pStyle w:val="TableParagraph"/>
              <w:spacing w:line="276" w:lineRule="auto"/>
              <w:ind w:left="25" w:right="13"/>
              <w:jc w:val="both"/>
              <w:rPr>
                <w:rFonts w:asciiTheme="majorHAnsi" w:hAnsiTheme="majorHAnsi" w:cstheme="majorHAnsi"/>
                <w:sz w:val="24"/>
                <w:szCs w:val="24"/>
                <w:lang w:val="fr-FR"/>
              </w:rPr>
            </w:pPr>
            <w:r w:rsidRPr="00D71300">
              <w:rPr>
                <w:rFonts w:asciiTheme="majorHAnsi" w:hAnsiTheme="majorHAnsi" w:cstheme="majorHAnsi"/>
                <w:sz w:val="24"/>
                <w:szCs w:val="24"/>
                <w:lang w:val="fr-FR"/>
              </w:rPr>
              <w:t>Le soumissionnaire doit mettre à disposition un système de gestion des anomalies accessible par Internet 24 heures sur 24 et 7 jours sur 7 avec gestion</w:t>
            </w:r>
            <w:r w:rsidR="000C36F0" w:rsidRPr="00D71300">
              <w:rPr>
                <w:rFonts w:asciiTheme="majorHAnsi" w:hAnsiTheme="majorHAnsi" w:cstheme="majorHAnsi"/>
                <w:sz w:val="24"/>
                <w:szCs w:val="24"/>
                <w:lang w:val="fr-FR"/>
              </w:rPr>
              <w:t xml:space="preserve"> </w:t>
            </w:r>
            <w:r w:rsidRPr="00D71300">
              <w:rPr>
                <w:rFonts w:asciiTheme="majorHAnsi" w:hAnsiTheme="majorHAnsi" w:cstheme="majorHAnsi"/>
                <w:sz w:val="24"/>
                <w:szCs w:val="24"/>
                <w:lang w:val="fr-FR"/>
              </w:rPr>
              <w:t>nominative des accès.</w:t>
            </w:r>
          </w:p>
        </w:tc>
        <w:tc>
          <w:tcPr>
            <w:tcW w:w="1602" w:type="dxa"/>
          </w:tcPr>
          <w:p w14:paraId="34A79C86" w14:textId="77777777" w:rsidR="00443AC4" w:rsidRPr="00D71300" w:rsidRDefault="00443AC4" w:rsidP="00D71300">
            <w:pPr>
              <w:pStyle w:val="TableParagraph"/>
              <w:spacing w:line="276" w:lineRule="auto"/>
              <w:ind w:left="101" w:right="89"/>
              <w:jc w:val="both"/>
              <w:rPr>
                <w:rFonts w:asciiTheme="majorHAnsi" w:hAnsiTheme="majorHAnsi" w:cstheme="majorHAnsi"/>
                <w:sz w:val="24"/>
                <w:szCs w:val="24"/>
                <w:lang w:val="fr-FR"/>
              </w:rPr>
            </w:pPr>
            <w:r w:rsidRPr="00D71300">
              <w:rPr>
                <w:rFonts w:asciiTheme="majorHAnsi" w:hAnsiTheme="majorHAnsi" w:cstheme="majorHAnsi"/>
                <w:sz w:val="24"/>
                <w:szCs w:val="24"/>
                <w:lang w:val="fr-FR"/>
              </w:rPr>
              <w:t>1 année</w:t>
            </w:r>
          </w:p>
        </w:tc>
        <w:tc>
          <w:tcPr>
            <w:tcW w:w="2083" w:type="dxa"/>
          </w:tcPr>
          <w:p w14:paraId="1D2C8923" w14:textId="6786B27E" w:rsidR="00443AC4" w:rsidRPr="00D71300" w:rsidRDefault="00443AC4" w:rsidP="00D71300">
            <w:pPr>
              <w:pStyle w:val="TableParagraph"/>
              <w:spacing w:line="276" w:lineRule="auto"/>
              <w:ind w:left="264" w:right="241"/>
              <w:jc w:val="both"/>
              <w:rPr>
                <w:rFonts w:asciiTheme="majorHAnsi" w:hAnsiTheme="majorHAnsi" w:cstheme="majorHAnsi"/>
                <w:sz w:val="24"/>
                <w:szCs w:val="24"/>
                <w:lang w:val="fr-FR"/>
              </w:rPr>
            </w:pPr>
            <w:r w:rsidRPr="00D71300">
              <w:rPr>
                <w:rFonts w:asciiTheme="majorHAnsi" w:hAnsiTheme="majorHAnsi" w:cstheme="majorHAnsi"/>
                <w:sz w:val="24"/>
                <w:szCs w:val="24"/>
                <w:lang w:val="fr-FR"/>
              </w:rPr>
              <w:t>PV</w:t>
            </w:r>
            <w:r w:rsidR="00F36EEA" w:rsidRPr="00D71300">
              <w:rPr>
                <w:rFonts w:asciiTheme="majorHAnsi" w:hAnsiTheme="majorHAnsi" w:cstheme="majorHAnsi"/>
                <w:sz w:val="24"/>
                <w:szCs w:val="24"/>
                <w:lang w:val="fr-FR"/>
              </w:rPr>
              <w:t xml:space="preserve"> </w:t>
            </w:r>
            <w:r w:rsidRPr="00D71300">
              <w:rPr>
                <w:rFonts w:asciiTheme="majorHAnsi" w:hAnsiTheme="majorHAnsi" w:cstheme="majorHAnsi"/>
                <w:sz w:val="24"/>
                <w:szCs w:val="24"/>
                <w:lang w:val="fr-FR"/>
              </w:rPr>
              <w:t xml:space="preserve">de </w:t>
            </w:r>
            <w:r w:rsidR="00D71300" w:rsidRPr="00D71300">
              <w:rPr>
                <w:rFonts w:asciiTheme="majorHAnsi" w:hAnsiTheme="majorHAnsi" w:cstheme="majorHAnsi"/>
                <w:sz w:val="24"/>
                <w:szCs w:val="24"/>
                <w:lang w:val="fr-FR"/>
              </w:rPr>
              <w:t>réception</w:t>
            </w:r>
            <w:r w:rsidRPr="00D71300">
              <w:rPr>
                <w:rFonts w:asciiTheme="majorHAnsi" w:hAnsiTheme="majorHAnsi" w:cstheme="majorHAnsi"/>
                <w:sz w:val="24"/>
                <w:szCs w:val="24"/>
                <w:lang w:val="fr-FR"/>
              </w:rPr>
              <w:t xml:space="preserve"> définitive</w:t>
            </w:r>
          </w:p>
        </w:tc>
      </w:tr>
    </w:tbl>
    <w:p w14:paraId="1E5919AB" w14:textId="77777777" w:rsidR="00443AC4" w:rsidRPr="00D71300" w:rsidRDefault="00443AC4" w:rsidP="00D71300">
      <w:pPr>
        <w:pStyle w:val="Corpsdetexte"/>
        <w:spacing w:line="276" w:lineRule="auto"/>
        <w:jc w:val="both"/>
        <w:rPr>
          <w:rFonts w:asciiTheme="majorHAnsi" w:hAnsiTheme="majorHAnsi" w:cstheme="majorHAnsi"/>
          <w:sz w:val="24"/>
          <w:szCs w:val="24"/>
        </w:rPr>
      </w:pPr>
    </w:p>
    <w:p w14:paraId="5B3A7928" w14:textId="063BB47D" w:rsidR="00443AC4" w:rsidRPr="00D71300" w:rsidRDefault="00443AC4" w:rsidP="00D71300">
      <w:pPr>
        <w:pStyle w:val="Titre1"/>
        <w:keepNext w:val="0"/>
        <w:keepLines w:val="0"/>
        <w:widowControl w:val="0"/>
        <w:numPr>
          <w:ilvl w:val="0"/>
          <w:numId w:val="31"/>
        </w:numPr>
        <w:tabs>
          <w:tab w:val="left" w:pos="1321"/>
        </w:tabs>
        <w:autoSpaceDE w:val="0"/>
        <w:autoSpaceDN w:val="0"/>
        <w:spacing w:after="0" w:line="276" w:lineRule="auto"/>
        <w:ind w:right="0"/>
        <w:jc w:val="both"/>
        <w:rPr>
          <w:rFonts w:asciiTheme="majorHAnsi" w:hAnsiTheme="majorHAnsi" w:cstheme="majorHAnsi"/>
          <w:sz w:val="24"/>
          <w:szCs w:val="24"/>
        </w:rPr>
      </w:pPr>
      <w:r w:rsidRPr="00D71300">
        <w:rPr>
          <w:rFonts w:asciiTheme="majorHAnsi" w:hAnsiTheme="majorHAnsi" w:cstheme="majorHAnsi"/>
          <w:sz w:val="24"/>
          <w:szCs w:val="24"/>
        </w:rPr>
        <w:t>Expérience de l’entreprise</w:t>
      </w:r>
      <w:r w:rsidRPr="00D71300">
        <w:rPr>
          <w:rFonts w:asciiTheme="majorHAnsi" w:hAnsiTheme="majorHAnsi" w:cstheme="majorHAnsi"/>
          <w:spacing w:val="-47"/>
          <w:sz w:val="24"/>
          <w:szCs w:val="24"/>
        </w:rPr>
        <w:t xml:space="preserve"> </w:t>
      </w:r>
      <w:r w:rsidRPr="00D71300">
        <w:rPr>
          <w:rFonts w:asciiTheme="majorHAnsi" w:hAnsiTheme="majorHAnsi" w:cstheme="majorHAnsi"/>
          <w:sz w:val="24"/>
          <w:szCs w:val="24"/>
        </w:rPr>
        <w:t>:</w:t>
      </w:r>
    </w:p>
    <w:p w14:paraId="4FDA0BD7" w14:textId="3B6A72DA" w:rsidR="00443AC4" w:rsidRPr="007A2B5A" w:rsidRDefault="00443AC4" w:rsidP="007A2B5A">
      <w:pPr>
        <w:pStyle w:val="Paragraphedeliste"/>
        <w:widowControl w:val="0"/>
        <w:numPr>
          <w:ilvl w:val="0"/>
          <w:numId w:val="6"/>
        </w:numPr>
        <w:tabs>
          <w:tab w:val="left" w:pos="719"/>
        </w:tabs>
        <w:autoSpaceDE w:val="0"/>
        <w:autoSpaceDN w:val="0"/>
        <w:spacing w:line="276" w:lineRule="auto"/>
        <w:jc w:val="both"/>
        <w:rPr>
          <w:rFonts w:asciiTheme="majorHAnsi" w:hAnsiTheme="majorHAnsi" w:cstheme="majorHAnsi"/>
        </w:rPr>
      </w:pPr>
      <w:r w:rsidRPr="007A2B5A">
        <w:rPr>
          <w:rFonts w:asciiTheme="majorHAnsi" w:hAnsiTheme="majorHAnsi" w:cstheme="majorHAnsi"/>
        </w:rPr>
        <w:t>Ancienneté</w:t>
      </w:r>
      <w:r w:rsidRPr="007A2B5A">
        <w:rPr>
          <w:rFonts w:asciiTheme="majorHAnsi" w:hAnsiTheme="majorHAnsi" w:cstheme="majorHAnsi"/>
          <w:spacing w:val="-29"/>
        </w:rPr>
        <w:t xml:space="preserve"> </w:t>
      </w:r>
      <w:r w:rsidRPr="007A2B5A">
        <w:rPr>
          <w:rFonts w:asciiTheme="majorHAnsi" w:hAnsiTheme="majorHAnsi" w:cstheme="majorHAnsi"/>
        </w:rPr>
        <w:t>de</w:t>
      </w:r>
      <w:r w:rsidRPr="007A2B5A">
        <w:rPr>
          <w:rFonts w:asciiTheme="majorHAnsi" w:hAnsiTheme="majorHAnsi" w:cstheme="majorHAnsi"/>
          <w:spacing w:val="-26"/>
        </w:rPr>
        <w:t xml:space="preserve"> </w:t>
      </w:r>
      <w:r w:rsidRPr="007A2B5A">
        <w:rPr>
          <w:rFonts w:asciiTheme="majorHAnsi" w:hAnsiTheme="majorHAnsi" w:cstheme="majorHAnsi"/>
        </w:rPr>
        <w:t>l’entreprise</w:t>
      </w:r>
      <w:r w:rsidRPr="007A2B5A">
        <w:rPr>
          <w:rFonts w:asciiTheme="majorHAnsi" w:hAnsiTheme="majorHAnsi" w:cstheme="majorHAnsi"/>
          <w:spacing w:val="-26"/>
        </w:rPr>
        <w:t xml:space="preserve"> </w:t>
      </w:r>
      <w:r w:rsidRPr="007A2B5A">
        <w:rPr>
          <w:rFonts w:asciiTheme="majorHAnsi" w:hAnsiTheme="majorHAnsi" w:cstheme="majorHAnsi"/>
        </w:rPr>
        <w:t>en</w:t>
      </w:r>
      <w:r w:rsidRPr="007A2B5A">
        <w:rPr>
          <w:rFonts w:asciiTheme="majorHAnsi" w:hAnsiTheme="majorHAnsi" w:cstheme="majorHAnsi"/>
          <w:spacing w:val="-28"/>
        </w:rPr>
        <w:t xml:space="preserve"> </w:t>
      </w:r>
      <w:r w:rsidRPr="007A2B5A">
        <w:rPr>
          <w:rFonts w:asciiTheme="majorHAnsi" w:hAnsiTheme="majorHAnsi" w:cstheme="majorHAnsi"/>
        </w:rPr>
        <w:t>matière</w:t>
      </w:r>
      <w:r w:rsidRPr="007A2B5A">
        <w:rPr>
          <w:rFonts w:asciiTheme="majorHAnsi" w:hAnsiTheme="majorHAnsi" w:cstheme="majorHAnsi"/>
          <w:spacing w:val="-26"/>
        </w:rPr>
        <w:t xml:space="preserve"> </w:t>
      </w:r>
      <w:r w:rsidRPr="007A2B5A">
        <w:rPr>
          <w:rFonts w:asciiTheme="majorHAnsi" w:hAnsiTheme="majorHAnsi" w:cstheme="majorHAnsi"/>
        </w:rPr>
        <w:t>de</w:t>
      </w:r>
      <w:r w:rsidRPr="007A2B5A">
        <w:rPr>
          <w:rFonts w:asciiTheme="majorHAnsi" w:hAnsiTheme="majorHAnsi" w:cstheme="majorHAnsi"/>
          <w:spacing w:val="-26"/>
        </w:rPr>
        <w:t xml:space="preserve"> </w:t>
      </w:r>
      <w:r w:rsidRPr="007A2B5A">
        <w:rPr>
          <w:rFonts w:asciiTheme="majorHAnsi" w:hAnsiTheme="majorHAnsi" w:cstheme="majorHAnsi"/>
        </w:rPr>
        <w:t>fourniture</w:t>
      </w:r>
      <w:r w:rsidRPr="007A2B5A">
        <w:rPr>
          <w:rFonts w:asciiTheme="majorHAnsi" w:hAnsiTheme="majorHAnsi" w:cstheme="majorHAnsi"/>
          <w:spacing w:val="-27"/>
        </w:rPr>
        <w:t xml:space="preserve"> </w:t>
      </w:r>
      <w:r w:rsidRPr="007A2B5A">
        <w:rPr>
          <w:rFonts w:asciiTheme="majorHAnsi" w:hAnsiTheme="majorHAnsi" w:cstheme="majorHAnsi"/>
        </w:rPr>
        <w:t>et</w:t>
      </w:r>
      <w:r w:rsidRPr="007A2B5A">
        <w:rPr>
          <w:rFonts w:asciiTheme="majorHAnsi" w:hAnsiTheme="majorHAnsi" w:cstheme="majorHAnsi"/>
          <w:spacing w:val="-28"/>
        </w:rPr>
        <w:t xml:space="preserve"> </w:t>
      </w:r>
      <w:r w:rsidRPr="007A2B5A">
        <w:rPr>
          <w:rFonts w:asciiTheme="majorHAnsi" w:hAnsiTheme="majorHAnsi" w:cstheme="majorHAnsi"/>
        </w:rPr>
        <w:t>mise</w:t>
      </w:r>
      <w:r w:rsidRPr="007A2B5A">
        <w:rPr>
          <w:rFonts w:asciiTheme="majorHAnsi" w:hAnsiTheme="majorHAnsi" w:cstheme="majorHAnsi"/>
          <w:spacing w:val="-27"/>
        </w:rPr>
        <w:t xml:space="preserve"> </w:t>
      </w:r>
      <w:r w:rsidRPr="007A2B5A">
        <w:rPr>
          <w:rFonts w:asciiTheme="majorHAnsi" w:hAnsiTheme="majorHAnsi" w:cstheme="majorHAnsi"/>
        </w:rPr>
        <w:t>en</w:t>
      </w:r>
      <w:r w:rsidRPr="007A2B5A">
        <w:rPr>
          <w:rFonts w:asciiTheme="majorHAnsi" w:hAnsiTheme="majorHAnsi" w:cstheme="majorHAnsi"/>
          <w:spacing w:val="-27"/>
        </w:rPr>
        <w:t xml:space="preserve"> </w:t>
      </w:r>
      <w:r w:rsidRPr="007A2B5A">
        <w:rPr>
          <w:rFonts w:asciiTheme="majorHAnsi" w:hAnsiTheme="majorHAnsi" w:cstheme="majorHAnsi"/>
        </w:rPr>
        <w:t>œuvre</w:t>
      </w:r>
      <w:r w:rsidRPr="007A2B5A">
        <w:rPr>
          <w:rFonts w:asciiTheme="majorHAnsi" w:hAnsiTheme="majorHAnsi" w:cstheme="majorHAnsi"/>
          <w:spacing w:val="-26"/>
        </w:rPr>
        <w:t xml:space="preserve"> </w:t>
      </w:r>
      <w:r w:rsidRPr="007A2B5A">
        <w:rPr>
          <w:rFonts w:asciiTheme="majorHAnsi" w:hAnsiTheme="majorHAnsi" w:cstheme="majorHAnsi"/>
        </w:rPr>
        <w:t>des</w:t>
      </w:r>
      <w:r w:rsidRPr="007A2B5A">
        <w:rPr>
          <w:rFonts w:asciiTheme="majorHAnsi" w:hAnsiTheme="majorHAnsi" w:cstheme="majorHAnsi"/>
          <w:spacing w:val="-27"/>
        </w:rPr>
        <w:t xml:space="preserve"> </w:t>
      </w:r>
      <w:r w:rsidRPr="007A2B5A">
        <w:rPr>
          <w:rFonts w:asciiTheme="majorHAnsi" w:hAnsiTheme="majorHAnsi" w:cstheme="majorHAnsi"/>
        </w:rPr>
        <w:t>solutions</w:t>
      </w:r>
      <w:r w:rsidRPr="007A2B5A">
        <w:rPr>
          <w:rFonts w:asciiTheme="majorHAnsi" w:hAnsiTheme="majorHAnsi" w:cstheme="majorHAnsi"/>
          <w:spacing w:val="-26"/>
        </w:rPr>
        <w:t xml:space="preserve"> </w:t>
      </w:r>
      <w:r w:rsidRPr="007A2B5A">
        <w:rPr>
          <w:rFonts w:asciiTheme="majorHAnsi" w:hAnsiTheme="majorHAnsi" w:cstheme="majorHAnsi"/>
        </w:rPr>
        <w:t>informatiques</w:t>
      </w:r>
      <w:r w:rsidR="00F36EEA" w:rsidRPr="007A2B5A">
        <w:rPr>
          <w:rFonts w:asciiTheme="majorHAnsi" w:hAnsiTheme="majorHAnsi" w:cstheme="majorHAnsi"/>
        </w:rPr>
        <w:t xml:space="preserve"> </w:t>
      </w:r>
      <w:r w:rsidRPr="007A2B5A">
        <w:rPr>
          <w:rFonts w:asciiTheme="majorHAnsi" w:hAnsiTheme="majorHAnsi" w:cstheme="majorHAnsi"/>
        </w:rPr>
        <w:t>similaires d’au moins trois ans</w:t>
      </w:r>
      <w:r w:rsidR="00F36EEA" w:rsidRPr="007A2B5A">
        <w:rPr>
          <w:rFonts w:asciiTheme="majorHAnsi" w:hAnsiTheme="majorHAnsi" w:cstheme="majorHAnsi"/>
        </w:rPr>
        <w:t> ;</w:t>
      </w:r>
    </w:p>
    <w:p w14:paraId="7B050B8C" w14:textId="14ACF4FA" w:rsidR="00443AC4" w:rsidRPr="007A2B5A" w:rsidRDefault="00443AC4" w:rsidP="007A2B5A">
      <w:pPr>
        <w:pStyle w:val="Paragraphedeliste"/>
        <w:widowControl w:val="0"/>
        <w:numPr>
          <w:ilvl w:val="0"/>
          <w:numId w:val="6"/>
        </w:numPr>
        <w:tabs>
          <w:tab w:val="left" w:pos="719"/>
        </w:tabs>
        <w:autoSpaceDE w:val="0"/>
        <w:autoSpaceDN w:val="0"/>
        <w:spacing w:line="276" w:lineRule="auto"/>
        <w:jc w:val="both"/>
        <w:rPr>
          <w:rFonts w:asciiTheme="majorHAnsi" w:hAnsiTheme="majorHAnsi" w:cstheme="majorHAnsi"/>
        </w:rPr>
      </w:pPr>
      <w:r w:rsidRPr="007A2B5A">
        <w:rPr>
          <w:rFonts w:asciiTheme="majorHAnsi" w:hAnsiTheme="majorHAnsi" w:cstheme="majorHAnsi"/>
        </w:rPr>
        <w:t>Quatre références de projets similaires : copie des contrats ou attestation de bonne</w:t>
      </w:r>
      <w:r w:rsidRPr="007A2B5A">
        <w:rPr>
          <w:rFonts w:asciiTheme="majorHAnsi" w:hAnsiTheme="majorHAnsi" w:cstheme="majorHAnsi"/>
          <w:spacing w:val="-10"/>
        </w:rPr>
        <w:t xml:space="preserve"> </w:t>
      </w:r>
      <w:r w:rsidRPr="007A2B5A">
        <w:rPr>
          <w:rFonts w:asciiTheme="majorHAnsi" w:hAnsiTheme="majorHAnsi" w:cstheme="majorHAnsi"/>
        </w:rPr>
        <w:t>exécution</w:t>
      </w:r>
      <w:r w:rsidR="00F36EEA" w:rsidRPr="007A2B5A">
        <w:rPr>
          <w:rFonts w:asciiTheme="majorHAnsi" w:hAnsiTheme="majorHAnsi" w:cstheme="majorHAnsi"/>
        </w:rPr>
        <w:t>.</w:t>
      </w:r>
    </w:p>
    <w:p w14:paraId="0B98EEE7" w14:textId="77777777" w:rsidR="00443AC4" w:rsidRPr="00D71300" w:rsidRDefault="00443AC4" w:rsidP="00D71300">
      <w:pPr>
        <w:pStyle w:val="Corpsdetexte"/>
        <w:spacing w:line="276" w:lineRule="auto"/>
        <w:jc w:val="both"/>
        <w:rPr>
          <w:rFonts w:asciiTheme="majorHAnsi" w:hAnsiTheme="majorHAnsi" w:cstheme="majorHAnsi"/>
          <w:sz w:val="24"/>
          <w:szCs w:val="24"/>
        </w:rPr>
      </w:pPr>
    </w:p>
    <w:p w14:paraId="0511BCE8" w14:textId="49A041AD" w:rsidR="00443AC4" w:rsidRPr="00D71300" w:rsidRDefault="00443AC4" w:rsidP="00D71300">
      <w:pPr>
        <w:pStyle w:val="Titre1"/>
        <w:keepNext w:val="0"/>
        <w:keepLines w:val="0"/>
        <w:widowControl w:val="0"/>
        <w:numPr>
          <w:ilvl w:val="0"/>
          <w:numId w:val="31"/>
        </w:numPr>
        <w:tabs>
          <w:tab w:val="left" w:pos="1321"/>
        </w:tabs>
        <w:autoSpaceDE w:val="0"/>
        <w:autoSpaceDN w:val="0"/>
        <w:spacing w:after="0" w:line="276" w:lineRule="auto"/>
        <w:ind w:right="0"/>
        <w:jc w:val="both"/>
        <w:rPr>
          <w:rFonts w:asciiTheme="majorHAnsi" w:hAnsiTheme="majorHAnsi" w:cstheme="majorHAnsi"/>
          <w:sz w:val="24"/>
          <w:szCs w:val="24"/>
        </w:rPr>
      </w:pPr>
      <w:r w:rsidRPr="00D71300">
        <w:rPr>
          <w:rFonts w:asciiTheme="majorHAnsi" w:hAnsiTheme="majorHAnsi" w:cstheme="majorHAnsi"/>
          <w:sz w:val="24"/>
          <w:szCs w:val="24"/>
        </w:rPr>
        <w:t>Composition de l’équipe demandée</w:t>
      </w:r>
      <w:r w:rsidRPr="00D71300">
        <w:rPr>
          <w:rFonts w:asciiTheme="majorHAnsi" w:hAnsiTheme="majorHAnsi" w:cstheme="majorHAnsi"/>
          <w:spacing w:val="-16"/>
          <w:sz w:val="24"/>
          <w:szCs w:val="24"/>
        </w:rPr>
        <w:t xml:space="preserve"> </w:t>
      </w:r>
      <w:r w:rsidRPr="00D71300">
        <w:rPr>
          <w:rFonts w:asciiTheme="majorHAnsi" w:hAnsiTheme="majorHAnsi" w:cstheme="majorHAnsi"/>
          <w:sz w:val="24"/>
          <w:szCs w:val="24"/>
        </w:rPr>
        <w:t>:</w:t>
      </w:r>
    </w:p>
    <w:p w14:paraId="2B16FF1E" w14:textId="0A762252" w:rsidR="00443AC4" w:rsidRPr="00D71300" w:rsidRDefault="00443AC4" w:rsidP="007A2B5A">
      <w:pPr>
        <w:pStyle w:val="Corpsdetexte"/>
        <w:spacing w:line="276" w:lineRule="auto"/>
        <w:ind w:right="728"/>
        <w:jc w:val="both"/>
        <w:rPr>
          <w:rFonts w:asciiTheme="majorHAnsi" w:hAnsiTheme="majorHAnsi" w:cstheme="majorHAnsi"/>
          <w:sz w:val="24"/>
          <w:szCs w:val="24"/>
        </w:rPr>
      </w:pPr>
      <w:r w:rsidRPr="00D71300">
        <w:rPr>
          <w:rFonts w:asciiTheme="majorHAnsi" w:hAnsiTheme="majorHAnsi" w:cstheme="majorHAnsi"/>
          <w:sz w:val="24"/>
          <w:szCs w:val="24"/>
        </w:rPr>
        <w:t>Le soumissionnaire doit proposer une équipe qualifiée sous la direction du directeur projet (justificatifs des diplômes et/ou des certifications exigés).</w:t>
      </w:r>
    </w:p>
    <w:p w14:paraId="710F681F" w14:textId="77777777" w:rsidR="00443AC4" w:rsidRPr="00D71300" w:rsidRDefault="00443AC4" w:rsidP="00D71300">
      <w:pPr>
        <w:pStyle w:val="Corpsdetexte"/>
        <w:spacing w:line="276" w:lineRule="auto"/>
        <w:ind w:left="600" w:right="728"/>
        <w:jc w:val="both"/>
        <w:rPr>
          <w:rFonts w:asciiTheme="majorHAnsi" w:hAnsiTheme="majorHAnsi" w:cstheme="majorHAnsi"/>
          <w:sz w:val="24"/>
          <w:szCs w:val="24"/>
        </w:rPr>
      </w:pPr>
    </w:p>
    <w:tbl>
      <w:tblPr>
        <w:tblStyle w:val="TableNormal"/>
        <w:tblW w:w="1049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6"/>
        <w:gridCol w:w="6379"/>
        <w:gridCol w:w="1275"/>
      </w:tblGrid>
      <w:tr w:rsidR="00443AC4" w:rsidRPr="00D71300" w14:paraId="60B17B7C" w14:textId="77777777" w:rsidTr="00F36EEA">
        <w:trPr>
          <w:trHeight w:val="309"/>
        </w:trPr>
        <w:tc>
          <w:tcPr>
            <w:tcW w:w="2836" w:type="dxa"/>
            <w:shd w:val="clear" w:color="auto" w:fill="C5D9F0"/>
          </w:tcPr>
          <w:p w14:paraId="19D02C30" w14:textId="77777777" w:rsidR="00443AC4" w:rsidRPr="00D71300" w:rsidRDefault="00443AC4" w:rsidP="00D71300">
            <w:pPr>
              <w:pStyle w:val="TableParagraph"/>
              <w:spacing w:line="276" w:lineRule="auto"/>
              <w:ind w:left="774" w:right="765"/>
              <w:jc w:val="both"/>
              <w:rPr>
                <w:rFonts w:asciiTheme="majorHAnsi" w:hAnsiTheme="majorHAnsi" w:cstheme="majorHAnsi"/>
                <w:b/>
                <w:sz w:val="24"/>
                <w:szCs w:val="24"/>
                <w:lang w:val="fr-FR"/>
              </w:rPr>
            </w:pPr>
            <w:r w:rsidRPr="00D71300">
              <w:rPr>
                <w:rFonts w:asciiTheme="majorHAnsi" w:hAnsiTheme="majorHAnsi" w:cstheme="majorHAnsi"/>
                <w:b/>
                <w:sz w:val="24"/>
                <w:szCs w:val="24"/>
                <w:lang w:val="fr-FR"/>
              </w:rPr>
              <w:t>Qualité</w:t>
            </w:r>
          </w:p>
        </w:tc>
        <w:tc>
          <w:tcPr>
            <w:tcW w:w="6379" w:type="dxa"/>
            <w:shd w:val="clear" w:color="auto" w:fill="C5D9F0"/>
          </w:tcPr>
          <w:p w14:paraId="623BF37E" w14:textId="77777777" w:rsidR="00443AC4" w:rsidRPr="00D71300" w:rsidRDefault="00443AC4" w:rsidP="00D71300">
            <w:pPr>
              <w:pStyle w:val="TableParagraph"/>
              <w:spacing w:line="276" w:lineRule="auto"/>
              <w:ind w:left="1543"/>
              <w:jc w:val="both"/>
              <w:rPr>
                <w:rFonts w:asciiTheme="majorHAnsi" w:hAnsiTheme="majorHAnsi" w:cstheme="majorHAnsi"/>
                <w:b/>
                <w:sz w:val="24"/>
                <w:szCs w:val="24"/>
                <w:lang w:val="fr-FR"/>
              </w:rPr>
            </w:pPr>
            <w:r w:rsidRPr="00D71300">
              <w:rPr>
                <w:rFonts w:asciiTheme="majorHAnsi" w:hAnsiTheme="majorHAnsi" w:cstheme="majorHAnsi"/>
                <w:b/>
                <w:sz w:val="24"/>
                <w:szCs w:val="24"/>
                <w:lang w:val="fr-FR"/>
              </w:rPr>
              <w:t>Qualification minimale exigée</w:t>
            </w:r>
          </w:p>
        </w:tc>
        <w:tc>
          <w:tcPr>
            <w:tcW w:w="1275" w:type="dxa"/>
            <w:shd w:val="clear" w:color="auto" w:fill="C5D9F0"/>
          </w:tcPr>
          <w:p w14:paraId="30F9229C" w14:textId="77777777" w:rsidR="00443AC4" w:rsidRPr="00D71300" w:rsidRDefault="00443AC4" w:rsidP="00D71300">
            <w:pPr>
              <w:pStyle w:val="TableParagraph"/>
              <w:spacing w:line="276" w:lineRule="auto"/>
              <w:ind w:left="199"/>
              <w:jc w:val="both"/>
              <w:rPr>
                <w:rFonts w:asciiTheme="majorHAnsi" w:hAnsiTheme="majorHAnsi" w:cstheme="majorHAnsi"/>
                <w:b/>
                <w:sz w:val="24"/>
                <w:szCs w:val="24"/>
                <w:lang w:val="fr-FR"/>
              </w:rPr>
            </w:pPr>
            <w:r w:rsidRPr="00D71300">
              <w:rPr>
                <w:rFonts w:asciiTheme="majorHAnsi" w:hAnsiTheme="majorHAnsi" w:cstheme="majorHAnsi"/>
                <w:b/>
                <w:sz w:val="24"/>
                <w:szCs w:val="24"/>
                <w:lang w:val="fr-FR"/>
              </w:rPr>
              <w:t>Exigée</w:t>
            </w:r>
          </w:p>
        </w:tc>
      </w:tr>
      <w:tr w:rsidR="00443AC4" w:rsidRPr="00D71300" w14:paraId="09715B89" w14:textId="77777777" w:rsidTr="00F36EEA">
        <w:trPr>
          <w:trHeight w:val="1545"/>
        </w:trPr>
        <w:tc>
          <w:tcPr>
            <w:tcW w:w="2836" w:type="dxa"/>
          </w:tcPr>
          <w:p w14:paraId="13DB2276" w14:textId="77777777" w:rsidR="00443AC4" w:rsidRPr="00D71300" w:rsidRDefault="00443AC4" w:rsidP="00D71300">
            <w:pPr>
              <w:pStyle w:val="TableParagraph"/>
              <w:spacing w:line="276" w:lineRule="auto"/>
              <w:jc w:val="both"/>
              <w:rPr>
                <w:rFonts w:asciiTheme="majorHAnsi" w:hAnsiTheme="majorHAnsi" w:cstheme="majorHAnsi"/>
                <w:sz w:val="24"/>
                <w:szCs w:val="24"/>
                <w:lang w:val="fr-FR"/>
              </w:rPr>
            </w:pPr>
            <w:r w:rsidRPr="00D71300">
              <w:rPr>
                <w:rFonts w:asciiTheme="majorHAnsi" w:hAnsiTheme="majorHAnsi" w:cstheme="majorHAnsi"/>
                <w:sz w:val="24"/>
                <w:szCs w:val="24"/>
                <w:lang w:val="fr-FR"/>
              </w:rPr>
              <w:t>Chef de projet</w:t>
            </w:r>
          </w:p>
        </w:tc>
        <w:tc>
          <w:tcPr>
            <w:tcW w:w="6379" w:type="dxa"/>
          </w:tcPr>
          <w:p w14:paraId="3413D670" w14:textId="2C7165AE" w:rsidR="00443AC4" w:rsidRPr="00D71300" w:rsidRDefault="00443AC4" w:rsidP="00D71300">
            <w:pPr>
              <w:pStyle w:val="TableParagraph"/>
              <w:spacing w:line="276" w:lineRule="auto"/>
              <w:ind w:right="251"/>
              <w:jc w:val="both"/>
              <w:rPr>
                <w:rFonts w:asciiTheme="majorHAnsi" w:hAnsiTheme="majorHAnsi" w:cstheme="majorHAnsi"/>
                <w:sz w:val="24"/>
                <w:szCs w:val="24"/>
                <w:lang w:val="fr-FR"/>
              </w:rPr>
            </w:pPr>
            <w:r w:rsidRPr="00D71300">
              <w:rPr>
                <w:rFonts w:asciiTheme="majorHAnsi" w:hAnsiTheme="majorHAnsi" w:cstheme="majorHAnsi"/>
                <w:sz w:val="24"/>
                <w:szCs w:val="24"/>
                <w:lang w:val="fr-FR"/>
              </w:rPr>
              <w:t xml:space="preserve">Le chef de projet doit avoir un diplôme au minimum Bac+5 (bibliothéconomie) ou diplôme bac+5 </w:t>
            </w:r>
            <w:r w:rsidR="00D71300">
              <w:rPr>
                <w:rFonts w:asciiTheme="majorHAnsi" w:hAnsiTheme="majorHAnsi" w:cstheme="majorHAnsi"/>
                <w:sz w:val="24"/>
                <w:szCs w:val="24"/>
                <w:lang w:val="fr-FR"/>
              </w:rPr>
              <w:t xml:space="preserve">en </w:t>
            </w:r>
            <w:r w:rsidRPr="00D71300">
              <w:rPr>
                <w:rFonts w:asciiTheme="majorHAnsi" w:hAnsiTheme="majorHAnsi" w:cstheme="majorHAnsi"/>
                <w:sz w:val="24"/>
                <w:szCs w:val="24"/>
                <w:lang w:val="fr-FR"/>
              </w:rPr>
              <w:t>informatique avec une expérience confirmée dans la gestion bibliothécaire (expérience à prouver) avec au moins 8 ans d'expériences</w:t>
            </w:r>
            <w:r w:rsidR="000C36F0" w:rsidRPr="00D71300">
              <w:rPr>
                <w:rFonts w:asciiTheme="majorHAnsi" w:hAnsiTheme="majorHAnsi" w:cstheme="majorHAnsi"/>
                <w:sz w:val="24"/>
                <w:szCs w:val="24"/>
                <w:lang w:val="fr-FR"/>
              </w:rPr>
              <w:t xml:space="preserve"> </w:t>
            </w:r>
            <w:r w:rsidRPr="00D71300">
              <w:rPr>
                <w:rFonts w:asciiTheme="majorHAnsi" w:hAnsiTheme="majorHAnsi" w:cstheme="majorHAnsi"/>
                <w:sz w:val="24"/>
                <w:szCs w:val="24"/>
                <w:lang w:val="fr-FR"/>
              </w:rPr>
              <w:t>dans le domaine des bibliothèques.</w:t>
            </w:r>
          </w:p>
        </w:tc>
        <w:tc>
          <w:tcPr>
            <w:tcW w:w="1275" w:type="dxa"/>
          </w:tcPr>
          <w:p w14:paraId="78164566" w14:textId="77777777" w:rsidR="00443AC4" w:rsidRPr="00D71300" w:rsidRDefault="00443AC4" w:rsidP="00D71300">
            <w:pPr>
              <w:pStyle w:val="TableParagraph"/>
              <w:spacing w:line="276" w:lineRule="auto"/>
              <w:ind w:left="108"/>
              <w:jc w:val="both"/>
              <w:rPr>
                <w:rFonts w:asciiTheme="majorHAnsi" w:hAnsiTheme="majorHAnsi" w:cstheme="majorHAnsi"/>
                <w:sz w:val="24"/>
                <w:szCs w:val="24"/>
                <w:lang w:val="fr-FR"/>
              </w:rPr>
            </w:pPr>
            <w:r w:rsidRPr="00D71300">
              <w:rPr>
                <w:rFonts w:asciiTheme="majorHAnsi" w:hAnsiTheme="majorHAnsi" w:cstheme="majorHAnsi"/>
                <w:sz w:val="24"/>
                <w:szCs w:val="24"/>
                <w:lang w:val="fr-FR"/>
              </w:rPr>
              <w:t>01</w:t>
            </w:r>
          </w:p>
        </w:tc>
      </w:tr>
      <w:tr w:rsidR="00443AC4" w:rsidRPr="00D71300" w14:paraId="433B6D84" w14:textId="77777777" w:rsidTr="00F36EEA">
        <w:trPr>
          <w:trHeight w:val="925"/>
        </w:trPr>
        <w:tc>
          <w:tcPr>
            <w:tcW w:w="2836" w:type="dxa"/>
          </w:tcPr>
          <w:p w14:paraId="5CD14573" w14:textId="77777777" w:rsidR="00443AC4" w:rsidRPr="00D71300" w:rsidRDefault="00443AC4" w:rsidP="00D71300">
            <w:pPr>
              <w:pStyle w:val="TableParagraph"/>
              <w:spacing w:line="276" w:lineRule="auto"/>
              <w:jc w:val="both"/>
              <w:rPr>
                <w:rFonts w:asciiTheme="majorHAnsi" w:hAnsiTheme="majorHAnsi" w:cstheme="majorHAnsi"/>
                <w:sz w:val="24"/>
                <w:szCs w:val="24"/>
                <w:lang w:val="fr-FR"/>
              </w:rPr>
            </w:pPr>
            <w:r w:rsidRPr="00D71300">
              <w:rPr>
                <w:rFonts w:asciiTheme="majorHAnsi" w:hAnsiTheme="majorHAnsi" w:cstheme="majorHAnsi"/>
                <w:sz w:val="24"/>
                <w:szCs w:val="24"/>
                <w:lang w:val="fr-FR"/>
              </w:rPr>
              <w:t>Informaticien</w:t>
            </w:r>
          </w:p>
        </w:tc>
        <w:tc>
          <w:tcPr>
            <w:tcW w:w="6379" w:type="dxa"/>
          </w:tcPr>
          <w:p w14:paraId="485EE256" w14:textId="63222C5F" w:rsidR="00443AC4" w:rsidRPr="00D71300" w:rsidRDefault="00443AC4" w:rsidP="00D71300">
            <w:pPr>
              <w:pStyle w:val="TableParagraph"/>
              <w:spacing w:line="276" w:lineRule="auto"/>
              <w:jc w:val="both"/>
              <w:rPr>
                <w:rFonts w:asciiTheme="majorHAnsi" w:hAnsiTheme="majorHAnsi" w:cstheme="majorHAnsi"/>
                <w:sz w:val="24"/>
                <w:szCs w:val="24"/>
                <w:lang w:val="fr-FR"/>
              </w:rPr>
            </w:pPr>
            <w:r w:rsidRPr="00D71300">
              <w:rPr>
                <w:rFonts w:asciiTheme="majorHAnsi" w:hAnsiTheme="majorHAnsi" w:cstheme="majorHAnsi"/>
                <w:sz w:val="24"/>
                <w:szCs w:val="24"/>
                <w:lang w:val="fr-FR"/>
              </w:rPr>
              <w:t>Des informaticiens ayant un niveau bac + 4 ou plus en</w:t>
            </w:r>
            <w:r w:rsidR="00D71300">
              <w:rPr>
                <w:rFonts w:asciiTheme="majorHAnsi" w:hAnsiTheme="majorHAnsi" w:cstheme="majorHAnsi"/>
                <w:sz w:val="24"/>
                <w:szCs w:val="24"/>
                <w:lang w:val="fr-FR"/>
              </w:rPr>
              <w:t xml:space="preserve"> </w:t>
            </w:r>
            <w:r w:rsidRPr="00D71300">
              <w:rPr>
                <w:rFonts w:asciiTheme="majorHAnsi" w:hAnsiTheme="majorHAnsi" w:cstheme="majorHAnsi"/>
                <w:w w:val="95"/>
                <w:sz w:val="24"/>
                <w:szCs w:val="24"/>
                <w:lang w:val="fr-FR"/>
              </w:rPr>
              <w:t xml:space="preserve">informatique, avec une expérience d’au moins 3 ans certifié </w:t>
            </w:r>
            <w:r w:rsidRPr="00D71300">
              <w:rPr>
                <w:rFonts w:asciiTheme="majorHAnsi" w:hAnsiTheme="majorHAnsi" w:cstheme="majorHAnsi"/>
                <w:sz w:val="24"/>
                <w:szCs w:val="24"/>
                <w:lang w:val="fr-FR"/>
              </w:rPr>
              <w:t>produit (si l</w:t>
            </w:r>
            <w:r w:rsidR="00F246CD">
              <w:rPr>
                <w:rFonts w:asciiTheme="majorHAnsi" w:hAnsiTheme="majorHAnsi" w:cstheme="majorHAnsi"/>
                <w:sz w:val="24"/>
                <w:szCs w:val="24"/>
                <w:lang w:val="fr-FR"/>
              </w:rPr>
              <w:t>a</w:t>
            </w:r>
            <w:r w:rsidRPr="00D71300">
              <w:rPr>
                <w:rFonts w:asciiTheme="majorHAnsi" w:hAnsiTheme="majorHAnsi" w:cstheme="majorHAnsi"/>
                <w:sz w:val="24"/>
                <w:szCs w:val="24"/>
                <w:lang w:val="fr-FR"/>
              </w:rPr>
              <w:t xml:space="preserve"> certification existe)</w:t>
            </w:r>
            <w:r w:rsidR="000C36F0" w:rsidRPr="00D71300">
              <w:rPr>
                <w:rFonts w:asciiTheme="majorHAnsi" w:hAnsiTheme="majorHAnsi" w:cstheme="majorHAnsi"/>
                <w:sz w:val="24"/>
                <w:szCs w:val="24"/>
                <w:lang w:val="fr-FR"/>
              </w:rPr>
              <w:t>.</w:t>
            </w:r>
          </w:p>
        </w:tc>
        <w:tc>
          <w:tcPr>
            <w:tcW w:w="1275" w:type="dxa"/>
          </w:tcPr>
          <w:p w14:paraId="7B1DD9DA" w14:textId="77777777" w:rsidR="00443AC4" w:rsidRPr="00D71300" w:rsidRDefault="00443AC4" w:rsidP="00D71300">
            <w:pPr>
              <w:pStyle w:val="TableParagraph"/>
              <w:spacing w:line="276" w:lineRule="auto"/>
              <w:ind w:left="108"/>
              <w:jc w:val="both"/>
              <w:rPr>
                <w:rFonts w:asciiTheme="majorHAnsi" w:hAnsiTheme="majorHAnsi" w:cstheme="majorHAnsi"/>
                <w:sz w:val="24"/>
                <w:szCs w:val="24"/>
                <w:lang w:val="fr-FR"/>
              </w:rPr>
            </w:pPr>
            <w:r w:rsidRPr="00D71300">
              <w:rPr>
                <w:rFonts w:asciiTheme="majorHAnsi" w:hAnsiTheme="majorHAnsi" w:cstheme="majorHAnsi"/>
                <w:sz w:val="24"/>
                <w:szCs w:val="24"/>
                <w:lang w:val="fr-FR"/>
              </w:rPr>
              <w:t>01</w:t>
            </w:r>
          </w:p>
        </w:tc>
      </w:tr>
      <w:tr w:rsidR="00443AC4" w:rsidRPr="00D71300" w14:paraId="53CDB296" w14:textId="77777777" w:rsidTr="00F36EEA">
        <w:trPr>
          <w:trHeight w:val="925"/>
        </w:trPr>
        <w:tc>
          <w:tcPr>
            <w:tcW w:w="2836" w:type="dxa"/>
          </w:tcPr>
          <w:p w14:paraId="4882E75F" w14:textId="36918768" w:rsidR="00443AC4" w:rsidRPr="00D71300" w:rsidRDefault="004D07ED" w:rsidP="00D71300">
            <w:pPr>
              <w:pStyle w:val="TableParagraph"/>
              <w:spacing w:line="276" w:lineRule="auto"/>
              <w:jc w:val="both"/>
              <w:rPr>
                <w:rFonts w:asciiTheme="majorHAnsi" w:hAnsiTheme="majorHAnsi" w:cstheme="majorHAnsi"/>
                <w:sz w:val="24"/>
                <w:szCs w:val="24"/>
                <w:lang w:val="fr-FR"/>
              </w:rPr>
            </w:pPr>
            <w:r w:rsidRPr="00D71300">
              <w:rPr>
                <w:rFonts w:asciiTheme="majorHAnsi" w:hAnsiTheme="majorHAnsi" w:cstheme="majorHAnsi"/>
                <w:sz w:val="24"/>
                <w:szCs w:val="24"/>
                <w:lang w:val="fr-FR"/>
              </w:rPr>
              <w:t>Formateur</w:t>
            </w:r>
          </w:p>
        </w:tc>
        <w:tc>
          <w:tcPr>
            <w:tcW w:w="6379" w:type="dxa"/>
          </w:tcPr>
          <w:p w14:paraId="31261C26" w14:textId="641B4829" w:rsidR="004D07ED" w:rsidRPr="00D71300" w:rsidRDefault="004D07ED" w:rsidP="00D71300">
            <w:pPr>
              <w:pStyle w:val="TableParagraph"/>
              <w:spacing w:line="276" w:lineRule="auto"/>
              <w:ind w:right="106"/>
              <w:jc w:val="both"/>
              <w:rPr>
                <w:rFonts w:asciiTheme="majorHAnsi" w:hAnsiTheme="majorHAnsi" w:cstheme="majorHAnsi"/>
                <w:sz w:val="24"/>
                <w:szCs w:val="24"/>
                <w:lang w:val="fr-FR"/>
              </w:rPr>
            </w:pPr>
            <w:r w:rsidRPr="00D71300">
              <w:rPr>
                <w:rFonts w:asciiTheme="majorHAnsi" w:hAnsiTheme="majorHAnsi" w:cstheme="majorHAnsi"/>
                <w:sz w:val="24"/>
                <w:szCs w:val="24"/>
                <w:lang w:val="fr-FR"/>
              </w:rPr>
              <w:t>Profil du formateur : informaticien ayant un niveau bac + 4 ou plus,</w:t>
            </w:r>
            <w:r w:rsidRPr="00D71300">
              <w:rPr>
                <w:rFonts w:asciiTheme="majorHAnsi" w:hAnsiTheme="majorHAnsi" w:cstheme="majorHAnsi"/>
                <w:spacing w:val="-41"/>
                <w:sz w:val="24"/>
                <w:szCs w:val="24"/>
                <w:lang w:val="fr-FR"/>
              </w:rPr>
              <w:t xml:space="preserve"> </w:t>
            </w:r>
            <w:r w:rsidRPr="00D71300">
              <w:rPr>
                <w:rFonts w:asciiTheme="majorHAnsi" w:hAnsiTheme="majorHAnsi" w:cstheme="majorHAnsi"/>
                <w:sz w:val="24"/>
                <w:szCs w:val="24"/>
                <w:lang w:val="fr-FR"/>
              </w:rPr>
              <w:t>avec</w:t>
            </w:r>
            <w:r w:rsidRPr="00D71300">
              <w:rPr>
                <w:rFonts w:asciiTheme="majorHAnsi" w:hAnsiTheme="majorHAnsi" w:cstheme="majorHAnsi"/>
                <w:spacing w:val="-41"/>
                <w:sz w:val="24"/>
                <w:szCs w:val="24"/>
                <w:lang w:val="fr-FR"/>
              </w:rPr>
              <w:t xml:space="preserve"> </w:t>
            </w:r>
            <w:r w:rsidRPr="00D71300">
              <w:rPr>
                <w:rFonts w:asciiTheme="majorHAnsi" w:hAnsiTheme="majorHAnsi" w:cstheme="majorHAnsi"/>
                <w:sz w:val="24"/>
                <w:szCs w:val="24"/>
                <w:lang w:val="fr-FR"/>
              </w:rPr>
              <w:t>une</w:t>
            </w:r>
            <w:r w:rsidRPr="00D71300">
              <w:rPr>
                <w:rFonts w:asciiTheme="majorHAnsi" w:hAnsiTheme="majorHAnsi" w:cstheme="majorHAnsi"/>
                <w:spacing w:val="-40"/>
                <w:sz w:val="24"/>
                <w:szCs w:val="24"/>
                <w:lang w:val="fr-FR"/>
              </w:rPr>
              <w:t xml:space="preserve"> </w:t>
            </w:r>
            <w:r w:rsidRPr="00D71300">
              <w:rPr>
                <w:rFonts w:asciiTheme="majorHAnsi" w:hAnsiTheme="majorHAnsi" w:cstheme="majorHAnsi"/>
                <w:sz w:val="24"/>
                <w:szCs w:val="24"/>
                <w:lang w:val="fr-FR"/>
              </w:rPr>
              <w:t>expérience</w:t>
            </w:r>
            <w:r w:rsidRPr="00D71300">
              <w:rPr>
                <w:rFonts w:asciiTheme="majorHAnsi" w:hAnsiTheme="majorHAnsi" w:cstheme="majorHAnsi"/>
                <w:spacing w:val="-40"/>
                <w:sz w:val="24"/>
                <w:szCs w:val="24"/>
                <w:lang w:val="fr-FR"/>
              </w:rPr>
              <w:t xml:space="preserve"> </w:t>
            </w:r>
            <w:r w:rsidRPr="00D71300">
              <w:rPr>
                <w:rFonts w:asciiTheme="majorHAnsi" w:hAnsiTheme="majorHAnsi" w:cstheme="majorHAnsi"/>
                <w:sz w:val="24"/>
                <w:szCs w:val="24"/>
                <w:lang w:val="fr-FR"/>
              </w:rPr>
              <w:t>d’au</w:t>
            </w:r>
            <w:r w:rsidRPr="00D71300">
              <w:rPr>
                <w:rFonts w:asciiTheme="majorHAnsi" w:hAnsiTheme="majorHAnsi" w:cstheme="majorHAnsi"/>
                <w:spacing w:val="-41"/>
                <w:sz w:val="24"/>
                <w:szCs w:val="24"/>
                <w:lang w:val="fr-FR"/>
              </w:rPr>
              <w:t xml:space="preserve"> </w:t>
            </w:r>
            <w:r w:rsidRPr="00D71300">
              <w:rPr>
                <w:rFonts w:asciiTheme="majorHAnsi" w:hAnsiTheme="majorHAnsi" w:cstheme="majorHAnsi"/>
                <w:sz w:val="24"/>
                <w:szCs w:val="24"/>
                <w:lang w:val="fr-FR"/>
              </w:rPr>
              <w:t>moins</w:t>
            </w:r>
            <w:r w:rsidRPr="00D71300">
              <w:rPr>
                <w:rFonts w:asciiTheme="majorHAnsi" w:hAnsiTheme="majorHAnsi" w:cstheme="majorHAnsi"/>
                <w:spacing w:val="-39"/>
                <w:sz w:val="24"/>
                <w:szCs w:val="24"/>
                <w:lang w:val="fr-FR"/>
              </w:rPr>
              <w:t xml:space="preserve"> </w:t>
            </w:r>
            <w:r w:rsidRPr="00D71300">
              <w:rPr>
                <w:rFonts w:asciiTheme="majorHAnsi" w:hAnsiTheme="majorHAnsi" w:cstheme="majorHAnsi"/>
                <w:sz w:val="24"/>
                <w:szCs w:val="24"/>
                <w:lang w:val="fr-FR"/>
              </w:rPr>
              <w:t>3</w:t>
            </w:r>
            <w:r w:rsidRPr="00D71300">
              <w:rPr>
                <w:rFonts w:asciiTheme="majorHAnsi" w:hAnsiTheme="majorHAnsi" w:cstheme="majorHAnsi"/>
                <w:spacing w:val="-29"/>
                <w:sz w:val="24"/>
                <w:szCs w:val="24"/>
                <w:lang w:val="fr-FR"/>
              </w:rPr>
              <w:t xml:space="preserve"> </w:t>
            </w:r>
            <w:r w:rsidRPr="00D71300">
              <w:rPr>
                <w:rFonts w:asciiTheme="majorHAnsi" w:hAnsiTheme="majorHAnsi" w:cstheme="majorHAnsi"/>
                <w:sz w:val="24"/>
                <w:szCs w:val="24"/>
                <w:lang w:val="fr-FR"/>
              </w:rPr>
              <w:t>ans.</w:t>
            </w:r>
            <w:r w:rsidRPr="00D71300">
              <w:rPr>
                <w:rFonts w:asciiTheme="majorHAnsi" w:hAnsiTheme="majorHAnsi" w:cstheme="majorHAnsi"/>
                <w:spacing w:val="-29"/>
                <w:sz w:val="24"/>
                <w:szCs w:val="24"/>
                <w:lang w:val="fr-FR"/>
              </w:rPr>
              <w:t xml:space="preserve"> </w:t>
            </w:r>
            <w:r w:rsidRPr="00D71300">
              <w:rPr>
                <w:rFonts w:asciiTheme="majorHAnsi" w:hAnsiTheme="majorHAnsi" w:cstheme="majorHAnsi"/>
                <w:sz w:val="24"/>
                <w:szCs w:val="24"/>
                <w:lang w:val="fr-FR"/>
              </w:rPr>
              <w:t>Certifié</w:t>
            </w:r>
            <w:r w:rsidRPr="00D71300">
              <w:rPr>
                <w:rFonts w:asciiTheme="majorHAnsi" w:hAnsiTheme="majorHAnsi" w:cstheme="majorHAnsi"/>
                <w:spacing w:val="-29"/>
                <w:sz w:val="24"/>
                <w:szCs w:val="24"/>
                <w:lang w:val="fr-FR"/>
              </w:rPr>
              <w:t xml:space="preserve"> </w:t>
            </w:r>
            <w:r w:rsidRPr="00D71300">
              <w:rPr>
                <w:rFonts w:asciiTheme="majorHAnsi" w:hAnsiTheme="majorHAnsi" w:cstheme="majorHAnsi"/>
                <w:sz w:val="24"/>
                <w:szCs w:val="24"/>
                <w:lang w:val="fr-FR"/>
              </w:rPr>
              <w:t>produit</w:t>
            </w:r>
            <w:r w:rsidRPr="00D71300">
              <w:rPr>
                <w:rFonts w:asciiTheme="majorHAnsi" w:hAnsiTheme="majorHAnsi" w:cstheme="majorHAnsi"/>
                <w:spacing w:val="-28"/>
                <w:sz w:val="24"/>
                <w:szCs w:val="24"/>
                <w:lang w:val="fr-FR"/>
              </w:rPr>
              <w:t xml:space="preserve"> </w:t>
            </w:r>
            <w:r w:rsidRPr="00D71300">
              <w:rPr>
                <w:rFonts w:asciiTheme="majorHAnsi" w:hAnsiTheme="majorHAnsi" w:cstheme="majorHAnsi"/>
                <w:sz w:val="24"/>
                <w:szCs w:val="24"/>
                <w:lang w:val="fr-FR"/>
              </w:rPr>
              <w:t>(si l</w:t>
            </w:r>
            <w:r w:rsidR="00F246CD">
              <w:rPr>
                <w:rFonts w:asciiTheme="majorHAnsi" w:hAnsiTheme="majorHAnsi" w:cstheme="majorHAnsi"/>
                <w:sz w:val="24"/>
                <w:szCs w:val="24"/>
                <w:lang w:val="fr-FR"/>
              </w:rPr>
              <w:t>a</w:t>
            </w:r>
            <w:r w:rsidRPr="00D71300">
              <w:rPr>
                <w:rFonts w:asciiTheme="majorHAnsi" w:hAnsiTheme="majorHAnsi" w:cstheme="majorHAnsi"/>
                <w:sz w:val="24"/>
                <w:szCs w:val="24"/>
                <w:lang w:val="fr-FR"/>
              </w:rPr>
              <w:t xml:space="preserve"> certification</w:t>
            </w:r>
            <w:r w:rsidRPr="00D71300">
              <w:rPr>
                <w:rFonts w:asciiTheme="majorHAnsi" w:hAnsiTheme="majorHAnsi" w:cstheme="majorHAnsi"/>
                <w:spacing w:val="-2"/>
                <w:sz w:val="24"/>
                <w:szCs w:val="24"/>
                <w:lang w:val="fr-FR"/>
              </w:rPr>
              <w:t xml:space="preserve"> </w:t>
            </w:r>
            <w:r w:rsidRPr="00D71300">
              <w:rPr>
                <w:rFonts w:asciiTheme="majorHAnsi" w:hAnsiTheme="majorHAnsi" w:cstheme="majorHAnsi"/>
                <w:sz w:val="24"/>
                <w:szCs w:val="24"/>
                <w:lang w:val="fr-FR"/>
              </w:rPr>
              <w:t>existe)</w:t>
            </w:r>
            <w:r w:rsidR="000C36F0" w:rsidRPr="00D71300">
              <w:rPr>
                <w:rFonts w:asciiTheme="majorHAnsi" w:hAnsiTheme="majorHAnsi" w:cstheme="majorHAnsi"/>
                <w:sz w:val="24"/>
                <w:szCs w:val="24"/>
                <w:lang w:val="fr-FR"/>
              </w:rPr>
              <w:t>.</w:t>
            </w:r>
          </w:p>
          <w:p w14:paraId="60F3082B" w14:textId="7C7D781C" w:rsidR="00443AC4" w:rsidRPr="00D71300" w:rsidRDefault="004D07ED" w:rsidP="00D71300">
            <w:pPr>
              <w:pStyle w:val="TableParagraph"/>
              <w:spacing w:line="276" w:lineRule="auto"/>
              <w:jc w:val="both"/>
              <w:rPr>
                <w:rFonts w:asciiTheme="majorHAnsi" w:hAnsiTheme="majorHAnsi" w:cstheme="majorHAnsi"/>
                <w:sz w:val="24"/>
                <w:szCs w:val="24"/>
                <w:lang w:val="fr-FR"/>
              </w:rPr>
            </w:pPr>
            <w:r w:rsidRPr="00D71300">
              <w:rPr>
                <w:rFonts w:asciiTheme="majorHAnsi" w:hAnsiTheme="majorHAnsi" w:cstheme="majorHAnsi"/>
                <w:sz w:val="24"/>
                <w:szCs w:val="24"/>
                <w:lang w:val="fr-FR"/>
              </w:rPr>
              <w:t>NB : le Formateur peut être la même personne citée dans la</w:t>
            </w:r>
            <w:r w:rsidR="000C36F0" w:rsidRPr="00D71300">
              <w:rPr>
                <w:rFonts w:asciiTheme="majorHAnsi" w:hAnsiTheme="majorHAnsi" w:cstheme="majorHAnsi"/>
                <w:sz w:val="24"/>
                <w:szCs w:val="24"/>
                <w:lang w:val="fr-FR"/>
              </w:rPr>
              <w:t xml:space="preserve"> </w:t>
            </w:r>
            <w:r w:rsidRPr="00D71300">
              <w:rPr>
                <w:rFonts w:asciiTheme="majorHAnsi" w:hAnsiTheme="majorHAnsi" w:cstheme="majorHAnsi"/>
                <w:sz w:val="24"/>
                <w:szCs w:val="24"/>
                <w:lang w:val="fr-FR"/>
              </w:rPr>
              <w:t>ligne ci-dessus</w:t>
            </w:r>
          </w:p>
        </w:tc>
        <w:tc>
          <w:tcPr>
            <w:tcW w:w="1275" w:type="dxa"/>
          </w:tcPr>
          <w:p w14:paraId="668D3F99" w14:textId="6B11160D" w:rsidR="00443AC4" w:rsidRPr="00D71300" w:rsidRDefault="004D07ED" w:rsidP="00D71300">
            <w:pPr>
              <w:pStyle w:val="TableParagraph"/>
              <w:spacing w:line="276" w:lineRule="auto"/>
              <w:ind w:left="108"/>
              <w:jc w:val="both"/>
              <w:rPr>
                <w:rFonts w:asciiTheme="majorHAnsi" w:hAnsiTheme="majorHAnsi" w:cstheme="majorHAnsi"/>
                <w:sz w:val="24"/>
                <w:szCs w:val="24"/>
                <w:lang w:val="fr-FR"/>
              </w:rPr>
            </w:pPr>
            <w:r w:rsidRPr="00D71300">
              <w:rPr>
                <w:rFonts w:asciiTheme="majorHAnsi" w:hAnsiTheme="majorHAnsi" w:cstheme="majorHAnsi"/>
                <w:sz w:val="24"/>
                <w:szCs w:val="24"/>
                <w:lang w:val="fr-FR"/>
              </w:rPr>
              <w:t>01</w:t>
            </w:r>
          </w:p>
        </w:tc>
      </w:tr>
    </w:tbl>
    <w:p w14:paraId="59E53B64" w14:textId="77777777" w:rsidR="00443AC4" w:rsidRPr="00D71300" w:rsidRDefault="00443AC4" w:rsidP="00D71300">
      <w:pPr>
        <w:spacing w:line="276" w:lineRule="auto"/>
        <w:jc w:val="both"/>
        <w:rPr>
          <w:rFonts w:asciiTheme="majorHAnsi" w:hAnsiTheme="majorHAnsi" w:cstheme="majorHAnsi"/>
        </w:rPr>
        <w:sectPr w:rsidR="00443AC4" w:rsidRPr="00D71300" w:rsidSect="00AC75B4">
          <w:footerReference w:type="default" r:id="rId8"/>
          <w:pgSz w:w="12240" w:h="15840"/>
          <w:pgMar w:top="1417" w:right="1417" w:bottom="1417" w:left="1417" w:header="0" w:footer="889" w:gutter="0"/>
          <w:cols w:space="720"/>
          <w:docGrid w:linePitch="326"/>
        </w:sectPr>
      </w:pPr>
    </w:p>
    <w:p w14:paraId="575F3E3A" w14:textId="0CFC8845" w:rsidR="00443AC4" w:rsidRPr="00D71300" w:rsidRDefault="00443AC4" w:rsidP="00D71300">
      <w:pPr>
        <w:pStyle w:val="Titre1"/>
        <w:keepNext w:val="0"/>
        <w:keepLines w:val="0"/>
        <w:widowControl w:val="0"/>
        <w:numPr>
          <w:ilvl w:val="0"/>
          <w:numId w:val="31"/>
        </w:numPr>
        <w:tabs>
          <w:tab w:val="left" w:pos="1321"/>
        </w:tabs>
        <w:autoSpaceDE w:val="0"/>
        <w:autoSpaceDN w:val="0"/>
        <w:spacing w:after="0" w:line="276" w:lineRule="auto"/>
        <w:ind w:right="0" w:hanging="361"/>
        <w:jc w:val="both"/>
        <w:rPr>
          <w:rFonts w:asciiTheme="majorHAnsi" w:hAnsiTheme="majorHAnsi" w:cstheme="majorHAnsi"/>
          <w:sz w:val="24"/>
          <w:szCs w:val="24"/>
        </w:rPr>
      </w:pPr>
      <w:r w:rsidRPr="00D71300">
        <w:rPr>
          <w:rFonts w:asciiTheme="majorHAnsi" w:hAnsiTheme="majorHAnsi" w:cstheme="majorHAnsi"/>
          <w:sz w:val="24"/>
          <w:szCs w:val="24"/>
        </w:rPr>
        <w:t>Formation et transfert des</w:t>
      </w:r>
      <w:r w:rsidRPr="00D71300">
        <w:rPr>
          <w:rFonts w:asciiTheme="majorHAnsi" w:hAnsiTheme="majorHAnsi" w:cstheme="majorHAnsi"/>
          <w:spacing w:val="-5"/>
          <w:sz w:val="24"/>
          <w:szCs w:val="24"/>
        </w:rPr>
        <w:t xml:space="preserve"> </w:t>
      </w:r>
      <w:r w:rsidRPr="00D71300">
        <w:rPr>
          <w:rFonts w:asciiTheme="majorHAnsi" w:hAnsiTheme="majorHAnsi" w:cstheme="majorHAnsi"/>
          <w:sz w:val="24"/>
          <w:szCs w:val="24"/>
        </w:rPr>
        <w:t>compétences</w:t>
      </w:r>
      <w:r w:rsidR="007A2B5A">
        <w:rPr>
          <w:rFonts w:asciiTheme="majorHAnsi" w:hAnsiTheme="majorHAnsi" w:cstheme="majorHAnsi"/>
          <w:sz w:val="24"/>
          <w:szCs w:val="24"/>
        </w:rPr>
        <w:t xml:space="preserve"> </w:t>
      </w:r>
    </w:p>
    <w:p w14:paraId="7BE32596" w14:textId="13B442D3" w:rsidR="00443AC4" w:rsidRPr="00D71300" w:rsidRDefault="00443AC4" w:rsidP="00D71300">
      <w:pPr>
        <w:pStyle w:val="Paragraphedeliste"/>
        <w:widowControl w:val="0"/>
        <w:numPr>
          <w:ilvl w:val="0"/>
          <w:numId w:val="29"/>
        </w:numPr>
        <w:tabs>
          <w:tab w:val="left" w:pos="1321"/>
        </w:tabs>
        <w:autoSpaceDE w:val="0"/>
        <w:autoSpaceDN w:val="0"/>
        <w:spacing w:line="276" w:lineRule="auto"/>
        <w:ind w:right="616"/>
        <w:jc w:val="both"/>
        <w:rPr>
          <w:rFonts w:asciiTheme="majorHAnsi" w:hAnsiTheme="majorHAnsi" w:cstheme="majorHAnsi"/>
        </w:rPr>
      </w:pPr>
      <w:r w:rsidRPr="00D71300">
        <w:rPr>
          <w:rFonts w:asciiTheme="majorHAnsi" w:hAnsiTheme="majorHAnsi" w:cstheme="majorHAnsi"/>
        </w:rPr>
        <w:t>L'offre doit contenir aussi un plan de formation et de transfert de compétence fonctionnelles et techniques sur site à l'équipe technique de la bibliothèque dont l'objectif est d'avoir une autonomie dans la gestion et l'administration de la</w:t>
      </w:r>
      <w:r w:rsidRPr="00D71300">
        <w:rPr>
          <w:rFonts w:asciiTheme="majorHAnsi" w:hAnsiTheme="majorHAnsi" w:cstheme="majorHAnsi"/>
          <w:spacing w:val="-9"/>
        </w:rPr>
        <w:t xml:space="preserve"> </w:t>
      </w:r>
      <w:r w:rsidRPr="00D71300">
        <w:rPr>
          <w:rFonts w:asciiTheme="majorHAnsi" w:hAnsiTheme="majorHAnsi" w:cstheme="majorHAnsi"/>
        </w:rPr>
        <w:t>solution.</w:t>
      </w:r>
    </w:p>
    <w:p w14:paraId="4D5A02CA" w14:textId="382A51BC" w:rsidR="00443AC4" w:rsidRPr="00D71300" w:rsidRDefault="00443AC4" w:rsidP="00D71300">
      <w:pPr>
        <w:pStyle w:val="Paragraphedeliste"/>
        <w:widowControl w:val="0"/>
        <w:numPr>
          <w:ilvl w:val="0"/>
          <w:numId w:val="29"/>
        </w:numPr>
        <w:tabs>
          <w:tab w:val="left" w:pos="1321"/>
        </w:tabs>
        <w:autoSpaceDE w:val="0"/>
        <w:autoSpaceDN w:val="0"/>
        <w:spacing w:line="276" w:lineRule="auto"/>
        <w:jc w:val="both"/>
        <w:rPr>
          <w:rFonts w:asciiTheme="majorHAnsi" w:hAnsiTheme="majorHAnsi" w:cstheme="majorHAnsi"/>
        </w:rPr>
      </w:pPr>
      <w:r w:rsidRPr="00D71300">
        <w:rPr>
          <w:rFonts w:asciiTheme="majorHAnsi" w:hAnsiTheme="majorHAnsi" w:cstheme="majorHAnsi"/>
        </w:rPr>
        <w:t>La formation sera réalisée dans les locaux de l’IN</w:t>
      </w:r>
      <w:r w:rsidR="000C36F0" w:rsidRPr="00D71300">
        <w:rPr>
          <w:rFonts w:asciiTheme="majorHAnsi" w:hAnsiTheme="majorHAnsi" w:cstheme="majorHAnsi"/>
        </w:rPr>
        <w:t>PT</w:t>
      </w:r>
      <w:r w:rsidRPr="00D71300">
        <w:rPr>
          <w:rFonts w:asciiTheme="majorHAnsi" w:hAnsiTheme="majorHAnsi" w:cstheme="majorHAnsi"/>
        </w:rPr>
        <w:t xml:space="preserve"> pour 5 utilisateurs sur</w:t>
      </w:r>
      <w:r w:rsidRPr="00D71300">
        <w:rPr>
          <w:rFonts w:asciiTheme="majorHAnsi" w:hAnsiTheme="majorHAnsi" w:cstheme="majorHAnsi"/>
          <w:spacing w:val="35"/>
        </w:rPr>
        <w:t xml:space="preserve"> </w:t>
      </w:r>
      <w:r w:rsidRPr="00D71300">
        <w:rPr>
          <w:rFonts w:asciiTheme="majorHAnsi" w:hAnsiTheme="majorHAnsi" w:cstheme="majorHAnsi"/>
        </w:rPr>
        <w:t>l’utilisation</w:t>
      </w:r>
      <w:r w:rsidR="000C36F0" w:rsidRPr="00D71300">
        <w:rPr>
          <w:rFonts w:asciiTheme="majorHAnsi" w:hAnsiTheme="majorHAnsi" w:cstheme="majorHAnsi"/>
        </w:rPr>
        <w:t xml:space="preserve"> </w:t>
      </w:r>
      <w:r w:rsidRPr="00D71300">
        <w:rPr>
          <w:rFonts w:asciiTheme="majorHAnsi" w:hAnsiTheme="majorHAnsi" w:cstheme="majorHAnsi"/>
        </w:rPr>
        <w:t>fonctionnelle du système</w:t>
      </w:r>
      <w:r w:rsidR="00C07E0E" w:rsidRPr="00D71300">
        <w:rPr>
          <w:rFonts w:asciiTheme="majorHAnsi" w:hAnsiTheme="majorHAnsi" w:cstheme="majorHAnsi"/>
        </w:rPr>
        <w:t>.</w:t>
      </w:r>
    </w:p>
    <w:p w14:paraId="1129CFDC" w14:textId="300435C7" w:rsidR="00443AC4" w:rsidRDefault="00443AC4" w:rsidP="00D71300">
      <w:pPr>
        <w:pStyle w:val="Paragraphedeliste"/>
        <w:widowControl w:val="0"/>
        <w:numPr>
          <w:ilvl w:val="0"/>
          <w:numId w:val="29"/>
        </w:numPr>
        <w:tabs>
          <w:tab w:val="left" w:pos="1321"/>
        </w:tabs>
        <w:autoSpaceDE w:val="0"/>
        <w:autoSpaceDN w:val="0"/>
        <w:spacing w:line="276" w:lineRule="auto"/>
        <w:ind w:right="613"/>
        <w:jc w:val="both"/>
        <w:rPr>
          <w:rFonts w:asciiTheme="majorHAnsi" w:hAnsiTheme="majorHAnsi" w:cstheme="majorHAnsi"/>
        </w:rPr>
      </w:pPr>
      <w:r w:rsidRPr="00D71300">
        <w:rPr>
          <w:rFonts w:asciiTheme="majorHAnsi" w:hAnsiTheme="majorHAnsi" w:cstheme="majorHAnsi"/>
        </w:rPr>
        <w:t>La</w:t>
      </w:r>
      <w:r w:rsidRPr="00D71300">
        <w:rPr>
          <w:rFonts w:asciiTheme="majorHAnsi" w:hAnsiTheme="majorHAnsi" w:cstheme="majorHAnsi"/>
          <w:spacing w:val="-4"/>
        </w:rPr>
        <w:t xml:space="preserve"> </w:t>
      </w:r>
      <w:r w:rsidRPr="00D71300">
        <w:rPr>
          <w:rFonts w:asciiTheme="majorHAnsi" w:hAnsiTheme="majorHAnsi" w:cstheme="majorHAnsi"/>
        </w:rPr>
        <w:t>formation</w:t>
      </w:r>
      <w:r w:rsidRPr="00D71300">
        <w:rPr>
          <w:rFonts w:asciiTheme="majorHAnsi" w:hAnsiTheme="majorHAnsi" w:cstheme="majorHAnsi"/>
          <w:spacing w:val="-5"/>
        </w:rPr>
        <w:t xml:space="preserve"> </w:t>
      </w:r>
      <w:r w:rsidRPr="00D71300">
        <w:rPr>
          <w:rFonts w:asciiTheme="majorHAnsi" w:hAnsiTheme="majorHAnsi" w:cstheme="majorHAnsi"/>
        </w:rPr>
        <w:t>sera</w:t>
      </w:r>
      <w:r w:rsidRPr="00D71300">
        <w:rPr>
          <w:rFonts w:asciiTheme="majorHAnsi" w:hAnsiTheme="majorHAnsi" w:cstheme="majorHAnsi"/>
          <w:spacing w:val="-4"/>
        </w:rPr>
        <w:t xml:space="preserve"> </w:t>
      </w:r>
      <w:r w:rsidRPr="00D71300">
        <w:rPr>
          <w:rFonts w:asciiTheme="majorHAnsi" w:hAnsiTheme="majorHAnsi" w:cstheme="majorHAnsi"/>
        </w:rPr>
        <w:t>réalisée</w:t>
      </w:r>
      <w:r w:rsidRPr="00D71300">
        <w:rPr>
          <w:rFonts w:asciiTheme="majorHAnsi" w:hAnsiTheme="majorHAnsi" w:cstheme="majorHAnsi"/>
          <w:spacing w:val="-3"/>
        </w:rPr>
        <w:t xml:space="preserve"> </w:t>
      </w:r>
      <w:r w:rsidRPr="00D71300">
        <w:rPr>
          <w:rFonts w:asciiTheme="majorHAnsi" w:hAnsiTheme="majorHAnsi" w:cstheme="majorHAnsi"/>
        </w:rPr>
        <w:t>dans</w:t>
      </w:r>
      <w:r w:rsidRPr="00D71300">
        <w:rPr>
          <w:rFonts w:asciiTheme="majorHAnsi" w:hAnsiTheme="majorHAnsi" w:cstheme="majorHAnsi"/>
          <w:spacing w:val="-15"/>
        </w:rPr>
        <w:t xml:space="preserve"> </w:t>
      </w:r>
      <w:r w:rsidRPr="00D71300">
        <w:rPr>
          <w:rFonts w:asciiTheme="majorHAnsi" w:hAnsiTheme="majorHAnsi" w:cstheme="majorHAnsi"/>
        </w:rPr>
        <w:t>les</w:t>
      </w:r>
      <w:r w:rsidRPr="00D71300">
        <w:rPr>
          <w:rFonts w:asciiTheme="majorHAnsi" w:hAnsiTheme="majorHAnsi" w:cstheme="majorHAnsi"/>
          <w:spacing w:val="-15"/>
        </w:rPr>
        <w:t xml:space="preserve"> </w:t>
      </w:r>
      <w:r w:rsidRPr="00D71300">
        <w:rPr>
          <w:rFonts w:asciiTheme="majorHAnsi" w:hAnsiTheme="majorHAnsi" w:cstheme="majorHAnsi"/>
        </w:rPr>
        <w:t>locaux</w:t>
      </w:r>
      <w:r w:rsidRPr="00D71300">
        <w:rPr>
          <w:rFonts w:asciiTheme="majorHAnsi" w:hAnsiTheme="majorHAnsi" w:cstheme="majorHAnsi"/>
          <w:spacing w:val="-15"/>
        </w:rPr>
        <w:t xml:space="preserve"> </w:t>
      </w:r>
      <w:r w:rsidRPr="00D71300">
        <w:rPr>
          <w:rFonts w:asciiTheme="majorHAnsi" w:hAnsiTheme="majorHAnsi" w:cstheme="majorHAnsi"/>
        </w:rPr>
        <w:t>de</w:t>
      </w:r>
      <w:r w:rsidRPr="00D71300">
        <w:rPr>
          <w:rFonts w:asciiTheme="majorHAnsi" w:hAnsiTheme="majorHAnsi" w:cstheme="majorHAnsi"/>
          <w:color w:val="FF0000"/>
          <w:spacing w:val="-15"/>
        </w:rPr>
        <w:t xml:space="preserve"> </w:t>
      </w:r>
      <w:r w:rsidRPr="00D71300">
        <w:rPr>
          <w:rFonts w:asciiTheme="majorHAnsi" w:hAnsiTheme="majorHAnsi" w:cstheme="majorHAnsi"/>
        </w:rPr>
        <w:t>l’IN</w:t>
      </w:r>
      <w:r w:rsidR="000C36F0" w:rsidRPr="00D71300">
        <w:rPr>
          <w:rFonts w:asciiTheme="majorHAnsi" w:hAnsiTheme="majorHAnsi" w:cstheme="majorHAnsi"/>
        </w:rPr>
        <w:t>PT</w:t>
      </w:r>
      <w:r w:rsidRPr="00D71300">
        <w:rPr>
          <w:rFonts w:asciiTheme="majorHAnsi" w:hAnsiTheme="majorHAnsi" w:cstheme="majorHAnsi"/>
          <w:color w:val="FF0000"/>
          <w:spacing w:val="-15"/>
        </w:rPr>
        <w:t xml:space="preserve"> </w:t>
      </w:r>
      <w:r w:rsidRPr="00D71300">
        <w:rPr>
          <w:rFonts w:asciiTheme="majorHAnsi" w:hAnsiTheme="majorHAnsi" w:cstheme="majorHAnsi"/>
        </w:rPr>
        <w:t>pour</w:t>
      </w:r>
      <w:r w:rsidRPr="00D71300">
        <w:rPr>
          <w:rFonts w:asciiTheme="majorHAnsi" w:hAnsiTheme="majorHAnsi" w:cstheme="majorHAnsi"/>
          <w:spacing w:val="-3"/>
        </w:rPr>
        <w:t xml:space="preserve"> </w:t>
      </w:r>
      <w:r w:rsidRPr="00D71300">
        <w:rPr>
          <w:rFonts w:asciiTheme="majorHAnsi" w:hAnsiTheme="majorHAnsi" w:cstheme="majorHAnsi"/>
        </w:rPr>
        <w:t>5</w:t>
      </w:r>
      <w:r w:rsidRPr="00D71300">
        <w:rPr>
          <w:rFonts w:asciiTheme="majorHAnsi" w:hAnsiTheme="majorHAnsi" w:cstheme="majorHAnsi"/>
          <w:spacing w:val="-4"/>
        </w:rPr>
        <w:t xml:space="preserve"> </w:t>
      </w:r>
      <w:r w:rsidRPr="00D71300">
        <w:rPr>
          <w:rFonts w:asciiTheme="majorHAnsi" w:hAnsiTheme="majorHAnsi" w:cstheme="majorHAnsi"/>
        </w:rPr>
        <w:t>utilisateurs</w:t>
      </w:r>
      <w:r w:rsidRPr="00D71300">
        <w:rPr>
          <w:rFonts w:asciiTheme="majorHAnsi" w:hAnsiTheme="majorHAnsi" w:cstheme="majorHAnsi"/>
          <w:spacing w:val="-3"/>
        </w:rPr>
        <w:t xml:space="preserve"> </w:t>
      </w:r>
      <w:r w:rsidRPr="00D71300">
        <w:rPr>
          <w:rFonts w:asciiTheme="majorHAnsi" w:hAnsiTheme="majorHAnsi" w:cstheme="majorHAnsi"/>
        </w:rPr>
        <w:t>informaticiens</w:t>
      </w:r>
      <w:r w:rsidRPr="00D71300">
        <w:rPr>
          <w:rFonts w:asciiTheme="majorHAnsi" w:hAnsiTheme="majorHAnsi" w:cstheme="majorHAnsi"/>
          <w:spacing w:val="-3"/>
        </w:rPr>
        <w:t xml:space="preserve"> </w:t>
      </w:r>
      <w:r w:rsidRPr="00D71300">
        <w:rPr>
          <w:rFonts w:asciiTheme="majorHAnsi" w:hAnsiTheme="majorHAnsi" w:cstheme="majorHAnsi"/>
        </w:rPr>
        <w:t>sur</w:t>
      </w:r>
      <w:r w:rsidRPr="00D71300">
        <w:rPr>
          <w:rFonts w:asciiTheme="majorHAnsi" w:hAnsiTheme="majorHAnsi" w:cstheme="majorHAnsi"/>
          <w:spacing w:val="-5"/>
        </w:rPr>
        <w:t xml:space="preserve"> </w:t>
      </w:r>
      <w:r w:rsidRPr="00D71300">
        <w:rPr>
          <w:rFonts w:asciiTheme="majorHAnsi" w:hAnsiTheme="majorHAnsi" w:cstheme="majorHAnsi"/>
        </w:rPr>
        <w:t>le déploiement, la configuration et l’administration du système et sur l’utilisation de l’environnement de</w:t>
      </w:r>
      <w:r w:rsidRPr="00D71300">
        <w:rPr>
          <w:rFonts w:asciiTheme="majorHAnsi" w:hAnsiTheme="majorHAnsi" w:cstheme="majorHAnsi"/>
          <w:spacing w:val="-28"/>
        </w:rPr>
        <w:t xml:space="preserve"> </w:t>
      </w:r>
      <w:r w:rsidRPr="00D71300">
        <w:rPr>
          <w:rFonts w:asciiTheme="majorHAnsi" w:hAnsiTheme="majorHAnsi" w:cstheme="majorHAnsi"/>
        </w:rPr>
        <w:t>test.</w:t>
      </w:r>
    </w:p>
    <w:p w14:paraId="2C8FDE13" w14:textId="77777777" w:rsidR="00CD15F6" w:rsidRPr="00D71300" w:rsidRDefault="00CD15F6" w:rsidP="00CD15F6">
      <w:pPr>
        <w:pStyle w:val="Paragraphedeliste"/>
        <w:widowControl w:val="0"/>
        <w:tabs>
          <w:tab w:val="left" w:pos="1321"/>
        </w:tabs>
        <w:autoSpaceDE w:val="0"/>
        <w:autoSpaceDN w:val="0"/>
        <w:spacing w:line="276" w:lineRule="auto"/>
        <w:ind w:left="718" w:right="613"/>
        <w:jc w:val="both"/>
        <w:rPr>
          <w:rFonts w:asciiTheme="majorHAnsi" w:hAnsiTheme="majorHAnsi" w:cstheme="majorHAnsi"/>
        </w:rPr>
      </w:pPr>
    </w:p>
    <w:p w14:paraId="0C17E18C" w14:textId="77777777" w:rsidR="00443AC4" w:rsidRPr="00D71300" w:rsidRDefault="00443AC4" w:rsidP="00D71300">
      <w:pPr>
        <w:pStyle w:val="Titre1"/>
        <w:keepNext w:val="0"/>
        <w:keepLines w:val="0"/>
        <w:widowControl w:val="0"/>
        <w:numPr>
          <w:ilvl w:val="0"/>
          <w:numId w:val="31"/>
        </w:numPr>
        <w:tabs>
          <w:tab w:val="left" w:pos="1321"/>
        </w:tabs>
        <w:autoSpaceDE w:val="0"/>
        <w:autoSpaceDN w:val="0"/>
        <w:spacing w:after="0" w:line="276" w:lineRule="auto"/>
        <w:ind w:right="0" w:hanging="361"/>
        <w:jc w:val="both"/>
        <w:rPr>
          <w:rFonts w:asciiTheme="majorHAnsi" w:hAnsiTheme="majorHAnsi" w:cstheme="majorHAnsi"/>
          <w:sz w:val="24"/>
          <w:szCs w:val="24"/>
        </w:rPr>
      </w:pPr>
      <w:r w:rsidRPr="00D71300">
        <w:rPr>
          <w:rFonts w:asciiTheme="majorHAnsi" w:hAnsiTheme="majorHAnsi" w:cstheme="majorHAnsi"/>
          <w:sz w:val="24"/>
          <w:szCs w:val="24"/>
        </w:rPr>
        <w:t>Documentation</w:t>
      </w:r>
    </w:p>
    <w:p w14:paraId="0B347B4C" w14:textId="15FCB28C" w:rsidR="00443AC4" w:rsidRPr="00B63674" w:rsidRDefault="00443AC4" w:rsidP="00B63674">
      <w:pPr>
        <w:rPr>
          <w:rFonts w:asciiTheme="majorHAnsi" w:hAnsiTheme="majorHAnsi" w:cstheme="majorHAnsi"/>
        </w:rPr>
      </w:pPr>
      <w:r w:rsidRPr="00B63674">
        <w:rPr>
          <w:rFonts w:asciiTheme="majorHAnsi" w:hAnsiTheme="majorHAnsi" w:cstheme="majorHAnsi"/>
        </w:rPr>
        <w:t xml:space="preserve">Le </w:t>
      </w:r>
      <w:r w:rsidR="004D07ED" w:rsidRPr="00B63674">
        <w:rPr>
          <w:rFonts w:asciiTheme="majorHAnsi" w:hAnsiTheme="majorHAnsi" w:cstheme="majorHAnsi"/>
        </w:rPr>
        <w:t xml:space="preserve">  </w:t>
      </w:r>
      <w:r w:rsidRPr="00B63674">
        <w:rPr>
          <w:rFonts w:asciiTheme="majorHAnsi" w:hAnsiTheme="majorHAnsi" w:cstheme="majorHAnsi"/>
        </w:rPr>
        <w:t>soumissionnaire</w:t>
      </w:r>
      <w:r w:rsidR="004D07ED" w:rsidRPr="00B63674">
        <w:rPr>
          <w:rFonts w:asciiTheme="majorHAnsi" w:hAnsiTheme="majorHAnsi" w:cstheme="majorHAnsi"/>
        </w:rPr>
        <w:t xml:space="preserve"> </w:t>
      </w:r>
      <w:r w:rsidRPr="00B63674">
        <w:rPr>
          <w:rFonts w:asciiTheme="majorHAnsi" w:hAnsiTheme="majorHAnsi" w:cstheme="majorHAnsi"/>
        </w:rPr>
        <w:t xml:space="preserve"> </w:t>
      </w:r>
      <w:r w:rsidR="004D07ED" w:rsidRPr="00B63674">
        <w:rPr>
          <w:rFonts w:asciiTheme="majorHAnsi" w:hAnsiTheme="majorHAnsi" w:cstheme="majorHAnsi"/>
        </w:rPr>
        <w:t xml:space="preserve"> </w:t>
      </w:r>
      <w:r w:rsidRPr="00B63674">
        <w:rPr>
          <w:rFonts w:asciiTheme="majorHAnsi" w:hAnsiTheme="majorHAnsi" w:cstheme="majorHAnsi"/>
        </w:rPr>
        <w:t>s’engage</w:t>
      </w:r>
      <w:r w:rsidR="004D07ED" w:rsidRPr="00B63674">
        <w:rPr>
          <w:rFonts w:asciiTheme="majorHAnsi" w:hAnsiTheme="majorHAnsi" w:cstheme="majorHAnsi"/>
        </w:rPr>
        <w:t xml:space="preserve"> </w:t>
      </w:r>
      <w:r w:rsidRPr="00B63674">
        <w:rPr>
          <w:rFonts w:asciiTheme="majorHAnsi" w:hAnsiTheme="majorHAnsi" w:cstheme="majorHAnsi"/>
        </w:rPr>
        <w:t xml:space="preserve"> </w:t>
      </w:r>
      <w:r w:rsidR="004D07ED" w:rsidRPr="00B63674">
        <w:rPr>
          <w:rFonts w:asciiTheme="majorHAnsi" w:hAnsiTheme="majorHAnsi" w:cstheme="majorHAnsi"/>
        </w:rPr>
        <w:t xml:space="preserve"> </w:t>
      </w:r>
      <w:r w:rsidR="00B63674" w:rsidRPr="00B63674">
        <w:rPr>
          <w:rFonts w:asciiTheme="majorHAnsi" w:hAnsiTheme="majorHAnsi" w:cstheme="majorHAnsi"/>
        </w:rPr>
        <w:t>à fournir</w:t>
      </w:r>
      <w:r w:rsidR="007A2B5A" w:rsidRPr="00B63674">
        <w:rPr>
          <w:rFonts w:asciiTheme="majorHAnsi" w:hAnsiTheme="majorHAnsi" w:cstheme="majorHAnsi"/>
        </w:rPr>
        <w:t xml:space="preserve"> tous les </w:t>
      </w:r>
      <w:r w:rsidR="00B63674" w:rsidRPr="00B63674">
        <w:rPr>
          <w:rFonts w:asciiTheme="majorHAnsi" w:hAnsiTheme="majorHAnsi" w:cstheme="majorHAnsi"/>
        </w:rPr>
        <w:t>documents pour l’exploitation de</w:t>
      </w:r>
      <w:r w:rsidR="004D07ED" w:rsidRPr="00B63674">
        <w:rPr>
          <w:rFonts w:asciiTheme="majorHAnsi" w:hAnsiTheme="majorHAnsi" w:cstheme="majorHAnsi"/>
        </w:rPr>
        <w:t xml:space="preserve"> </w:t>
      </w:r>
      <w:r w:rsidRPr="00B63674">
        <w:rPr>
          <w:rFonts w:asciiTheme="majorHAnsi" w:hAnsiTheme="majorHAnsi" w:cstheme="majorHAnsi"/>
        </w:rPr>
        <w:t xml:space="preserve">la solution. Elle </w:t>
      </w:r>
      <w:r w:rsidR="00D71300" w:rsidRPr="00B63674">
        <w:rPr>
          <w:rFonts w:asciiTheme="majorHAnsi" w:hAnsiTheme="majorHAnsi" w:cstheme="majorHAnsi"/>
        </w:rPr>
        <w:t>comporte :</w:t>
      </w:r>
    </w:p>
    <w:p w14:paraId="776AD85D" w14:textId="4A8425A6" w:rsidR="00443AC4" w:rsidRPr="00D71300" w:rsidRDefault="00443AC4" w:rsidP="00D71300">
      <w:pPr>
        <w:pStyle w:val="Paragraphedeliste"/>
        <w:widowControl w:val="0"/>
        <w:numPr>
          <w:ilvl w:val="0"/>
          <w:numId w:val="28"/>
        </w:numPr>
        <w:tabs>
          <w:tab w:val="left" w:pos="1320"/>
          <w:tab w:val="left" w:pos="1321"/>
        </w:tabs>
        <w:autoSpaceDE w:val="0"/>
        <w:autoSpaceDN w:val="0"/>
        <w:spacing w:line="276" w:lineRule="auto"/>
        <w:ind w:hanging="361"/>
        <w:contextualSpacing w:val="0"/>
        <w:jc w:val="both"/>
        <w:rPr>
          <w:rFonts w:asciiTheme="majorHAnsi" w:hAnsiTheme="majorHAnsi" w:cstheme="majorHAnsi"/>
        </w:rPr>
      </w:pPr>
      <w:r w:rsidRPr="00D71300">
        <w:rPr>
          <w:rFonts w:asciiTheme="majorHAnsi" w:hAnsiTheme="majorHAnsi" w:cstheme="majorHAnsi"/>
        </w:rPr>
        <w:t>Guide d’Administration</w:t>
      </w:r>
      <w:r w:rsidRPr="00D71300">
        <w:rPr>
          <w:rFonts w:asciiTheme="majorHAnsi" w:hAnsiTheme="majorHAnsi" w:cstheme="majorHAnsi"/>
          <w:spacing w:val="-28"/>
        </w:rPr>
        <w:t xml:space="preserve"> </w:t>
      </w:r>
      <w:r w:rsidRPr="00D71300">
        <w:rPr>
          <w:rFonts w:asciiTheme="majorHAnsi" w:hAnsiTheme="majorHAnsi" w:cstheme="majorHAnsi"/>
        </w:rPr>
        <w:t>technique,</w:t>
      </w:r>
      <w:r w:rsidR="007A2B5A">
        <w:rPr>
          <w:rFonts w:asciiTheme="majorHAnsi" w:hAnsiTheme="majorHAnsi" w:cstheme="majorHAnsi"/>
        </w:rPr>
        <w:t xml:space="preserve"> </w:t>
      </w:r>
    </w:p>
    <w:p w14:paraId="58FB6C1B" w14:textId="77777777" w:rsidR="00443AC4" w:rsidRPr="00D71300" w:rsidRDefault="00443AC4" w:rsidP="00D71300">
      <w:pPr>
        <w:pStyle w:val="Paragraphedeliste"/>
        <w:widowControl w:val="0"/>
        <w:numPr>
          <w:ilvl w:val="0"/>
          <w:numId w:val="28"/>
        </w:numPr>
        <w:tabs>
          <w:tab w:val="left" w:pos="1320"/>
          <w:tab w:val="left" w:pos="1321"/>
        </w:tabs>
        <w:autoSpaceDE w:val="0"/>
        <w:autoSpaceDN w:val="0"/>
        <w:spacing w:line="276" w:lineRule="auto"/>
        <w:ind w:hanging="361"/>
        <w:contextualSpacing w:val="0"/>
        <w:jc w:val="both"/>
        <w:rPr>
          <w:rFonts w:asciiTheme="majorHAnsi" w:hAnsiTheme="majorHAnsi" w:cstheme="majorHAnsi"/>
        </w:rPr>
      </w:pPr>
      <w:r w:rsidRPr="00D71300">
        <w:rPr>
          <w:rFonts w:asciiTheme="majorHAnsi" w:hAnsiTheme="majorHAnsi" w:cstheme="majorHAnsi"/>
        </w:rPr>
        <w:t>Guide d’administration</w:t>
      </w:r>
      <w:r w:rsidRPr="00D71300">
        <w:rPr>
          <w:rFonts w:asciiTheme="majorHAnsi" w:hAnsiTheme="majorHAnsi" w:cstheme="majorHAnsi"/>
          <w:spacing w:val="-15"/>
        </w:rPr>
        <w:t xml:space="preserve"> </w:t>
      </w:r>
      <w:r w:rsidRPr="00D71300">
        <w:rPr>
          <w:rFonts w:asciiTheme="majorHAnsi" w:hAnsiTheme="majorHAnsi" w:cstheme="majorHAnsi"/>
        </w:rPr>
        <w:t>fonctionnelle,</w:t>
      </w:r>
    </w:p>
    <w:p w14:paraId="406F3F9F" w14:textId="77777777" w:rsidR="00443AC4" w:rsidRPr="00D71300" w:rsidRDefault="00443AC4" w:rsidP="00D71300">
      <w:pPr>
        <w:pStyle w:val="Paragraphedeliste"/>
        <w:widowControl w:val="0"/>
        <w:numPr>
          <w:ilvl w:val="0"/>
          <w:numId w:val="28"/>
        </w:numPr>
        <w:tabs>
          <w:tab w:val="left" w:pos="1321"/>
        </w:tabs>
        <w:autoSpaceDE w:val="0"/>
        <w:autoSpaceDN w:val="0"/>
        <w:spacing w:line="276" w:lineRule="auto"/>
        <w:ind w:hanging="361"/>
        <w:contextualSpacing w:val="0"/>
        <w:jc w:val="both"/>
        <w:rPr>
          <w:rFonts w:asciiTheme="majorHAnsi" w:hAnsiTheme="majorHAnsi" w:cstheme="majorHAnsi"/>
        </w:rPr>
      </w:pPr>
      <w:r w:rsidRPr="00D71300">
        <w:rPr>
          <w:rFonts w:asciiTheme="majorHAnsi" w:hAnsiTheme="majorHAnsi" w:cstheme="majorHAnsi"/>
        </w:rPr>
        <w:t>Guide Utilisateur.</w:t>
      </w:r>
    </w:p>
    <w:p w14:paraId="3A615D67" w14:textId="77777777" w:rsidR="00443AC4" w:rsidRPr="00D71300" w:rsidRDefault="00443AC4" w:rsidP="00D71300">
      <w:pPr>
        <w:spacing w:line="276" w:lineRule="auto"/>
        <w:jc w:val="both"/>
        <w:rPr>
          <w:rFonts w:asciiTheme="majorHAnsi" w:hAnsiTheme="majorHAnsi" w:cstheme="majorHAnsi"/>
        </w:rPr>
      </w:pPr>
    </w:p>
    <w:p w14:paraId="1CEE4FDA" w14:textId="77777777" w:rsidR="00283F21" w:rsidRPr="00D71300" w:rsidRDefault="003F2968" w:rsidP="00D71300">
      <w:pPr>
        <w:pStyle w:val="Paragraphedeliste"/>
        <w:numPr>
          <w:ilvl w:val="0"/>
          <w:numId w:val="31"/>
        </w:numPr>
        <w:spacing w:line="276" w:lineRule="auto"/>
        <w:jc w:val="both"/>
        <w:rPr>
          <w:rFonts w:asciiTheme="majorHAnsi" w:hAnsiTheme="majorHAnsi" w:cstheme="majorHAnsi"/>
          <w:b/>
          <w:u w:val="single"/>
        </w:rPr>
      </w:pPr>
      <w:r w:rsidRPr="00D71300">
        <w:rPr>
          <w:rFonts w:asciiTheme="majorHAnsi" w:hAnsiTheme="majorHAnsi" w:cstheme="majorHAnsi"/>
          <w:b/>
          <w:u w:val="single"/>
        </w:rPr>
        <w:t>Critères d’évaluation des offres :</w:t>
      </w:r>
    </w:p>
    <w:p w14:paraId="1FCC2931" w14:textId="52578041" w:rsidR="00EE3692" w:rsidRPr="00D71300" w:rsidRDefault="00EE3692" w:rsidP="00D71300">
      <w:pPr>
        <w:pStyle w:val="TableParagraph"/>
        <w:numPr>
          <w:ilvl w:val="0"/>
          <w:numId w:val="2"/>
        </w:numPr>
        <w:spacing w:line="276" w:lineRule="auto"/>
        <w:ind w:right="425"/>
        <w:jc w:val="both"/>
        <w:rPr>
          <w:rFonts w:asciiTheme="majorHAnsi" w:hAnsiTheme="majorHAnsi" w:cstheme="majorHAnsi"/>
          <w:sz w:val="24"/>
          <w:szCs w:val="24"/>
        </w:rPr>
      </w:pPr>
      <w:r w:rsidRPr="00D71300">
        <w:rPr>
          <w:rFonts w:asciiTheme="majorHAnsi" w:hAnsiTheme="majorHAnsi" w:cstheme="majorHAnsi"/>
          <w:sz w:val="24"/>
          <w:szCs w:val="24"/>
        </w:rPr>
        <w:t>Conformité technique/plein respect des exigences et prix le plus bas</w:t>
      </w:r>
      <w:r w:rsidR="00C07E0E" w:rsidRPr="00D71300">
        <w:rPr>
          <w:rFonts w:asciiTheme="majorHAnsi" w:hAnsiTheme="majorHAnsi" w:cstheme="majorHAnsi"/>
          <w:sz w:val="24"/>
          <w:szCs w:val="24"/>
        </w:rPr>
        <w:t> ;</w:t>
      </w:r>
    </w:p>
    <w:p w14:paraId="765501A8" w14:textId="0C8ED337" w:rsidR="00EE3692" w:rsidRPr="00D71300" w:rsidRDefault="00EE3692" w:rsidP="00D71300">
      <w:pPr>
        <w:pStyle w:val="TableParagraph"/>
        <w:numPr>
          <w:ilvl w:val="0"/>
          <w:numId w:val="2"/>
        </w:num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Installation sur site</w:t>
      </w:r>
      <w:r w:rsidR="00C07E0E" w:rsidRPr="00D71300">
        <w:rPr>
          <w:rFonts w:asciiTheme="majorHAnsi" w:hAnsiTheme="majorHAnsi" w:cstheme="majorHAnsi"/>
          <w:sz w:val="24"/>
          <w:szCs w:val="24"/>
        </w:rPr>
        <w:t> ;</w:t>
      </w:r>
    </w:p>
    <w:p w14:paraId="362D8776" w14:textId="550541B2" w:rsidR="00EE3692" w:rsidRPr="00D71300" w:rsidRDefault="00EE3692" w:rsidP="00D71300">
      <w:pPr>
        <w:pStyle w:val="TableParagraph"/>
        <w:numPr>
          <w:ilvl w:val="0"/>
          <w:numId w:val="2"/>
        </w:numPr>
        <w:spacing w:line="276" w:lineRule="auto"/>
        <w:ind w:right="95"/>
        <w:jc w:val="both"/>
        <w:rPr>
          <w:rFonts w:asciiTheme="majorHAnsi" w:hAnsiTheme="majorHAnsi" w:cstheme="majorHAnsi"/>
          <w:sz w:val="24"/>
          <w:szCs w:val="24"/>
        </w:rPr>
      </w:pPr>
      <w:r w:rsidRPr="00D71300">
        <w:rPr>
          <w:rFonts w:asciiTheme="majorHAnsi" w:hAnsiTheme="majorHAnsi" w:cstheme="majorHAnsi"/>
          <w:sz w:val="24"/>
          <w:szCs w:val="24"/>
        </w:rPr>
        <w:t xml:space="preserve">Conformité aux critères techniques prévues en annexe 1. Vérification de la conformité de l’offre technique la moins </w:t>
      </w:r>
      <w:proofErr w:type="spellStart"/>
      <w:r w:rsidRPr="00D71300">
        <w:rPr>
          <w:rFonts w:asciiTheme="majorHAnsi" w:hAnsiTheme="majorHAnsi" w:cstheme="majorHAnsi"/>
          <w:sz w:val="24"/>
          <w:szCs w:val="24"/>
        </w:rPr>
        <w:t>disante</w:t>
      </w:r>
      <w:proofErr w:type="spellEnd"/>
      <w:r w:rsidRPr="00D71300">
        <w:rPr>
          <w:rFonts w:asciiTheme="majorHAnsi" w:hAnsiTheme="majorHAnsi" w:cstheme="majorHAnsi"/>
          <w:sz w:val="24"/>
          <w:szCs w:val="24"/>
        </w:rPr>
        <w:t xml:space="preserve"> par rapport aux exigences minimale. Si une de ces exigences n’est pas satisfaite, l’offre en question sera automatiquement éliminée.</w:t>
      </w:r>
    </w:p>
    <w:p w14:paraId="4659C0F7" w14:textId="77777777" w:rsidR="00C07E0E" w:rsidRPr="00D71300" w:rsidRDefault="00EE3692" w:rsidP="00D71300">
      <w:pPr>
        <w:pStyle w:val="TableParagraph"/>
        <w:numPr>
          <w:ilvl w:val="0"/>
          <w:numId w:val="2"/>
        </w:numPr>
        <w:spacing w:line="276" w:lineRule="auto"/>
        <w:ind w:right="93"/>
        <w:jc w:val="both"/>
        <w:rPr>
          <w:rFonts w:asciiTheme="majorHAnsi" w:hAnsiTheme="majorHAnsi" w:cstheme="majorHAnsi"/>
          <w:sz w:val="24"/>
          <w:szCs w:val="24"/>
        </w:rPr>
      </w:pPr>
      <w:r w:rsidRPr="00D71300">
        <w:rPr>
          <w:rFonts w:asciiTheme="majorHAnsi" w:hAnsiTheme="majorHAnsi" w:cstheme="majorHAnsi"/>
          <w:sz w:val="24"/>
          <w:szCs w:val="24"/>
        </w:rPr>
        <w:t xml:space="preserve"> </w:t>
      </w:r>
      <w:r w:rsidRPr="00D71300">
        <w:rPr>
          <w:rFonts w:asciiTheme="majorHAnsi" w:hAnsiTheme="majorHAnsi" w:cstheme="majorHAnsi"/>
          <w:b/>
          <w:sz w:val="24"/>
          <w:szCs w:val="24"/>
        </w:rPr>
        <w:t xml:space="preserve">Démonstration des logiciels : </w:t>
      </w:r>
      <w:r w:rsidRPr="00D71300">
        <w:rPr>
          <w:rFonts w:asciiTheme="majorHAnsi" w:hAnsiTheme="majorHAnsi" w:cstheme="majorHAnsi"/>
          <w:sz w:val="24"/>
          <w:szCs w:val="24"/>
        </w:rPr>
        <w:t xml:space="preserve">Le soumissionnaire dont </w:t>
      </w:r>
      <w:r w:rsidR="000C36F0" w:rsidRPr="00D71300">
        <w:rPr>
          <w:rFonts w:asciiTheme="majorHAnsi" w:hAnsiTheme="majorHAnsi" w:cstheme="majorHAnsi"/>
          <w:sz w:val="24"/>
          <w:szCs w:val="24"/>
        </w:rPr>
        <w:t>L’</w:t>
      </w:r>
      <w:r w:rsidRPr="00D71300">
        <w:rPr>
          <w:rFonts w:asciiTheme="majorHAnsi" w:hAnsiTheme="majorHAnsi" w:cstheme="majorHAnsi"/>
          <w:sz w:val="24"/>
          <w:szCs w:val="24"/>
        </w:rPr>
        <w:t xml:space="preserve">offre est retenue sera appelé à faire une démonstration pour </w:t>
      </w:r>
      <w:r w:rsidRPr="00D71300">
        <w:rPr>
          <w:rFonts w:asciiTheme="majorHAnsi" w:hAnsiTheme="majorHAnsi" w:cstheme="majorHAnsi"/>
          <w:w w:val="95"/>
          <w:sz w:val="24"/>
          <w:szCs w:val="24"/>
        </w:rPr>
        <w:t>confirmer</w:t>
      </w:r>
      <w:r w:rsidRPr="00D71300">
        <w:rPr>
          <w:rFonts w:asciiTheme="majorHAnsi" w:hAnsiTheme="majorHAnsi" w:cstheme="majorHAnsi"/>
          <w:spacing w:val="-27"/>
          <w:w w:val="95"/>
          <w:sz w:val="24"/>
          <w:szCs w:val="24"/>
        </w:rPr>
        <w:t xml:space="preserve"> </w:t>
      </w:r>
      <w:r w:rsidRPr="00D71300">
        <w:rPr>
          <w:rFonts w:asciiTheme="majorHAnsi" w:hAnsiTheme="majorHAnsi" w:cstheme="majorHAnsi"/>
          <w:w w:val="95"/>
          <w:sz w:val="24"/>
          <w:szCs w:val="24"/>
        </w:rPr>
        <w:t>toutes</w:t>
      </w:r>
      <w:r w:rsidRPr="00D71300">
        <w:rPr>
          <w:rFonts w:asciiTheme="majorHAnsi" w:hAnsiTheme="majorHAnsi" w:cstheme="majorHAnsi"/>
          <w:spacing w:val="-26"/>
          <w:w w:val="95"/>
          <w:sz w:val="24"/>
          <w:szCs w:val="24"/>
        </w:rPr>
        <w:t xml:space="preserve"> </w:t>
      </w:r>
      <w:r w:rsidRPr="00D71300">
        <w:rPr>
          <w:rFonts w:asciiTheme="majorHAnsi" w:hAnsiTheme="majorHAnsi" w:cstheme="majorHAnsi"/>
          <w:w w:val="95"/>
          <w:sz w:val="24"/>
          <w:szCs w:val="24"/>
        </w:rPr>
        <w:t>les</w:t>
      </w:r>
      <w:r w:rsidRPr="00D71300">
        <w:rPr>
          <w:rFonts w:asciiTheme="majorHAnsi" w:hAnsiTheme="majorHAnsi" w:cstheme="majorHAnsi"/>
          <w:spacing w:val="-26"/>
          <w:w w:val="95"/>
          <w:sz w:val="24"/>
          <w:szCs w:val="24"/>
        </w:rPr>
        <w:t xml:space="preserve"> </w:t>
      </w:r>
      <w:r w:rsidRPr="00D71300">
        <w:rPr>
          <w:rFonts w:asciiTheme="majorHAnsi" w:hAnsiTheme="majorHAnsi" w:cstheme="majorHAnsi"/>
          <w:w w:val="95"/>
          <w:sz w:val="24"/>
          <w:szCs w:val="24"/>
        </w:rPr>
        <w:t>fonctionnalités</w:t>
      </w:r>
      <w:r w:rsidRPr="00D71300">
        <w:rPr>
          <w:rFonts w:asciiTheme="majorHAnsi" w:hAnsiTheme="majorHAnsi" w:cstheme="majorHAnsi"/>
          <w:spacing w:val="-27"/>
          <w:w w:val="95"/>
          <w:sz w:val="24"/>
          <w:szCs w:val="24"/>
        </w:rPr>
        <w:t xml:space="preserve"> </w:t>
      </w:r>
      <w:r w:rsidRPr="00D71300">
        <w:rPr>
          <w:rFonts w:asciiTheme="majorHAnsi" w:hAnsiTheme="majorHAnsi" w:cstheme="majorHAnsi"/>
          <w:w w:val="95"/>
          <w:sz w:val="24"/>
          <w:szCs w:val="24"/>
        </w:rPr>
        <w:t>proposées</w:t>
      </w:r>
      <w:r w:rsidRPr="00D71300">
        <w:rPr>
          <w:rFonts w:asciiTheme="majorHAnsi" w:hAnsiTheme="majorHAnsi" w:cstheme="majorHAnsi"/>
          <w:spacing w:val="-26"/>
          <w:w w:val="95"/>
          <w:sz w:val="24"/>
          <w:szCs w:val="24"/>
        </w:rPr>
        <w:t xml:space="preserve"> </w:t>
      </w:r>
      <w:r w:rsidRPr="00D71300">
        <w:rPr>
          <w:rFonts w:asciiTheme="majorHAnsi" w:hAnsiTheme="majorHAnsi" w:cstheme="majorHAnsi"/>
          <w:w w:val="95"/>
          <w:sz w:val="24"/>
          <w:szCs w:val="24"/>
        </w:rPr>
        <w:t>dans</w:t>
      </w:r>
      <w:r w:rsidRPr="00D71300">
        <w:rPr>
          <w:rFonts w:asciiTheme="majorHAnsi" w:hAnsiTheme="majorHAnsi" w:cstheme="majorHAnsi"/>
          <w:spacing w:val="-25"/>
          <w:w w:val="95"/>
          <w:sz w:val="24"/>
          <w:szCs w:val="24"/>
        </w:rPr>
        <w:t xml:space="preserve"> </w:t>
      </w:r>
      <w:r w:rsidRPr="00D71300">
        <w:rPr>
          <w:rFonts w:asciiTheme="majorHAnsi" w:hAnsiTheme="majorHAnsi" w:cstheme="majorHAnsi"/>
          <w:w w:val="95"/>
          <w:sz w:val="24"/>
          <w:szCs w:val="24"/>
        </w:rPr>
        <w:t>l’offre</w:t>
      </w:r>
      <w:r w:rsidRPr="00D71300">
        <w:rPr>
          <w:rFonts w:asciiTheme="majorHAnsi" w:hAnsiTheme="majorHAnsi" w:cstheme="majorHAnsi"/>
          <w:spacing w:val="-26"/>
          <w:w w:val="95"/>
          <w:sz w:val="24"/>
          <w:szCs w:val="24"/>
        </w:rPr>
        <w:t xml:space="preserve"> </w:t>
      </w:r>
      <w:r w:rsidRPr="00D71300">
        <w:rPr>
          <w:rFonts w:asciiTheme="majorHAnsi" w:hAnsiTheme="majorHAnsi" w:cstheme="majorHAnsi"/>
          <w:w w:val="95"/>
          <w:sz w:val="24"/>
          <w:szCs w:val="24"/>
        </w:rPr>
        <w:t xml:space="preserve">ainsi </w:t>
      </w:r>
      <w:r w:rsidRPr="00D71300">
        <w:rPr>
          <w:rFonts w:asciiTheme="majorHAnsi" w:hAnsiTheme="majorHAnsi" w:cstheme="majorHAnsi"/>
          <w:sz w:val="24"/>
          <w:szCs w:val="24"/>
        </w:rPr>
        <w:t xml:space="preserve">que leurs spécifications techniques et leurs performances. </w:t>
      </w:r>
    </w:p>
    <w:p w14:paraId="0BB29668" w14:textId="5E498AAC" w:rsidR="00EE3692" w:rsidRPr="00D71300" w:rsidRDefault="00EE3692" w:rsidP="00D71300">
      <w:pPr>
        <w:pStyle w:val="TableParagraph"/>
        <w:spacing w:line="276" w:lineRule="auto"/>
        <w:ind w:left="720" w:right="93"/>
        <w:jc w:val="both"/>
        <w:rPr>
          <w:rFonts w:asciiTheme="majorHAnsi" w:hAnsiTheme="majorHAnsi" w:cstheme="majorHAnsi"/>
          <w:sz w:val="24"/>
          <w:szCs w:val="24"/>
        </w:rPr>
      </w:pPr>
      <w:r w:rsidRPr="00D71300">
        <w:rPr>
          <w:rFonts w:asciiTheme="majorHAnsi" w:hAnsiTheme="majorHAnsi" w:cstheme="majorHAnsi"/>
          <w:sz w:val="24"/>
          <w:szCs w:val="24"/>
        </w:rPr>
        <w:t>Toutes</w:t>
      </w:r>
      <w:r w:rsidRPr="00D71300">
        <w:rPr>
          <w:rFonts w:asciiTheme="majorHAnsi" w:hAnsiTheme="majorHAnsi" w:cstheme="majorHAnsi"/>
          <w:spacing w:val="-3"/>
          <w:sz w:val="24"/>
          <w:szCs w:val="24"/>
        </w:rPr>
        <w:t xml:space="preserve"> </w:t>
      </w:r>
      <w:r w:rsidRPr="00D71300">
        <w:rPr>
          <w:rFonts w:asciiTheme="majorHAnsi" w:hAnsiTheme="majorHAnsi" w:cstheme="majorHAnsi"/>
          <w:sz w:val="24"/>
          <w:szCs w:val="24"/>
        </w:rPr>
        <w:t>les</w:t>
      </w:r>
      <w:r w:rsidRPr="00D71300">
        <w:rPr>
          <w:rFonts w:asciiTheme="majorHAnsi" w:hAnsiTheme="majorHAnsi" w:cstheme="majorHAnsi"/>
          <w:spacing w:val="-3"/>
          <w:sz w:val="24"/>
          <w:szCs w:val="24"/>
        </w:rPr>
        <w:t xml:space="preserve"> </w:t>
      </w:r>
      <w:r w:rsidRPr="00D71300">
        <w:rPr>
          <w:rFonts w:asciiTheme="majorHAnsi" w:hAnsiTheme="majorHAnsi" w:cstheme="majorHAnsi"/>
          <w:sz w:val="24"/>
          <w:szCs w:val="24"/>
        </w:rPr>
        <w:t>fonctionnalités</w:t>
      </w:r>
      <w:r w:rsidRPr="00D71300">
        <w:rPr>
          <w:rFonts w:asciiTheme="majorHAnsi" w:hAnsiTheme="majorHAnsi" w:cstheme="majorHAnsi"/>
          <w:spacing w:val="-15"/>
          <w:sz w:val="24"/>
          <w:szCs w:val="24"/>
        </w:rPr>
        <w:t xml:space="preserve"> </w:t>
      </w:r>
      <w:r w:rsidRPr="00D71300">
        <w:rPr>
          <w:rFonts w:asciiTheme="majorHAnsi" w:hAnsiTheme="majorHAnsi" w:cstheme="majorHAnsi"/>
          <w:sz w:val="24"/>
          <w:szCs w:val="24"/>
        </w:rPr>
        <w:t>déclarées</w:t>
      </w:r>
      <w:r w:rsidRPr="00D71300">
        <w:rPr>
          <w:rFonts w:asciiTheme="majorHAnsi" w:hAnsiTheme="majorHAnsi" w:cstheme="majorHAnsi"/>
          <w:spacing w:val="-15"/>
          <w:sz w:val="24"/>
          <w:szCs w:val="24"/>
        </w:rPr>
        <w:t xml:space="preserve"> </w:t>
      </w:r>
      <w:r w:rsidRPr="00D71300">
        <w:rPr>
          <w:rFonts w:asciiTheme="majorHAnsi" w:hAnsiTheme="majorHAnsi" w:cstheme="majorHAnsi"/>
          <w:sz w:val="24"/>
          <w:szCs w:val="24"/>
        </w:rPr>
        <w:t>dans</w:t>
      </w:r>
      <w:r w:rsidRPr="00D71300">
        <w:rPr>
          <w:rFonts w:asciiTheme="majorHAnsi" w:hAnsiTheme="majorHAnsi" w:cstheme="majorHAnsi"/>
          <w:spacing w:val="-14"/>
          <w:sz w:val="24"/>
          <w:szCs w:val="24"/>
        </w:rPr>
        <w:t xml:space="preserve"> </w:t>
      </w:r>
      <w:r w:rsidRPr="00D71300">
        <w:rPr>
          <w:rFonts w:asciiTheme="majorHAnsi" w:hAnsiTheme="majorHAnsi" w:cstheme="majorHAnsi"/>
          <w:sz w:val="24"/>
          <w:szCs w:val="24"/>
        </w:rPr>
        <w:t>l’offre</w:t>
      </w:r>
      <w:r w:rsidRPr="00D71300">
        <w:rPr>
          <w:rFonts w:asciiTheme="majorHAnsi" w:hAnsiTheme="majorHAnsi" w:cstheme="majorHAnsi"/>
          <w:spacing w:val="-15"/>
          <w:sz w:val="24"/>
          <w:szCs w:val="24"/>
        </w:rPr>
        <w:t xml:space="preserve"> </w:t>
      </w:r>
      <w:r w:rsidRPr="00D71300">
        <w:rPr>
          <w:rFonts w:asciiTheme="majorHAnsi" w:hAnsiTheme="majorHAnsi" w:cstheme="majorHAnsi"/>
          <w:sz w:val="24"/>
          <w:szCs w:val="24"/>
        </w:rPr>
        <w:t>doivent</w:t>
      </w:r>
      <w:r w:rsidRPr="00D71300">
        <w:rPr>
          <w:rFonts w:asciiTheme="majorHAnsi" w:hAnsiTheme="majorHAnsi" w:cstheme="majorHAnsi"/>
          <w:spacing w:val="-14"/>
          <w:sz w:val="24"/>
          <w:szCs w:val="24"/>
        </w:rPr>
        <w:t xml:space="preserve"> </w:t>
      </w:r>
      <w:r w:rsidRPr="00D71300">
        <w:rPr>
          <w:rFonts w:asciiTheme="majorHAnsi" w:hAnsiTheme="majorHAnsi" w:cstheme="majorHAnsi"/>
          <w:sz w:val="24"/>
          <w:szCs w:val="24"/>
        </w:rPr>
        <w:t>être disponibles le jour de la démonstration. Les situations de paramétrage et de configuration doivent être montrées au cours de cette démonstration. Un procès-verbal sera rédigé au terme de cette</w:t>
      </w:r>
      <w:r w:rsidRPr="00D71300">
        <w:rPr>
          <w:rFonts w:asciiTheme="majorHAnsi" w:hAnsiTheme="majorHAnsi" w:cstheme="majorHAnsi"/>
          <w:spacing w:val="-4"/>
          <w:sz w:val="24"/>
          <w:szCs w:val="24"/>
        </w:rPr>
        <w:t xml:space="preserve"> </w:t>
      </w:r>
      <w:r w:rsidRPr="00D71300">
        <w:rPr>
          <w:rFonts w:asciiTheme="majorHAnsi" w:hAnsiTheme="majorHAnsi" w:cstheme="majorHAnsi"/>
          <w:sz w:val="24"/>
          <w:szCs w:val="24"/>
        </w:rPr>
        <w:t>démonstration.</w:t>
      </w:r>
    </w:p>
    <w:p w14:paraId="5D40D3C5" w14:textId="22F513D3" w:rsidR="00EE3692" w:rsidRPr="00D71300" w:rsidRDefault="00EE3692" w:rsidP="00D71300">
      <w:pPr>
        <w:pStyle w:val="TableParagraph"/>
        <w:numPr>
          <w:ilvl w:val="0"/>
          <w:numId w:val="2"/>
        </w:numPr>
        <w:spacing w:line="276" w:lineRule="auto"/>
        <w:ind w:right="115"/>
        <w:jc w:val="both"/>
        <w:rPr>
          <w:rFonts w:asciiTheme="majorHAnsi" w:hAnsiTheme="majorHAnsi" w:cstheme="majorHAnsi"/>
          <w:sz w:val="24"/>
          <w:szCs w:val="24"/>
        </w:rPr>
      </w:pPr>
      <w:r w:rsidRPr="00D71300">
        <w:rPr>
          <w:rFonts w:asciiTheme="majorHAnsi" w:hAnsiTheme="majorHAnsi" w:cstheme="majorHAnsi"/>
          <w:spacing w:val="-3"/>
          <w:sz w:val="24"/>
          <w:szCs w:val="24"/>
        </w:rPr>
        <w:t xml:space="preserve"> </w:t>
      </w:r>
      <w:r w:rsidRPr="00D71300">
        <w:rPr>
          <w:rFonts w:asciiTheme="majorHAnsi" w:hAnsiTheme="majorHAnsi" w:cstheme="majorHAnsi"/>
          <w:sz w:val="24"/>
          <w:szCs w:val="24"/>
        </w:rPr>
        <w:t>Ancienneté</w:t>
      </w:r>
      <w:r w:rsidRPr="00D71300">
        <w:rPr>
          <w:rFonts w:asciiTheme="majorHAnsi" w:hAnsiTheme="majorHAnsi" w:cstheme="majorHAnsi"/>
          <w:spacing w:val="-37"/>
          <w:sz w:val="24"/>
          <w:szCs w:val="24"/>
        </w:rPr>
        <w:t xml:space="preserve"> </w:t>
      </w:r>
      <w:r w:rsidRPr="00D71300">
        <w:rPr>
          <w:rFonts w:asciiTheme="majorHAnsi" w:hAnsiTheme="majorHAnsi" w:cstheme="majorHAnsi"/>
          <w:sz w:val="24"/>
          <w:szCs w:val="24"/>
        </w:rPr>
        <w:t>de</w:t>
      </w:r>
      <w:r w:rsidRPr="00D71300">
        <w:rPr>
          <w:rFonts w:asciiTheme="majorHAnsi" w:hAnsiTheme="majorHAnsi" w:cstheme="majorHAnsi"/>
          <w:spacing w:val="-37"/>
          <w:sz w:val="24"/>
          <w:szCs w:val="24"/>
        </w:rPr>
        <w:t xml:space="preserve"> </w:t>
      </w:r>
      <w:r w:rsidRPr="00D71300">
        <w:rPr>
          <w:rFonts w:asciiTheme="majorHAnsi" w:hAnsiTheme="majorHAnsi" w:cstheme="majorHAnsi"/>
          <w:sz w:val="24"/>
          <w:szCs w:val="24"/>
        </w:rPr>
        <w:t>l’entreprise</w:t>
      </w:r>
      <w:r w:rsidRPr="00D71300">
        <w:rPr>
          <w:rFonts w:asciiTheme="majorHAnsi" w:hAnsiTheme="majorHAnsi" w:cstheme="majorHAnsi"/>
          <w:spacing w:val="-39"/>
          <w:sz w:val="24"/>
          <w:szCs w:val="24"/>
        </w:rPr>
        <w:t xml:space="preserve"> </w:t>
      </w:r>
      <w:r w:rsidRPr="00D71300">
        <w:rPr>
          <w:rFonts w:asciiTheme="majorHAnsi" w:hAnsiTheme="majorHAnsi" w:cstheme="majorHAnsi"/>
          <w:sz w:val="24"/>
          <w:szCs w:val="24"/>
        </w:rPr>
        <w:t>en</w:t>
      </w:r>
      <w:r w:rsidRPr="00D71300">
        <w:rPr>
          <w:rFonts w:asciiTheme="majorHAnsi" w:hAnsiTheme="majorHAnsi" w:cstheme="majorHAnsi"/>
          <w:spacing w:val="-38"/>
          <w:sz w:val="24"/>
          <w:szCs w:val="24"/>
        </w:rPr>
        <w:t xml:space="preserve"> </w:t>
      </w:r>
      <w:r w:rsidRPr="00D71300">
        <w:rPr>
          <w:rFonts w:asciiTheme="majorHAnsi" w:hAnsiTheme="majorHAnsi" w:cstheme="majorHAnsi"/>
          <w:sz w:val="24"/>
          <w:szCs w:val="24"/>
        </w:rPr>
        <w:t>matière</w:t>
      </w:r>
      <w:r w:rsidRPr="00D71300">
        <w:rPr>
          <w:rFonts w:asciiTheme="majorHAnsi" w:hAnsiTheme="majorHAnsi" w:cstheme="majorHAnsi"/>
          <w:spacing w:val="-38"/>
          <w:sz w:val="24"/>
          <w:szCs w:val="24"/>
        </w:rPr>
        <w:t xml:space="preserve"> </w:t>
      </w:r>
      <w:r w:rsidRPr="00D71300">
        <w:rPr>
          <w:rFonts w:asciiTheme="majorHAnsi" w:hAnsiTheme="majorHAnsi" w:cstheme="majorHAnsi"/>
          <w:sz w:val="24"/>
          <w:szCs w:val="24"/>
        </w:rPr>
        <w:t>de</w:t>
      </w:r>
      <w:r w:rsidRPr="00D71300">
        <w:rPr>
          <w:rFonts w:asciiTheme="majorHAnsi" w:hAnsiTheme="majorHAnsi" w:cstheme="majorHAnsi"/>
          <w:spacing w:val="-37"/>
          <w:sz w:val="24"/>
          <w:szCs w:val="24"/>
        </w:rPr>
        <w:t xml:space="preserve"> </w:t>
      </w:r>
      <w:r w:rsidRPr="00D71300">
        <w:rPr>
          <w:rFonts w:asciiTheme="majorHAnsi" w:hAnsiTheme="majorHAnsi" w:cstheme="majorHAnsi"/>
          <w:sz w:val="24"/>
          <w:szCs w:val="24"/>
        </w:rPr>
        <w:t>fourniture</w:t>
      </w:r>
      <w:r w:rsidRPr="00D71300">
        <w:rPr>
          <w:rFonts w:asciiTheme="majorHAnsi" w:hAnsiTheme="majorHAnsi" w:cstheme="majorHAnsi"/>
          <w:spacing w:val="-37"/>
          <w:sz w:val="24"/>
          <w:szCs w:val="24"/>
        </w:rPr>
        <w:t xml:space="preserve"> </w:t>
      </w:r>
      <w:r w:rsidRPr="00D71300">
        <w:rPr>
          <w:rFonts w:asciiTheme="majorHAnsi" w:hAnsiTheme="majorHAnsi" w:cstheme="majorHAnsi"/>
          <w:sz w:val="24"/>
          <w:szCs w:val="24"/>
        </w:rPr>
        <w:t>et</w:t>
      </w:r>
      <w:r w:rsidRPr="00D71300">
        <w:rPr>
          <w:rFonts w:asciiTheme="majorHAnsi" w:hAnsiTheme="majorHAnsi" w:cstheme="majorHAnsi"/>
          <w:spacing w:val="-38"/>
          <w:sz w:val="24"/>
          <w:szCs w:val="24"/>
        </w:rPr>
        <w:t xml:space="preserve"> </w:t>
      </w:r>
      <w:r w:rsidRPr="00D71300">
        <w:rPr>
          <w:rFonts w:asciiTheme="majorHAnsi" w:hAnsiTheme="majorHAnsi" w:cstheme="majorHAnsi"/>
          <w:sz w:val="24"/>
          <w:szCs w:val="24"/>
        </w:rPr>
        <w:t>mise</w:t>
      </w:r>
      <w:r w:rsidRPr="00D71300">
        <w:rPr>
          <w:rFonts w:asciiTheme="majorHAnsi" w:hAnsiTheme="majorHAnsi" w:cstheme="majorHAnsi"/>
          <w:spacing w:val="-37"/>
          <w:sz w:val="24"/>
          <w:szCs w:val="24"/>
        </w:rPr>
        <w:t xml:space="preserve"> </w:t>
      </w:r>
      <w:r w:rsidRPr="00D71300">
        <w:rPr>
          <w:rFonts w:asciiTheme="majorHAnsi" w:hAnsiTheme="majorHAnsi" w:cstheme="majorHAnsi"/>
          <w:sz w:val="24"/>
          <w:szCs w:val="24"/>
        </w:rPr>
        <w:t>en œuvre</w:t>
      </w:r>
      <w:r w:rsidRPr="00D71300">
        <w:rPr>
          <w:rFonts w:asciiTheme="majorHAnsi" w:hAnsiTheme="majorHAnsi" w:cstheme="majorHAnsi"/>
          <w:spacing w:val="-41"/>
          <w:sz w:val="24"/>
          <w:szCs w:val="24"/>
        </w:rPr>
        <w:t xml:space="preserve"> </w:t>
      </w:r>
      <w:r w:rsidRPr="00D71300">
        <w:rPr>
          <w:rFonts w:asciiTheme="majorHAnsi" w:hAnsiTheme="majorHAnsi" w:cstheme="majorHAnsi"/>
          <w:sz w:val="24"/>
          <w:szCs w:val="24"/>
        </w:rPr>
        <w:t>des</w:t>
      </w:r>
      <w:r w:rsidRPr="00D71300">
        <w:rPr>
          <w:rFonts w:asciiTheme="majorHAnsi" w:hAnsiTheme="majorHAnsi" w:cstheme="majorHAnsi"/>
          <w:spacing w:val="-41"/>
          <w:sz w:val="24"/>
          <w:szCs w:val="24"/>
        </w:rPr>
        <w:t xml:space="preserve"> </w:t>
      </w:r>
      <w:r w:rsidRPr="00D71300">
        <w:rPr>
          <w:rFonts w:asciiTheme="majorHAnsi" w:hAnsiTheme="majorHAnsi" w:cstheme="majorHAnsi"/>
          <w:sz w:val="24"/>
          <w:szCs w:val="24"/>
        </w:rPr>
        <w:t>solutions</w:t>
      </w:r>
      <w:r w:rsidRPr="00D71300">
        <w:rPr>
          <w:rFonts w:asciiTheme="majorHAnsi" w:hAnsiTheme="majorHAnsi" w:cstheme="majorHAnsi"/>
          <w:spacing w:val="-42"/>
          <w:sz w:val="24"/>
          <w:szCs w:val="24"/>
        </w:rPr>
        <w:t xml:space="preserve"> </w:t>
      </w:r>
      <w:r w:rsidRPr="00D71300">
        <w:rPr>
          <w:rFonts w:asciiTheme="majorHAnsi" w:hAnsiTheme="majorHAnsi" w:cstheme="majorHAnsi"/>
          <w:sz w:val="24"/>
          <w:szCs w:val="24"/>
        </w:rPr>
        <w:t>informatiques</w:t>
      </w:r>
      <w:r w:rsidRPr="00D71300">
        <w:rPr>
          <w:rFonts w:asciiTheme="majorHAnsi" w:hAnsiTheme="majorHAnsi" w:cstheme="majorHAnsi"/>
          <w:spacing w:val="-41"/>
          <w:sz w:val="24"/>
          <w:szCs w:val="24"/>
        </w:rPr>
        <w:t xml:space="preserve"> </w:t>
      </w:r>
      <w:r w:rsidRPr="00D71300">
        <w:rPr>
          <w:rFonts w:asciiTheme="majorHAnsi" w:hAnsiTheme="majorHAnsi" w:cstheme="majorHAnsi"/>
          <w:sz w:val="24"/>
          <w:szCs w:val="24"/>
        </w:rPr>
        <w:t>similaires</w:t>
      </w:r>
      <w:r w:rsidRPr="00D71300">
        <w:rPr>
          <w:rFonts w:asciiTheme="majorHAnsi" w:hAnsiTheme="majorHAnsi" w:cstheme="majorHAnsi"/>
          <w:spacing w:val="-29"/>
          <w:sz w:val="24"/>
          <w:szCs w:val="24"/>
        </w:rPr>
        <w:t xml:space="preserve"> </w:t>
      </w:r>
      <w:r w:rsidRPr="00D71300">
        <w:rPr>
          <w:rFonts w:asciiTheme="majorHAnsi" w:hAnsiTheme="majorHAnsi" w:cstheme="majorHAnsi"/>
          <w:sz w:val="24"/>
          <w:szCs w:val="24"/>
        </w:rPr>
        <w:t>d’au</w:t>
      </w:r>
      <w:r w:rsidRPr="00D71300">
        <w:rPr>
          <w:rFonts w:asciiTheme="majorHAnsi" w:hAnsiTheme="majorHAnsi" w:cstheme="majorHAnsi"/>
          <w:spacing w:val="-42"/>
          <w:sz w:val="24"/>
          <w:szCs w:val="24"/>
        </w:rPr>
        <w:t xml:space="preserve"> </w:t>
      </w:r>
      <w:r w:rsidRPr="00D71300">
        <w:rPr>
          <w:rFonts w:asciiTheme="majorHAnsi" w:hAnsiTheme="majorHAnsi" w:cstheme="majorHAnsi"/>
          <w:sz w:val="24"/>
          <w:szCs w:val="24"/>
        </w:rPr>
        <w:t>moins</w:t>
      </w:r>
      <w:r w:rsidRPr="00D71300">
        <w:rPr>
          <w:rFonts w:asciiTheme="majorHAnsi" w:hAnsiTheme="majorHAnsi" w:cstheme="majorHAnsi"/>
          <w:spacing w:val="-41"/>
          <w:sz w:val="24"/>
          <w:szCs w:val="24"/>
        </w:rPr>
        <w:t xml:space="preserve"> </w:t>
      </w:r>
      <w:r w:rsidRPr="00D71300">
        <w:rPr>
          <w:rFonts w:asciiTheme="majorHAnsi" w:hAnsiTheme="majorHAnsi" w:cstheme="majorHAnsi"/>
          <w:sz w:val="24"/>
          <w:szCs w:val="24"/>
        </w:rPr>
        <w:t>trois ans</w:t>
      </w:r>
      <w:r w:rsidR="00C07E0E" w:rsidRPr="00D71300">
        <w:rPr>
          <w:rFonts w:asciiTheme="majorHAnsi" w:hAnsiTheme="majorHAnsi" w:cstheme="majorHAnsi"/>
          <w:sz w:val="24"/>
          <w:szCs w:val="24"/>
        </w:rPr>
        <w:t> ;</w:t>
      </w:r>
    </w:p>
    <w:p w14:paraId="1B090B0E" w14:textId="1F4E5BB2" w:rsidR="00EE3692" w:rsidRPr="00D71300" w:rsidRDefault="00EE3692" w:rsidP="00D71300">
      <w:pPr>
        <w:pStyle w:val="TableParagraph"/>
        <w:numPr>
          <w:ilvl w:val="0"/>
          <w:numId w:val="2"/>
        </w:numPr>
        <w:spacing w:line="276" w:lineRule="auto"/>
        <w:ind w:right="196"/>
        <w:jc w:val="both"/>
        <w:rPr>
          <w:rFonts w:asciiTheme="majorHAnsi" w:hAnsiTheme="majorHAnsi" w:cstheme="majorHAnsi"/>
          <w:sz w:val="24"/>
          <w:szCs w:val="24"/>
        </w:rPr>
      </w:pPr>
      <w:r w:rsidRPr="00D71300">
        <w:rPr>
          <w:rFonts w:asciiTheme="majorHAnsi" w:hAnsiTheme="majorHAnsi" w:cstheme="majorHAnsi"/>
          <w:sz w:val="24"/>
          <w:szCs w:val="24"/>
        </w:rPr>
        <w:t>Quatre références de projets similaires : copie des contrats ou PV de bonne exécution</w:t>
      </w:r>
      <w:r w:rsidR="00C07E0E" w:rsidRPr="00D71300">
        <w:rPr>
          <w:rFonts w:asciiTheme="majorHAnsi" w:hAnsiTheme="majorHAnsi" w:cstheme="majorHAnsi"/>
          <w:sz w:val="24"/>
          <w:szCs w:val="24"/>
        </w:rPr>
        <w:t> ;</w:t>
      </w:r>
    </w:p>
    <w:p w14:paraId="4D38A2E9" w14:textId="22E74EAB" w:rsidR="00EE3692" w:rsidRPr="00D71300" w:rsidRDefault="00EE3692" w:rsidP="00D71300">
      <w:pPr>
        <w:pStyle w:val="TableParagraph"/>
        <w:numPr>
          <w:ilvl w:val="0"/>
          <w:numId w:val="2"/>
        </w:num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Exhaustivité des services après-vente</w:t>
      </w:r>
      <w:r w:rsidR="00C07E0E" w:rsidRPr="00D71300">
        <w:rPr>
          <w:rFonts w:asciiTheme="majorHAnsi" w:hAnsiTheme="majorHAnsi" w:cstheme="majorHAnsi"/>
          <w:sz w:val="24"/>
          <w:szCs w:val="24"/>
        </w:rPr>
        <w:t> ;</w:t>
      </w:r>
    </w:p>
    <w:p w14:paraId="07E3E79A" w14:textId="06FB9F9A" w:rsidR="00EE3692" w:rsidRPr="00D71300" w:rsidRDefault="00EE3692" w:rsidP="00D71300">
      <w:pPr>
        <w:pStyle w:val="TableParagraph"/>
        <w:numPr>
          <w:ilvl w:val="0"/>
          <w:numId w:val="2"/>
        </w:numPr>
        <w:spacing w:line="276" w:lineRule="auto"/>
        <w:ind w:right="196"/>
        <w:jc w:val="both"/>
        <w:rPr>
          <w:rFonts w:asciiTheme="majorHAnsi" w:hAnsiTheme="majorHAnsi" w:cstheme="majorHAnsi"/>
          <w:sz w:val="24"/>
          <w:szCs w:val="24"/>
        </w:rPr>
      </w:pPr>
      <w:r w:rsidRPr="00D71300">
        <w:rPr>
          <w:rFonts w:asciiTheme="majorHAnsi" w:hAnsiTheme="majorHAnsi" w:cstheme="majorHAnsi"/>
          <w:sz w:val="24"/>
          <w:szCs w:val="24"/>
        </w:rPr>
        <w:t>Acceptation sans réserve du BC/des conditions générales du contrat</w:t>
      </w:r>
      <w:r w:rsidR="00C07E0E" w:rsidRPr="00D71300">
        <w:rPr>
          <w:rFonts w:asciiTheme="majorHAnsi" w:hAnsiTheme="majorHAnsi" w:cstheme="majorHAnsi"/>
          <w:sz w:val="24"/>
          <w:szCs w:val="24"/>
        </w:rPr>
        <w:t> ;</w:t>
      </w:r>
    </w:p>
    <w:p w14:paraId="7E83C291" w14:textId="4EC5DE60" w:rsidR="00EE3692" w:rsidRPr="00D71300" w:rsidRDefault="00EE3692" w:rsidP="00D71300">
      <w:pPr>
        <w:pStyle w:val="Paragraphedeliste"/>
        <w:numPr>
          <w:ilvl w:val="0"/>
          <w:numId w:val="2"/>
        </w:numPr>
        <w:spacing w:line="276" w:lineRule="auto"/>
        <w:jc w:val="both"/>
        <w:rPr>
          <w:rFonts w:asciiTheme="majorHAnsi" w:hAnsiTheme="majorHAnsi" w:cstheme="majorHAnsi"/>
        </w:rPr>
      </w:pPr>
      <w:r w:rsidRPr="00D71300">
        <w:rPr>
          <w:rFonts w:asciiTheme="majorHAnsi" w:hAnsiTheme="majorHAnsi" w:cstheme="majorHAnsi"/>
        </w:rPr>
        <w:t>L’équipe du projet</w:t>
      </w:r>
      <w:r w:rsidR="00D71300" w:rsidRPr="00D71300">
        <w:rPr>
          <w:rFonts w:asciiTheme="majorHAnsi" w:hAnsiTheme="majorHAnsi" w:cstheme="majorHAnsi"/>
        </w:rPr>
        <w:t xml:space="preserve"> : </w:t>
      </w:r>
      <w:r w:rsidR="000C36F0" w:rsidRPr="00D71300">
        <w:rPr>
          <w:rFonts w:asciiTheme="majorHAnsi" w:hAnsiTheme="majorHAnsi" w:cstheme="majorHAnsi"/>
        </w:rPr>
        <w:t>développée dans l’article 7 sous cité</w:t>
      </w:r>
      <w:r w:rsidR="00C07E0E" w:rsidRPr="00D71300">
        <w:rPr>
          <w:rFonts w:asciiTheme="majorHAnsi" w:hAnsiTheme="majorHAnsi" w:cstheme="majorHAnsi"/>
        </w:rPr>
        <w:t>.</w:t>
      </w:r>
    </w:p>
    <w:p w14:paraId="17631AAE" w14:textId="6A3F2243" w:rsidR="007067EF" w:rsidRPr="00D71300" w:rsidRDefault="00D71300" w:rsidP="00D71300">
      <w:pPr>
        <w:spacing w:line="276" w:lineRule="auto"/>
        <w:jc w:val="both"/>
        <w:rPr>
          <w:rFonts w:asciiTheme="majorHAnsi" w:hAnsiTheme="majorHAnsi" w:cstheme="majorHAnsi"/>
        </w:rPr>
      </w:pPr>
      <w:r w:rsidRPr="00D71300">
        <w:rPr>
          <w:rFonts w:asciiTheme="majorHAnsi" w:hAnsiTheme="majorHAnsi" w:cstheme="majorHAnsi"/>
        </w:rPr>
        <w:t>A</w:t>
      </w:r>
      <w:r w:rsidR="001357C0" w:rsidRPr="00D71300">
        <w:rPr>
          <w:rFonts w:asciiTheme="majorHAnsi" w:hAnsiTheme="majorHAnsi" w:cstheme="majorHAnsi"/>
        </w:rPr>
        <w:t>ucun travail ou prestation ne devra être commencé par l</w:t>
      </w:r>
      <w:r w:rsidR="00EE3692" w:rsidRPr="00D71300">
        <w:rPr>
          <w:rFonts w:asciiTheme="majorHAnsi" w:hAnsiTheme="majorHAnsi" w:cstheme="majorHAnsi"/>
        </w:rPr>
        <w:t xml:space="preserve">e fournisseur </w:t>
      </w:r>
      <w:r w:rsidR="001357C0" w:rsidRPr="00D71300">
        <w:rPr>
          <w:rFonts w:asciiTheme="majorHAnsi" w:hAnsiTheme="majorHAnsi" w:cstheme="majorHAnsi"/>
        </w:rPr>
        <w:t xml:space="preserve">sans ordre exprès de </w:t>
      </w:r>
      <w:r w:rsidR="007067EF" w:rsidRPr="00D71300">
        <w:rPr>
          <w:rFonts w:asciiTheme="majorHAnsi" w:hAnsiTheme="majorHAnsi" w:cstheme="majorHAnsi"/>
        </w:rPr>
        <w:t>l’OMCT</w:t>
      </w:r>
      <w:r w:rsidR="001357C0" w:rsidRPr="00D71300">
        <w:rPr>
          <w:rFonts w:asciiTheme="majorHAnsi" w:hAnsiTheme="majorHAnsi" w:cstheme="majorHAnsi"/>
        </w:rPr>
        <w:t xml:space="preserve"> ; cet ordre résultera de l’envoi d’un bon de commande. </w:t>
      </w:r>
    </w:p>
    <w:p w14:paraId="500346EC" w14:textId="77777777" w:rsidR="007067EF" w:rsidRPr="00D71300" w:rsidRDefault="007067EF" w:rsidP="00D71300">
      <w:pPr>
        <w:spacing w:line="276" w:lineRule="auto"/>
        <w:jc w:val="both"/>
        <w:rPr>
          <w:rFonts w:asciiTheme="majorHAnsi" w:hAnsiTheme="majorHAnsi" w:cstheme="majorHAnsi"/>
        </w:rPr>
      </w:pPr>
    </w:p>
    <w:p w14:paraId="28C4B10A" w14:textId="7F2AECEF" w:rsidR="007067EF" w:rsidRPr="00D71300" w:rsidRDefault="003F4759" w:rsidP="00D71300">
      <w:pPr>
        <w:pStyle w:val="Paragraphedeliste"/>
        <w:numPr>
          <w:ilvl w:val="0"/>
          <w:numId w:val="31"/>
        </w:numPr>
        <w:spacing w:line="276" w:lineRule="auto"/>
        <w:jc w:val="both"/>
        <w:rPr>
          <w:rFonts w:asciiTheme="majorHAnsi" w:hAnsiTheme="majorHAnsi" w:cstheme="majorHAnsi"/>
          <w:b/>
          <w:u w:val="single"/>
        </w:rPr>
      </w:pPr>
      <w:r w:rsidRPr="00D71300">
        <w:rPr>
          <w:rFonts w:asciiTheme="majorHAnsi" w:hAnsiTheme="majorHAnsi" w:cstheme="majorHAnsi"/>
          <w:b/>
          <w:u w:val="single"/>
        </w:rPr>
        <w:t>Pièces à fournir par le candidat</w:t>
      </w:r>
      <w:r w:rsidR="007067EF" w:rsidRPr="00D71300">
        <w:rPr>
          <w:rFonts w:asciiTheme="majorHAnsi" w:hAnsiTheme="majorHAnsi" w:cstheme="majorHAnsi"/>
          <w:b/>
          <w:u w:val="single"/>
        </w:rPr>
        <w:t> :</w:t>
      </w:r>
    </w:p>
    <w:p w14:paraId="05576749" w14:textId="3805DADC" w:rsidR="003F4759" w:rsidRPr="00D71300" w:rsidRDefault="003F4759" w:rsidP="00D71300">
      <w:pPr>
        <w:pStyle w:val="Paragraphedeliste"/>
        <w:numPr>
          <w:ilvl w:val="0"/>
          <w:numId w:val="2"/>
        </w:numPr>
        <w:autoSpaceDE w:val="0"/>
        <w:autoSpaceDN w:val="0"/>
        <w:adjustRightInd w:val="0"/>
        <w:spacing w:line="276" w:lineRule="auto"/>
        <w:jc w:val="both"/>
        <w:rPr>
          <w:rFonts w:asciiTheme="majorHAnsi" w:hAnsiTheme="majorHAnsi" w:cstheme="majorHAnsi"/>
          <w:color w:val="000000"/>
        </w:rPr>
      </w:pPr>
      <w:r w:rsidRPr="00D71300">
        <w:rPr>
          <w:rFonts w:asciiTheme="majorHAnsi" w:hAnsiTheme="majorHAnsi" w:cstheme="majorHAnsi"/>
          <w:color w:val="000000"/>
        </w:rPr>
        <w:t xml:space="preserve">Le formulaire fourni, dûment rempli, conformément à la liste des exigences indiquées dans l’annexe 1 ; </w:t>
      </w:r>
    </w:p>
    <w:p w14:paraId="37A16D17" w14:textId="6DEA9CE4" w:rsidR="003F4759" w:rsidRPr="00D71300" w:rsidRDefault="003F4759" w:rsidP="00D71300">
      <w:pPr>
        <w:pStyle w:val="Paragraphedeliste"/>
        <w:numPr>
          <w:ilvl w:val="0"/>
          <w:numId w:val="2"/>
        </w:numPr>
        <w:autoSpaceDE w:val="0"/>
        <w:autoSpaceDN w:val="0"/>
        <w:adjustRightInd w:val="0"/>
        <w:spacing w:line="276" w:lineRule="auto"/>
        <w:jc w:val="both"/>
        <w:rPr>
          <w:rFonts w:asciiTheme="majorHAnsi" w:hAnsiTheme="majorHAnsi" w:cstheme="majorHAnsi"/>
          <w:color w:val="000000"/>
        </w:rPr>
      </w:pPr>
      <w:r w:rsidRPr="00D71300">
        <w:rPr>
          <w:rFonts w:asciiTheme="majorHAnsi" w:hAnsiTheme="majorHAnsi" w:cstheme="majorHAnsi"/>
          <w:color w:val="000000"/>
        </w:rPr>
        <w:t xml:space="preserve"> Les brochures Techniques/ catalogue des produits proposés</w:t>
      </w:r>
      <w:r w:rsidR="00C07E0E" w:rsidRPr="00D71300">
        <w:rPr>
          <w:rFonts w:asciiTheme="majorHAnsi" w:hAnsiTheme="majorHAnsi" w:cstheme="majorHAnsi"/>
          <w:color w:val="000000"/>
        </w:rPr>
        <w:t> ;</w:t>
      </w:r>
      <w:r w:rsidRPr="00D71300">
        <w:rPr>
          <w:rFonts w:asciiTheme="majorHAnsi" w:hAnsiTheme="majorHAnsi" w:cstheme="majorHAnsi"/>
          <w:color w:val="000000"/>
        </w:rPr>
        <w:t xml:space="preserve"> </w:t>
      </w:r>
    </w:p>
    <w:p w14:paraId="46E2E9D7" w14:textId="19E90226" w:rsidR="003F4759" w:rsidRPr="00D71300" w:rsidRDefault="003F4759" w:rsidP="00D71300">
      <w:pPr>
        <w:pStyle w:val="Paragraphedeliste"/>
        <w:numPr>
          <w:ilvl w:val="0"/>
          <w:numId w:val="2"/>
        </w:numPr>
        <w:autoSpaceDE w:val="0"/>
        <w:autoSpaceDN w:val="0"/>
        <w:adjustRightInd w:val="0"/>
        <w:spacing w:line="276" w:lineRule="auto"/>
        <w:jc w:val="both"/>
        <w:rPr>
          <w:rFonts w:asciiTheme="majorHAnsi" w:hAnsiTheme="majorHAnsi" w:cstheme="majorHAnsi"/>
          <w:color w:val="000000"/>
        </w:rPr>
      </w:pPr>
      <w:r w:rsidRPr="00D71300">
        <w:rPr>
          <w:rFonts w:asciiTheme="majorHAnsi" w:hAnsiTheme="majorHAnsi" w:cstheme="majorHAnsi"/>
          <w:color w:val="000000"/>
        </w:rPr>
        <w:t xml:space="preserve"> Le certificat d’inscription au registre du commerce le plus récent ; </w:t>
      </w:r>
    </w:p>
    <w:p w14:paraId="0A31B8D2" w14:textId="020A1655" w:rsidR="003F4759" w:rsidRPr="00D71300" w:rsidRDefault="003F4759" w:rsidP="00D71300">
      <w:pPr>
        <w:pStyle w:val="Paragraphedeliste"/>
        <w:numPr>
          <w:ilvl w:val="0"/>
          <w:numId w:val="2"/>
        </w:numPr>
        <w:autoSpaceDE w:val="0"/>
        <w:autoSpaceDN w:val="0"/>
        <w:adjustRightInd w:val="0"/>
        <w:spacing w:line="276" w:lineRule="auto"/>
        <w:jc w:val="both"/>
        <w:rPr>
          <w:rFonts w:asciiTheme="majorHAnsi" w:hAnsiTheme="majorHAnsi" w:cstheme="majorHAnsi"/>
          <w:color w:val="000000"/>
        </w:rPr>
      </w:pPr>
      <w:r w:rsidRPr="00D71300">
        <w:rPr>
          <w:rFonts w:asciiTheme="majorHAnsi" w:hAnsiTheme="majorHAnsi" w:cstheme="majorHAnsi"/>
          <w:color w:val="000000"/>
        </w:rPr>
        <w:t xml:space="preserve">Déclaration sur l’honneur justifiant de la régularité de la situation fiscale et de </w:t>
      </w:r>
      <w:r w:rsidR="00D71300" w:rsidRPr="00D71300">
        <w:rPr>
          <w:rFonts w:asciiTheme="majorHAnsi" w:hAnsiTheme="majorHAnsi" w:cstheme="majorHAnsi"/>
          <w:color w:val="000000"/>
        </w:rPr>
        <w:t>non-faillite ;</w:t>
      </w:r>
      <w:r w:rsidRPr="00D71300">
        <w:rPr>
          <w:rFonts w:asciiTheme="majorHAnsi" w:hAnsiTheme="majorHAnsi" w:cstheme="majorHAnsi"/>
          <w:color w:val="000000"/>
        </w:rPr>
        <w:t xml:space="preserve"> </w:t>
      </w:r>
    </w:p>
    <w:p w14:paraId="308C105B" w14:textId="7EE35EED" w:rsidR="003F4759" w:rsidRPr="00D71300" w:rsidRDefault="003F4759" w:rsidP="00D71300">
      <w:pPr>
        <w:pStyle w:val="Paragraphedeliste"/>
        <w:numPr>
          <w:ilvl w:val="0"/>
          <w:numId w:val="2"/>
        </w:numPr>
        <w:autoSpaceDE w:val="0"/>
        <w:autoSpaceDN w:val="0"/>
        <w:adjustRightInd w:val="0"/>
        <w:spacing w:line="276" w:lineRule="auto"/>
        <w:jc w:val="both"/>
        <w:rPr>
          <w:rFonts w:asciiTheme="majorHAnsi" w:hAnsiTheme="majorHAnsi" w:cstheme="majorHAnsi"/>
          <w:color w:val="000000"/>
        </w:rPr>
      </w:pPr>
      <w:r w:rsidRPr="00D71300">
        <w:rPr>
          <w:rFonts w:asciiTheme="majorHAnsi" w:hAnsiTheme="majorHAnsi" w:cstheme="majorHAnsi"/>
          <w:color w:val="000000"/>
        </w:rPr>
        <w:t>Une déclaration écrite de non-inscription sur la liste 1267/1989 du Conseil de sécurité de l’ONU, sur la liste de la division des achats de l’ONU ou sur toute autre liste d’exclusion de l’ONU</w:t>
      </w:r>
      <w:r w:rsidR="00C07E0E" w:rsidRPr="00D71300">
        <w:rPr>
          <w:rFonts w:asciiTheme="majorHAnsi" w:hAnsiTheme="majorHAnsi" w:cstheme="majorHAnsi"/>
          <w:color w:val="000000"/>
        </w:rPr>
        <w:t> ;</w:t>
      </w:r>
    </w:p>
    <w:p w14:paraId="085C3227" w14:textId="4E355DFA" w:rsidR="003F4759" w:rsidRPr="00D71300" w:rsidRDefault="003F4759" w:rsidP="00D71300">
      <w:pPr>
        <w:pStyle w:val="Paragraphedeliste"/>
        <w:numPr>
          <w:ilvl w:val="0"/>
          <w:numId w:val="2"/>
        </w:numPr>
        <w:autoSpaceDE w:val="0"/>
        <w:autoSpaceDN w:val="0"/>
        <w:adjustRightInd w:val="0"/>
        <w:spacing w:line="276" w:lineRule="auto"/>
        <w:jc w:val="both"/>
        <w:rPr>
          <w:rFonts w:asciiTheme="majorHAnsi" w:hAnsiTheme="majorHAnsi" w:cstheme="majorHAnsi"/>
          <w:color w:val="000000"/>
        </w:rPr>
      </w:pPr>
      <w:r w:rsidRPr="00D71300">
        <w:rPr>
          <w:rFonts w:asciiTheme="majorHAnsi" w:hAnsiTheme="majorHAnsi" w:cstheme="majorHAnsi"/>
          <w:color w:val="000000"/>
        </w:rPr>
        <w:t xml:space="preserve"> L’équipe du projet et leurs CV</w:t>
      </w:r>
      <w:r w:rsidR="00C07E0E" w:rsidRPr="00D71300">
        <w:rPr>
          <w:rFonts w:asciiTheme="majorHAnsi" w:hAnsiTheme="majorHAnsi" w:cstheme="majorHAnsi"/>
          <w:color w:val="000000"/>
        </w:rPr>
        <w:t> ;</w:t>
      </w:r>
      <w:r w:rsidRPr="00D71300">
        <w:rPr>
          <w:rFonts w:asciiTheme="majorHAnsi" w:hAnsiTheme="majorHAnsi" w:cstheme="majorHAnsi"/>
          <w:color w:val="000000"/>
        </w:rPr>
        <w:t xml:space="preserve"> </w:t>
      </w:r>
    </w:p>
    <w:p w14:paraId="53FCB365" w14:textId="486032D4" w:rsidR="003F4759" w:rsidRPr="00D71300" w:rsidRDefault="003F4759" w:rsidP="00D71300">
      <w:pPr>
        <w:pStyle w:val="Paragraphedeliste"/>
        <w:numPr>
          <w:ilvl w:val="0"/>
          <w:numId w:val="2"/>
        </w:numPr>
        <w:autoSpaceDE w:val="0"/>
        <w:autoSpaceDN w:val="0"/>
        <w:adjustRightInd w:val="0"/>
        <w:spacing w:line="276" w:lineRule="auto"/>
        <w:jc w:val="both"/>
        <w:rPr>
          <w:rFonts w:asciiTheme="majorHAnsi" w:hAnsiTheme="majorHAnsi" w:cstheme="majorHAnsi"/>
          <w:color w:val="000000"/>
        </w:rPr>
      </w:pPr>
      <w:r w:rsidRPr="00D71300">
        <w:rPr>
          <w:rFonts w:asciiTheme="majorHAnsi" w:hAnsiTheme="majorHAnsi" w:cstheme="majorHAnsi"/>
          <w:color w:val="000000"/>
        </w:rPr>
        <w:t xml:space="preserve"> Justificatif de l’expérience de l’entreprise en matière de fourniture et mise en œuvre des solutions informatiques similaire de plus de trois ans (attestation de bonne exécution, PV de réception, Bon de commande, contrat de marché…)</w:t>
      </w:r>
      <w:r w:rsidR="00C07E0E" w:rsidRPr="00D71300">
        <w:rPr>
          <w:rFonts w:asciiTheme="majorHAnsi" w:hAnsiTheme="majorHAnsi" w:cstheme="majorHAnsi"/>
          <w:color w:val="000000"/>
        </w:rPr>
        <w:t>.</w:t>
      </w:r>
      <w:r w:rsidRPr="00D71300">
        <w:rPr>
          <w:rFonts w:asciiTheme="majorHAnsi" w:hAnsiTheme="majorHAnsi" w:cstheme="majorHAnsi"/>
          <w:color w:val="000000"/>
        </w:rPr>
        <w:t xml:space="preserve"> </w:t>
      </w:r>
    </w:p>
    <w:p w14:paraId="7F3AA7B2" w14:textId="55419EB7" w:rsidR="00C8156A" w:rsidRPr="00D71300" w:rsidRDefault="00C8156A" w:rsidP="00D71300">
      <w:pPr>
        <w:autoSpaceDE w:val="0"/>
        <w:autoSpaceDN w:val="0"/>
        <w:adjustRightInd w:val="0"/>
        <w:spacing w:line="276" w:lineRule="auto"/>
        <w:jc w:val="both"/>
        <w:rPr>
          <w:rFonts w:asciiTheme="majorHAnsi" w:hAnsiTheme="majorHAnsi" w:cstheme="majorHAnsi"/>
          <w:color w:val="000000"/>
        </w:rPr>
      </w:pPr>
    </w:p>
    <w:p w14:paraId="5F63480B" w14:textId="4B48C8C0" w:rsidR="00A9513F" w:rsidRPr="00D71300" w:rsidRDefault="00A9513F" w:rsidP="00D71300">
      <w:pPr>
        <w:pStyle w:val="Paragraphedeliste"/>
        <w:numPr>
          <w:ilvl w:val="0"/>
          <w:numId w:val="31"/>
        </w:numPr>
        <w:spacing w:line="276" w:lineRule="auto"/>
        <w:jc w:val="both"/>
        <w:rPr>
          <w:rFonts w:asciiTheme="majorHAnsi" w:hAnsiTheme="majorHAnsi" w:cstheme="majorHAnsi"/>
          <w:b/>
          <w:u w:val="single"/>
        </w:rPr>
      </w:pPr>
      <w:r w:rsidRPr="00D71300">
        <w:rPr>
          <w:rFonts w:asciiTheme="majorHAnsi" w:hAnsiTheme="majorHAnsi" w:cstheme="majorHAnsi"/>
          <w:b/>
          <w:u w:val="single"/>
        </w:rPr>
        <w:t>Modalités de réponse :</w:t>
      </w:r>
    </w:p>
    <w:p w14:paraId="04827393" w14:textId="372A4D04" w:rsidR="00A9513F" w:rsidRPr="00D71300" w:rsidRDefault="00A9513F" w:rsidP="00D71300">
      <w:pPr>
        <w:spacing w:line="276" w:lineRule="auto"/>
        <w:jc w:val="both"/>
        <w:rPr>
          <w:rFonts w:asciiTheme="majorHAnsi" w:hAnsiTheme="majorHAnsi" w:cstheme="majorHAnsi"/>
        </w:rPr>
      </w:pPr>
      <w:r w:rsidRPr="00D71300">
        <w:rPr>
          <w:rFonts w:asciiTheme="majorHAnsi" w:hAnsiTheme="majorHAnsi" w:cstheme="majorHAnsi"/>
        </w:rPr>
        <w:t xml:space="preserve">Les offres complètes devront être envoyées </w:t>
      </w:r>
      <w:r w:rsidR="00646F57">
        <w:rPr>
          <w:rFonts w:asciiTheme="majorHAnsi" w:hAnsiTheme="majorHAnsi" w:cstheme="majorHAnsi"/>
        </w:rPr>
        <w:t xml:space="preserve">par </w:t>
      </w:r>
      <w:r w:rsidRPr="00D71300">
        <w:rPr>
          <w:rFonts w:asciiTheme="majorHAnsi" w:hAnsiTheme="majorHAnsi" w:cstheme="majorHAnsi"/>
        </w:rPr>
        <w:t>e-mail</w:t>
      </w:r>
      <w:r w:rsidR="00646F57">
        <w:rPr>
          <w:rFonts w:asciiTheme="majorHAnsi" w:hAnsiTheme="majorHAnsi" w:cstheme="majorHAnsi"/>
        </w:rPr>
        <w:t xml:space="preserve"> à rs@omct.org, </w:t>
      </w:r>
      <w:r w:rsidRPr="00D71300">
        <w:rPr>
          <w:rFonts w:asciiTheme="majorHAnsi" w:hAnsiTheme="majorHAnsi" w:cstheme="majorHAnsi"/>
        </w:rPr>
        <w:t>par courrier postal ou</w:t>
      </w:r>
      <w:r w:rsidR="00646F57">
        <w:rPr>
          <w:rFonts w:asciiTheme="majorHAnsi" w:hAnsiTheme="majorHAnsi" w:cstheme="majorHAnsi"/>
        </w:rPr>
        <w:t xml:space="preserve"> </w:t>
      </w:r>
      <w:r w:rsidRPr="00D71300">
        <w:rPr>
          <w:rFonts w:asciiTheme="majorHAnsi" w:hAnsiTheme="majorHAnsi" w:cstheme="majorHAnsi"/>
        </w:rPr>
        <w:t>déposer au bureau de l’OMCT à Tunis.</w:t>
      </w:r>
    </w:p>
    <w:p w14:paraId="1B98863A" w14:textId="0646BD3B" w:rsidR="00A9513F" w:rsidRPr="00D71300" w:rsidRDefault="00A9513F" w:rsidP="00D71300">
      <w:pPr>
        <w:spacing w:line="276" w:lineRule="auto"/>
        <w:jc w:val="both"/>
        <w:rPr>
          <w:rFonts w:asciiTheme="majorHAnsi" w:hAnsiTheme="majorHAnsi" w:cstheme="majorHAnsi"/>
        </w:rPr>
      </w:pPr>
      <w:r w:rsidRPr="00D71300">
        <w:rPr>
          <w:rFonts w:asciiTheme="majorHAnsi" w:hAnsiTheme="majorHAnsi" w:cstheme="majorHAnsi"/>
        </w:rPr>
        <w:t>Les Horaires d’ouverture sont : de 09</w:t>
      </w:r>
      <w:r w:rsidR="00D71300" w:rsidRPr="00D71300">
        <w:rPr>
          <w:rFonts w:asciiTheme="majorHAnsi" w:hAnsiTheme="majorHAnsi" w:cstheme="majorHAnsi"/>
        </w:rPr>
        <w:t>h :</w:t>
      </w:r>
      <w:r w:rsidRPr="00D71300">
        <w:rPr>
          <w:rFonts w:asciiTheme="majorHAnsi" w:hAnsiTheme="majorHAnsi" w:cstheme="majorHAnsi"/>
        </w:rPr>
        <w:t>00 à 17</w:t>
      </w:r>
      <w:r w:rsidR="00D71300" w:rsidRPr="00D71300">
        <w:rPr>
          <w:rFonts w:asciiTheme="majorHAnsi" w:hAnsiTheme="majorHAnsi" w:cstheme="majorHAnsi"/>
        </w:rPr>
        <w:t>h :</w:t>
      </w:r>
      <w:r w:rsidRPr="00D71300">
        <w:rPr>
          <w:rFonts w:asciiTheme="majorHAnsi" w:hAnsiTheme="majorHAnsi" w:cstheme="majorHAnsi"/>
        </w:rPr>
        <w:t>00</w:t>
      </w:r>
    </w:p>
    <w:p w14:paraId="5E26269A" w14:textId="14C0ED67" w:rsidR="00D71300" w:rsidRPr="00D71300" w:rsidRDefault="00D71300" w:rsidP="00D71300">
      <w:pPr>
        <w:spacing w:line="276" w:lineRule="auto"/>
        <w:rPr>
          <w:rFonts w:asciiTheme="majorHAnsi" w:hAnsiTheme="majorHAnsi" w:cstheme="majorHAnsi"/>
          <w:noProof/>
          <w:color w:val="000000"/>
          <w:lang w:val="fr-CH"/>
        </w:rPr>
      </w:pPr>
      <w:r w:rsidRPr="00D71300">
        <w:rPr>
          <w:rFonts w:asciiTheme="majorHAnsi" w:hAnsiTheme="majorHAnsi" w:cstheme="majorHAnsi"/>
          <w:noProof/>
          <w:color w:val="000000"/>
          <w:lang w:val="fr-CH"/>
        </w:rPr>
        <w:t>3, Rue Hassen Ibn Nooman, Cité Jardins - Tunis 1002</w:t>
      </w:r>
    </w:p>
    <w:p w14:paraId="4A52D6DA" w14:textId="77777777" w:rsidR="00D71300" w:rsidRPr="00D71300" w:rsidRDefault="00D71300" w:rsidP="00D71300">
      <w:pPr>
        <w:spacing w:line="276" w:lineRule="auto"/>
        <w:jc w:val="both"/>
        <w:rPr>
          <w:rFonts w:asciiTheme="majorHAnsi" w:hAnsiTheme="majorHAnsi" w:cstheme="majorHAnsi"/>
          <w:lang w:val="fr-CH"/>
        </w:rPr>
      </w:pPr>
    </w:p>
    <w:p w14:paraId="1D9DB150" w14:textId="77777777" w:rsidR="007067EF" w:rsidRPr="00D71300" w:rsidRDefault="007067EF" w:rsidP="00D71300">
      <w:pPr>
        <w:pStyle w:val="Paragraphedeliste"/>
        <w:numPr>
          <w:ilvl w:val="0"/>
          <w:numId w:val="31"/>
        </w:numPr>
        <w:spacing w:line="276" w:lineRule="auto"/>
        <w:jc w:val="both"/>
        <w:rPr>
          <w:rFonts w:asciiTheme="majorHAnsi" w:hAnsiTheme="majorHAnsi" w:cstheme="majorHAnsi"/>
          <w:b/>
          <w:u w:val="single"/>
        </w:rPr>
      </w:pPr>
      <w:r w:rsidRPr="00D71300">
        <w:rPr>
          <w:rFonts w:asciiTheme="majorHAnsi" w:hAnsiTheme="majorHAnsi" w:cstheme="majorHAnsi"/>
          <w:b/>
          <w:u w:val="single"/>
        </w:rPr>
        <w:t>Choix du fournisseur</w:t>
      </w:r>
    </w:p>
    <w:p w14:paraId="594BE214" w14:textId="77777777" w:rsidR="007067EF" w:rsidRPr="00D71300" w:rsidRDefault="007067EF" w:rsidP="00D71300">
      <w:pPr>
        <w:spacing w:line="276" w:lineRule="auto"/>
        <w:jc w:val="both"/>
        <w:rPr>
          <w:rFonts w:asciiTheme="majorHAnsi" w:hAnsiTheme="majorHAnsi" w:cstheme="majorHAnsi"/>
        </w:rPr>
      </w:pPr>
      <w:r w:rsidRPr="00D71300">
        <w:rPr>
          <w:rFonts w:asciiTheme="majorHAnsi" w:hAnsiTheme="majorHAnsi" w:cstheme="majorHAnsi"/>
        </w:rPr>
        <w:t>L’OMCT se réserve le droit de choisir plusieurs fournisseurs</w:t>
      </w:r>
      <w:r w:rsidR="006C25A4" w:rsidRPr="00D71300">
        <w:rPr>
          <w:rFonts w:asciiTheme="majorHAnsi" w:hAnsiTheme="majorHAnsi" w:cstheme="majorHAnsi"/>
        </w:rPr>
        <w:t>.</w:t>
      </w:r>
    </w:p>
    <w:p w14:paraId="4F2D028A" w14:textId="77777777" w:rsidR="007067EF" w:rsidRPr="00D71300" w:rsidRDefault="007067EF" w:rsidP="00D71300">
      <w:pPr>
        <w:spacing w:line="276" w:lineRule="auto"/>
        <w:jc w:val="both"/>
        <w:rPr>
          <w:rFonts w:asciiTheme="majorHAnsi" w:hAnsiTheme="majorHAnsi" w:cstheme="majorHAnsi"/>
          <w:b/>
          <w:u w:val="single"/>
        </w:rPr>
      </w:pPr>
    </w:p>
    <w:p w14:paraId="0CC749D8" w14:textId="42A45EFC" w:rsidR="007067EF" w:rsidRPr="00D71300" w:rsidRDefault="007067EF" w:rsidP="00D71300">
      <w:pPr>
        <w:spacing w:line="276" w:lineRule="auto"/>
        <w:jc w:val="both"/>
        <w:rPr>
          <w:rFonts w:asciiTheme="majorHAnsi" w:hAnsiTheme="majorHAnsi" w:cstheme="majorHAnsi"/>
          <w:b/>
          <w:u w:val="single"/>
        </w:rPr>
      </w:pPr>
    </w:p>
    <w:p w14:paraId="36DCD226" w14:textId="5076C529" w:rsidR="003F4759" w:rsidRPr="00D71300" w:rsidRDefault="003F4759" w:rsidP="00D71300">
      <w:pPr>
        <w:spacing w:line="276" w:lineRule="auto"/>
        <w:jc w:val="both"/>
        <w:rPr>
          <w:rFonts w:asciiTheme="majorHAnsi" w:hAnsiTheme="majorHAnsi" w:cstheme="majorHAnsi"/>
          <w:b/>
          <w:u w:val="single"/>
        </w:rPr>
      </w:pPr>
    </w:p>
    <w:p w14:paraId="77768910" w14:textId="19751C7B" w:rsidR="003F4759" w:rsidRPr="00D71300" w:rsidRDefault="003F4759" w:rsidP="00D71300">
      <w:pPr>
        <w:spacing w:line="276" w:lineRule="auto"/>
        <w:jc w:val="both"/>
        <w:rPr>
          <w:rFonts w:asciiTheme="majorHAnsi" w:hAnsiTheme="majorHAnsi" w:cstheme="majorHAnsi"/>
          <w:b/>
          <w:u w:val="single"/>
        </w:rPr>
      </w:pPr>
    </w:p>
    <w:p w14:paraId="3CD2634A" w14:textId="4790ED49" w:rsidR="003F4759" w:rsidRDefault="003F4759" w:rsidP="00D71300">
      <w:pPr>
        <w:spacing w:line="276" w:lineRule="auto"/>
        <w:jc w:val="both"/>
        <w:rPr>
          <w:rFonts w:asciiTheme="majorHAnsi" w:hAnsiTheme="majorHAnsi" w:cstheme="majorHAnsi"/>
          <w:b/>
          <w:u w:val="single"/>
        </w:rPr>
      </w:pPr>
    </w:p>
    <w:p w14:paraId="1DEBF186" w14:textId="7F9D59A6" w:rsidR="00CD15F6" w:rsidRDefault="00CD15F6" w:rsidP="00D71300">
      <w:pPr>
        <w:spacing w:line="276" w:lineRule="auto"/>
        <w:jc w:val="both"/>
        <w:rPr>
          <w:rFonts w:asciiTheme="majorHAnsi" w:hAnsiTheme="majorHAnsi" w:cstheme="majorHAnsi"/>
          <w:b/>
          <w:u w:val="single"/>
        </w:rPr>
      </w:pPr>
    </w:p>
    <w:p w14:paraId="52852971" w14:textId="5993C2DE" w:rsidR="00CD15F6" w:rsidRDefault="00CD15F6" w:rsidP="00D71300">
      <w:pPr>
        <w:spacing w:line="276" w:lineRule="auto"/>
        <w:jc w:val="both"/>
        <w:rPr>
          <w:rFonts w:asciiTheme="majorHAnsi" w:hAnsiTheme="majorHAnsi" w:cstheme="majorHAnsi"/>
          <w:b/>
          <w:u w:val="single"/>
        </w:rPr>
      </w:pPr>
    </w:p>
    <w:p w14:paraId="14A7B14B" w14:textId="77777777" w:rsidR="00CD15F6" w:rsidRPr="00D71300" w:rsidRDefault="00CD15F6" w:rsidP="00D71300">
      <w:pPr>
        <w:spacing w:line="276" w:lineRule="auto"/>
        <w:jc w:val="both"/>
        <w:rPr>
          <w:rFonts w:asciiTheme="majorHAnsi" w:hAnsiTheme="majorHAnsi" w:cstheme="majorHAnsi"/>
          <w:b/>
          <w:u w:val="single"/>
        </w:rPr>
      </w:pPr>
    </w:p>
    <w:p w14:paraId="71CFD53B" w14:textId="4D3423A8" w:rsidR="003F4759" w:rsidRPr="00D71300" w:rsidRDefault="003F4759" w:rsidP="00D71300">
      <w:pPr>
        <w:spacing w:line="276" w:lineRule="auto"/>
        <w:jc w:val="both"/>
        <w:rPr>
          <w:rFonts w:asciiTheme="majorHAnsi" w:hAnsiTheme="majorHAnsi" w:cstheme="majorHAnsi"/>
          <w:b/>
          <w:u w:val="single"/>
        </w:rPr>
      </w:pPr>
    </w:p>
    <w:p w14:paraId="6448BB2C" w14:textId="77777777" w:rsidR="003F4759" w:rsidRPr="00D71300" w:rsidRDefault="003F4759" w:rsidP="00D71300">
      <w:pPr>
        <w:spacing w:line="276" w:lineRule="auto"/>
        <w:jc w:val="both"/>
        <w:rPr>
          <w:rFonts w:asciiTheme="majorHAnsi" w:hAnsiTheme="majorHAnsi" w:cstheme="majorHAnsi"/>
          <w:b/>
          <w:u w:val="single"/>
        </w:rPr>
      </w:pPr>
    </w:p>
    <w:p w14:paraId="5468918C" w14:textId="1A5A7483" w:rsidR="007067EF" w:rsidRDefault="007067EF" w:rsidP="00D71300">
      <w:pPr>
        <w:spacing w:line="276" w:lineRule="auto"/>
        <w:jc w:val="both"/>
        <w:rPr>
          <w:rFonts w:asciiTheme="majorHAnsi" w:hAnsiTheme="majorHAnsi" w:cstheme="majorHAnsi"/>
          <w:b/>
          <w:u w:val="single"/>
        </w:rPr>
      </w:pPr>
    </w:p>
    <w:p w14:paraId="1B347C4A" w14:textId="77777777" w:rsidR="00CD15F6" w:rsidRPr="00D71300" w:rsidRDefault="00CD15F6" w:rsidP="00D71300">
      <w:pPr>
        <w:spacing w:line="276" w:lineRule="auto"/>
        <w:jc w:val="both"/>
        <w:rPr>
          <w:rFonts w:asciiTheme="majorHAnsi" w:hAnsiTheme="majorHAnsi" w:cstheme="majorHAnsi"/>
          <w:b/>
          <w:u w:val="single"/>
        </w:rPr>
      </w:pPr>
    </w:p>
    <w:p w14:paraId="008AFAA5" w14:textId="6EBE4E7A" w:rsidR="00A9513F" w:rsidRPr="00D71300" w:rsidRDefault="00A9513F" w:rsidP="00D71300">
      <w:pPr>
        <w:spacing w:line="276" w:lineRule="auto"/>
        <w:jc w:val="both"/>
        <w:rPr>
          <w:rFonts w:asciiTheme="majorHAnsi" w:hAnsiTheme="majorHAnsi" w:cstheme="majorHAnsi"/>
          <w:b/>
          <w:u w:val="single"/>
        </w:rPr>
      </w:pPr>
    </w:p>
    <w:p w14:paraId="15D5838D" w14:textId="3B248686" w:rsidR="00A9513F" w:rsidRPr="00D71300" w:rsidRDefault="00A9513F" w:rsidP="00D71300">
      <w:pPr>
        <w:spacing w:line="276" w:lineRule="auto"/>
        <w:jc w:val="both"/>
        <w:rPr>
          <w:rFonts w:asciiTheme="majorHAnsi" w:hAnsiTheme="majorHAnsi" w:cstheme="majorHAnsi"/>
          <w:b/>
          <w:u w:val="single"/>
        </w:rPr>
      </w:pPr>
    </w:p>
    <w:p w14:paraId="03499568" w14:textId="38F55846" w:rsidR="00A9513F" w:rsidRPr="00D71300" w:rsidRDefault="00A9513F" w:rsidP="00D71300">
      <w:pPr>
        <w:spacing w:line="276" w:lineRule="auto"/>
        <w:jc w:val="both"/>
        <w:rPr>
          <w:rFonts w:asciiTheme="majorHAnsi" w:hAnsiTheme="majorHAnsi" w:cstheme="majorHAnsi"/>
          <w:b/>
          <w:u w:val="single"/>
        </w:rPr>
      </w:pPr>
    </w:p>
    <w:p w14:paraId="374856B1" w14:textId="6D3285EF" w:rsidR="00A9513F" w:rsidRPr="00D71300" w:rsidRDefault="00A9513F" w:rsidP="00D71300">
      <w:pPr>
        <w:spacing w:line="276" w:lineRule="auto"/>
        <w:jc w:val="both"/>
        <w:rPr>
          <w:rFonts w:asciiTheme="majorHAnsi" w:hAnsiTheme="majorHAnsi" w:cstheme="majorHAnsi"/>
          <w:b/>
          <w:u w:val="single"/>
        </w:rPr>
      </w:pPr>
    </w:p>
    <w:p w14:paraId="46492686" w14:textId="7F57B087" w:rsidR="00A9513F" w:rsidRPr="00D71300" w:rsidRDefault="00A9513F" w:rsidP="00D71300">
      <w:pPr>
        <w:spacing w:line="276" w:lineRule="auto"/>
        <w:jc w:val="both"/>
        <w:rPr>
          <w:rFonts w:asciiTheme="majorHAnsi" w:hAnsiTheme="majorHAnsi" w:cstheme="majorHAnsi"/>
          <w:b/>
          <w:u w:val="single"/>
        </w:rPr>
      </w:pPr>
    </w:p>
    <w:p w14:paraId="78398192" w14:textId="6A2A7BF3" w:rsidR="002F514E" w:rsidRPr="00D71300" w:rsidRDefault="002F514E" w:rsidP="00D71300">
      <w:pPr>
        <w:pStyle w:val="Default"/>
        <w:spacing w:line="276" w:lineRule="auto"/>
        <w:jc w:val="center"/>
        <w:rPr>
          <w:rFonts w:asciiTheme="majorHAnsi" w:hAnsiTheme="majorHAnsi" w:cstheme="majorHAnsi"/>
          <w:b/>
          <w:bCs/>
        </w:rPr>
      </w:pPr>
      <w:r w:rsidRPr="00D71300">
        <w:rPr>
          <w:rFonts w:asciiTheme="majorHAnsi" w:hAnsiTheme="majorHAnsi" w:cstheme="majorHAnsi"/>
          <w:b/>
          <w:bCs/>
        </w:rPr>
        <w:t>FICHE MODELE DE SOUMISSION TECHNIQUE</w:t>
      </w:r>
    </w:p>
    <w:p w14:paraId="21D3F748" w14:textId="4E0F7FD5" w:rsidR="002F514E" w:rsidRPr="00D71300" w:rsidRDefault="002F514E" w:rsidP="00D71300">
      <w:pPr>
        <w:pStyle w:val="Default"/>
        <w:spacing w:line="276" w:lineRule="auto"/>
        <w:jc w:val="center"/>
        <w:rPr>
          <w:rFonts w:asciiTheme="majorHAnsi" w:hAnsiTheme="majorHAnsi" w:cstheme="majorHAnsi"/>
        </w:rPr>
      </w:pPr>
      <w:r w:rsidRPr="00D71300">
        <w:rPr>
          <w:rFonts w:asciiTheme="majorHAnsi" w:hAnsiTheme="majorHAnsi" w:cstheme="majorHAnsi"/>
        </w:rPr>
        <w:t>(A remplir obligatoirement par le soumissionnaire)</w:t>
      </w:r>
    </w:p>
    <w:p w14:paraId="43A7DC61" w14:textId="77777777" w:rsidR="00823E33" w:rsidRPr="00D71300" w:rsidRDefault="00823E33" w:rsidP="00D71300">
      <w:pPr>
        <w:pStyle w:val="Default"/>
        <w:spacing w:line="276" w:lineRule="auto"/>
        <w:jc w:val="both"/>
        <w:rPr>
          <w:rFonts w:asciiTheme="majorHAnsi" w:hAnsiTheme="majorHAnsi" w:cstheme="majorHAnsi"/>
        </w:rPr>
      </w:pPr>
    </w:p>
    <w:p w14:paraId="0DBDE191" w14:textId="7AE21368" w:rsidR="002F514E" w:rsidRPr="00D71300" w:rsidRDefault="002F514E" w:rsidP="00D71300">
      <w:pPr>
        <w:spacing w:line="276" w:lineRule="auto"/>
        <w:ind w:left="-1440" w:right="10852"/>
        <w:jc w:val="both"/>
        <w:rPr>
          <w:rFonts w:asciiTheme="majorHAnsi" w:hAnsiTheme="majorHAnsi" w:cstheme="majorHAnsi"/>
        </w:rPr>
      </w:pPr>
    </w:p>
    <w:tbl>
      <w:tblPr>
        <w:tblStyle w:val="TableGrid"/>
        <w:tblW w:w="0" w:type="auto"/>
        <w:tblInd w:w="-492" w:type="dxa"/>
        <w:tblCellMar>
          <w:top w:w="43" w:type="dxa"/>
          <w:left w:w="60" w:type="dxa"/>
          <w:right w:w="63" w:type="dxa"/>
        </w:tblCellMar>
        <w:tblLook w:val="04A0" w:firstRow="1" w:lastRow="0" w:firstColumn="1" w:lastColumn="0" w:noHBand="0" w:noVBand="1"/>
      </w:tblPr>
      <w:tblGrid>
        <w:gridCol w:w="475"/>
        <w:gridCol w:w="5572"/>
        <w:gridCol w:w="933"/>
        <w:gridCol w:w="1085"/>
        <w:gridCol w:w="1616"/>
      </w:tblGrid>
      <w:tr w:rsidR="002F514E" w:rsidRPr="00D71300" w14:paraId="0CEFC425" w14:textId="77777777" w:rsidTr="00A45ADF">
        <w:trPr>
          <w:trHeight w:val="320"/>
        </w:trPr>
        <w:tc>
          <w:tcPr>
            <w:tcW w:w="0" w:type="auto"/>
            <w:vMerge w:val="restart"/>
            <w:tcBorders>
              <w:top w:val="single" w:sz="4" w:space="0" w:color="000000"/>
              <w:left w:val="single" w:sz="4" w:space="0" w:color="000000"/>
              <w:bottom w:val="single" w:sz="4" w:space="0" w:color="000000"/>
              <w:right w:val="single" w:sz="4" w:space="0" w:color="000000"/>
            </w:tcBorders>
          </w:tcPr>
          <w:p w14:paraId="48832083"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eastAsia="Calibri" w:hAnsiTheme="majorHAnsi" w:cstheme="majorHAnsi"/>
                <w:b/>
                <w:sz w:val="24"/>
                <w:szCs w:val="24"/>
              </w:rPr>
              <w:t xml:space="preserve"> </w:t>
            </w:r>
          </w:p>
        </w:tc>
        <w:tc>
          <w:tcPr>
            <w:tcW w:w="0" w:type="auto"/>
            <w:vMerge w:val="restart"/>
            <w:tcBorders>
              <w:top w:val="single" w:sz="4" w:space="0" w:color="000000"/>
              <w:left w:val="single" w:sz="4" w:space="0" w:color="000000"/>
              <w:bottom w:val="single" w:sz="4" w:space="0" w:color="000000"/>
              <w:right w:val="single" w:sz="4" w:space="0" w:color="000000"/>
            </w:tcBorders>
          </w:tcPr>
          <w:p w14:paraId="69831B34"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eastAsia="Calibri" w:hAnsiTheme="majorHAnsi" w:cstheme="majorHAnsi"/>
                <w:b/>
                <w:sz w:val="24"/>
                <w:szCs w:val="24"/>
              </w:rPr>
              <w:t xml:space="preserve">Fonctionnalité minimale exigée  </w:t>
            </w:r>
          </w:p>
        </w:tc>
        <w:tc>
          <w:tcPr>
            <w:tcW w:w="0" w:type="auto"/>
            <w:gridSpan w:val="2"/>
            <w:tcBorders>
              <w:top w:val="single" w:sz="4" w:space="0" w:color="000000"/>
              <w:left w:val="single" w:sz="4" w:space="0" w:color="000000"/>
              <w:bottom w:val="single" w:sz="4" w:space="0" w:color="000000"/>
              <w:right w:val="single" w:sz="4" w:space="0" w:color="000000"/>
            </w:tcBorders>
          </w:tcPr>
          <w:p w14:paraId="65B77D05"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eastAsia="Calibri" w:hAnsiTheme="majorHAnsi" w:cstheme="majorHAnsi"/>
                <w:b/>
                <w:sz w:val="24"/>
                <w:szCs w:val="24"/>
              </w:rPr>
              <w:t xml:space="preserve">Réponse </w:t>
            </w:r>
          </w:p>
        </w:tc>
        <w:tc>
          <w:tcPr>
            <w:tcW w:w="0" w:type="auto"/>
            <w:vMerge w:val="restart"/>
            <w:tcBorders>
              <w:top w:val="single" w:sz="4" w:space="0" w:color="000000"/>
              <w:left w:val="single" w:sz="4" w:space="0" w:color="000000"/>
              <w:bottom w:val="single" w:sz="4" w:space="0" w:color="000000"/>
              <w:right w:val="single" w:sz="4" w:space="0" w:color="000000"/>
            </w:tcBorders>
          </w:tcPr>
          <w:p w14:paraId="4B440E92"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eastAsia="Calibri" w:hAnsiTheme="majorHAnsi" w:cstheme="majorHAnsi"/>
                <w:b/>
                <w:sz w:val="24"/>
                <w:szCs w:val="24"/>
              </w:rPr>
              <w:t xml:space="preserve">Présentation de la réponse </w:t>
            </w:r>
          </w:p>
        </w:tc>
      </w:tr>
      <w:tr w:rsidR="002F514E" w:rsidRPr="00D71300" w14:paraId="7A7233C5" w14:textId="77777777" w:rsidTr="00A45ADF">
        <w:trPr>
          <w:trHeight w:val="626"/>
        </w:trPr>
        <w:tc>
          <w:tcPr>
            <w:tcW w:w="0" w:type="auto"/>
            <w:vMerge/>
            <w:tcBorders>
              <w:top w:val="nil"/>
              <w:left w:val="single" w:sz="4" w:space="0" w:color="000000"/>
              <w:bottom w:val="single" w:sz="4" w:space="0" w:color="000000"/>
              <w:right w:val="single" w:sz="4" w:space="0" w:color="000000"/>
            </w:tcBorders>
          </w:tcPr>
          <w:p w14:paraId="65446F65" w14:textId="77777777" w:rsidR="002F514E" w:rsidRPr="00D71300" w:rsidRDefault="002F514E" w:rsidP="00D71300">
            <w:pPr>
              <w:spacing w:line="276" w:lineRule="auto"/>
              <w:jc w:val="both"/>
              <w:rPr>
                <w:rFonts w:asciiTheme="majorHAnsi" w:hAnsiTheme="majorHAnsi" w:cstheme="majorHAnsi"/>
                <w:sz w:val="24"/>
                <w:szCs w:val="24"/>
              </w:rPr>
            </w:pPr>
          </w:p>
        </w:tc>
        <w:tc>
          <w:tcPr>
            <w:tcW w:w="0" w:type="auto"/>
            <w:vMerge/>
            <w:tcBorders>
              <w:top w:val="nil"/>
              <w:left w:val="single" w:sz="4" w:space="0" w:color="000000"/>
              <w:bottom w:val="single" w:sz="4" w:space="0" w:color="000000"/>
              <w:right w:val="single" w:sz="4" w:space="0" w:color="000000"/>
            </w:tcBorders>
          </w:tcPr>
          <w:p w14:paraId="0D725920" w14:textId="77777777" w:rsidR="002F514E" w:rsidRPr="00D71300" w:rsidRDefault="002F514E" w:rsidP="00D71300">
            <w:pPr>
              <w:spacing w:line="276" w:lineRule="auto"/>
              <w:jc w:val="both"/>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76D1D585" w14:textId="5BCB28C1"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Oui </w:t>
            </w:r>
            <w:r w:rsidR="00D71300" w:rsidRPr="00D71300">
              <w:rPr>
                <w:rFonts w:asciiTheme="majorHAnsi" w:hAnsiTheme="majorHAnsi" w:cstheme="majorHAnsi"/>
                <w:sz w:val="24"/>
                <w:szCs w:val="24"/>
              </w:rPr>
              <w:t>(E</w:t>
            </w:r>
            <w:r w:rsidRPr="00D71300">
              <w:rPr>
                <w:rFonts w:asciiTheme="majorHAnsi" w:hAnsiTheme="majorHAnsi" w:cstheme="majorHAnsi"/>
                <w:sz w:val="24"/>
                <w:szCs w:val="24"/>
              </w:rPr>
              <w:t>xiste</w:t>
            </w:r>
            <w:r w:rsidR="00D71300" w:rsidRPr="00D71300">
              <w:rPr>
                <w:rFonts w:asciiTheme="majorHAnsi" w:hAnsiTheme="majorHAnsi" w:cstheme="majorHAnsi"/>
                <w:sz w:val="24"/>
                <w:szCs w:val="24"/>
              </w:rPr>
              <w:t>)</w:t>
            </w:r>
            <w:r w:rsidRPr="00D71300">
              <w:rPr>
                <w:rFonts w:asciiTheme="majorHAnsi" w:hAnsiTheme="majorHAnsi" w:cstheme="majorHAnsi"/>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6AF958A8"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Non </w:t>
            </w:r>
          </w:p>
          <w:p w14:paraId="7ACB2348" w14:textId="41D32C42"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eastAsia="Calibri" w:hAnsiTheme="majorHAnsi" w:cstheme="majorHAnsi"/>
                <w:sz w:val="24"/>
                <w:szCs w:val="24"/>
              </w:rPr>
              <w:t>(</w:t>
            </w:r>
            <w:r w:rsidR="00D71300" w:rsidRPr="00D71300">
              <w:rPr>
                <w:rFonts w:asciiTheme="majorHAnsi" w:eastAsia="Calibri" w:hAnsiTheme="majorHAnsi" w:cstheme="majorHAnsi"/>
                <w:sz w:val="24"/>
                <w:szCs w:val="24"/>
              </w:rPr>
              <w:t>N’existe</w:t>
            </w:r>
            <w:r w:rsidRPr="00D71300">
              <w:rPr>
                <w:rFonts w:asciiTheme="majorHAnsi" w:eastAsia="Calibri" w:hAnsiTheme="majorHAnsi" w:cstheme="majorHAnsi"/>
                <w:sz w:val="24"/>
                <w:szCs w:val="24"/>
              </w:rPr>
              <w:t xml:space="preserve"> pas)</w:t>
            </w:r>
            <w:r w:rsidRPr="00D71300">
              <w:rPr>
                <w:rFonts w:asciiTheme="majorHAnsi" w:hAnsiTheme="majorHAnsi" w:cstheme="majorHAnsi"/>
                <w:sz w:val="24"/>
                <w:szCs w:val="24"/>
              </w:rPr>
              <w:t xml:space="preserve"> </w:t>
            </w:r>
          </w:p>
        </w:tc>
        <w:tc>
          <w:tcPr>
            <w:tcW w:w="0" w:type="auto"/>
            <w:vMerge/>
            <w:tcBorders>
              <w:top w:val="nil"/>
              <w:left w:val="single" w:sz="4" w:space="0" w:color="000000"/>
              <w:bottom w:val="single" w:sz="4" w:space="0" w:color="000000"/>
              <w:right w:val="single" w:sz="4" w:space="0" w:color="000000"/>
            </w:tcBorders>
          </w:tcPr>
          <w:p w14:paraId="5E1583E8" w14:textId="77777777" w:rsidR="002F514E" w:rsidRPr="00D71300" w:rsidRDefault="002F514E" w:rsidP="00D71300">
            <w:pPr>
              <w:spacing w:line="276" w:lineRule="auto"/>
              <w:jc w:val="both"/>
              <w:rPr>
                <w:rFonts w:asciiTheme="majorHAnsi" w:hAnsiTheme="majorHAnsi" w:cstheme="majorHAnsi"/>
                <w:sz w:val="24"/>
                <w:szCs w:val="24"/>
              </w:rPr>
            </w:pPr>
          </w:p>
        </w:tc>
      </w:tr>
      <w:tr w:rsidR="002F514E" w:rsidRPr="00D71300" w14:paraId="7AFB3276" w14:textId="77777777" w:rsidTr="00A45ADF">
        <w:trPr>
          <w:trHeight w:val="319"/>
        </w:trPr>
        <w:tc>
          <w:tcPr>
            <w:tcW w:w="0" w:type="auto"/>
            <w:gridSpan w:val="2"/>
            <w:tcBorders>
              <w:top w:val="single" w:sz="4" w:space="0" w:color="000000"/>
              <w:left w:val="single" w:sz="4" w:space="0" w:color="000000"/>
              <w:bottom w:val="single" w:sz="4" w:space="0" w:color="000000"/>
              <w:right w:val="single" w:sz="4" w:space="0" w:color="000000"/>
            </w:tcBorders>
          </w:tcPr>
          <w:p w14:paraId="0A38FA44"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eastAsia="Calibri" w:hAnsiTheme="majorHAnsi" w:cstheme="majorHAnsi"/>
                <w:b/>
                <w:sz w:val="24"/>
                <w:szCs w:val="24"/>
              </w:rPr>
              <w:t xml:space="preserve">Système de Gestion Informatique Bibliothécaire (SIGB) </w:t>
            </w:r>
          </w:p>
        </w:tc>
        <w:tc>
          <w:tcPr>
            <w:tcW w:w="0" w:type="auto"/>
            <w:tcBorders>
              <w:top w:val="single" w:sz="4" w:space="0" w:color="000000"/>
              <w:left w:val="single" w:sz="4" w:space="0" w:color="000000"/>
              <w:bottom w:val="single" w:sz="4" w:space="0" w:color="000000"/>
              <w:right w:val="single" w:sz="4" w:space="0" w:color="000000"/>
            </w:tcBorders>
          </w:tcPr>
          <w:p w14:paraId="46E5B32E"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7517D98E"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2F02015E"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r>
      <w:tr w:rsidR="002F514E" w:rsidRPr="00D71300" w14:paraId="38198259" w14:textId="77777777" w:rsidTr="00A45ADF">
        <w:trPr>
          <w:trHeight w:val="319"/>
        </w:trPr>
        <w:tc>
          <w:tcPr>
            <w:tcW w:w="0" w:type="auto"/>
            <w:gridSpan w:val="2"/>
            <w:tcBorders>
              <w:top w:val="single" w:sz="4" w:space="0" w:color="000000"/>
              <w:left w:val="single" w:sz="4" w:space="0" w:color="000000"/>
              <w:bottom w:val="single" w:sz="4" w:space="0" w:color="000000"/>
              <w:right w:val="single" w:sz="4" w:space="0" w:color="000000"/>
            </w:tcBorders>
          </w:tcPr>
          <w:p w14:paraId="11CBC55E"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eastAsia="Calibri" w:hAnsiTheme="majorHAnsi" w:cstheme="majorHAnsi"/>
                <w:b/>
                <w:i/>
                <w:sz w:val="24"/>
                <w:szCs w:val="24"/>
              </w:rPr>
              <w:t>1.</w:t>
            </w:r>
            <w:r w:rsidRPr="00D71300">
              <w:rPr>
                <w:rFonts w:asciiTheme="majorHAnsi" w:eastAsia="Arial" w:hAnsiTheme="majorHAnsi" w:cstheme="majorHAnsi"/>
                <w:b/>
                <w:i/>
                <w:sz w:val="24"/>
                <w:szCs w:val="24"/>
              </w:rPr>
              <w:t xml:space="preserve"> </w:t>
            </w:r>
            <w:r w:rsidRPr="00D71300">
              <w:rPr>
                <w:rFonts w:asciiTheme="majorHAnsi" w:eastAsia="Calibri" w:hAnsiTheme="majorHAnsi" w:cstheme="majorHAnsi"/>
                <w:b/>
                <w:i/>
                <w:sz w:val="24"/>
                <w:szCs w:val="24"/>
                <w:u w:val="single" w:color="000000"/>
              </w:rPr>
              <w:t>Gestion des collections : Catalogage</w:t>
            </w:r>
            <w:r w:rsidRPr="00D71300">
              <w:rPr>
                <w:rFonts w:asciiTheme="majorHAnsi" w:eastAsia="Calibri" w:hAnsiTheme="majorHAnsi" w:cstheme="majorHAnsi"/>
                <w:b/>
                <w:i/>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515F5B39"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523B7CC3"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4F2E23A0"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r>
      <w:tr w:rsidR="002F514E" w:rsidRPr="00D71300" w14:paraId="233AF89B" w14:textId="77777777" w:rsidTr="00A45ADF">
        <w:trPr>
          <w:trHeight w:val="1862"/>
        </w:trPr>
        <w:tc>
          <w:tcPr>
            <w:tcW w:w="0" w:type="auto"/>
            <w:tcBorders>
              <w:top w:val="single" w:sz="4" w:space="0" w:color="000000"/>
              <w:left w:val="single" w:sz="4" w:space="0" w:color="000000"/>
              <w:bottom w:val="single" w:sz="4" w:space="0" w:color="000000"/>
              <w:right w:val="single" w:sz="4" w:space="0" w:color="000000"/>
            </w:tcBorders>
          </w:tcPr>
          <w:p w14:paraId="45AA6646"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1.1</w:t>
            </w:r>
            <w:r w:rsidRPr="00D71300">
              <w:rPr>
                <w:rFonts w:asciiTheme="majorHAnsi" w:eastAsia="Arial" w:hAnsiTheme="majorHAnsi" w:cstheme="majorHAnsi"/>
                <w:sz w:val="24"/>
                <w:szCs w:val="24"/>
              </w:rPr>
              <w:t xml:space="preserve"> </w:t>
            </w:r>
            <w:r w:rsidRPr="00D71300">
              <w:rPr>
                <w:rFonts w:asciiTheme="majorHAnsi" w:hAnsiTheme="majorHAnsi" w:cstheme="majorHAnsi"/>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35227262" w14:textId="398686B2"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La solution doit disposer en standard de grilles de catalogage pour une saisie manuelle des notices bibliographique </w:t>
            </w:r>
            <w:r w:rsidRPr="00A45ADF">
              <w:rPr>
                <w:rFonts w:asciiTheme="majorHAnsi" w:hAnsiTheme="majorHAnsi" w:cstheme="majorHAnsi"/>
                <w:sz w:val="24"/>
                <w:szCs w:val="24"/>
              </w:rPr>
              <w:t>conformément au</w:t>
            </w:r>
            <w:r w:rsidR="00BD3E20" w:rsidRPr="00A45ADF">
              <w:rPr>
                <w:rFonts w:asciiTheme="majorHAnsi" w:hAnsiTheme="majorHAnsi" w:cstheme="majorHAnsi"/>
                <w:sz w:val="24"/>
                <w:szCs w:val="24"/>
              </w:rPr>
              <w:t>x</w:t>
            </w:r>
            <w:r w:rsidRPr="00A45ADF">
              <w:rPr>
                <w:rFonts w:asciiTheme="majorHAnsi" w:hAnsiTheme="majorHAnsi" w:cstheme="majorHAnsi"/>
                <w:sz w:val="24"/>
                <w:szCs w:val="24"/>
              </w:rPr>
              <w:t xml:space="preserve"> format MARC </w:t>
            </w:r>
            <w:r w:rsidRPr="00D71300">
              <w:rPr>
                <w:rFonts w:asciiTheme="majorHAnsi" w:hAnsiTheme="majorHAnsi" w:cstheme="majorHAnsi"/>
                <w:sz w:val="24"/>
                <w:szCs w:val="24"/>
              </w:rPr>
              <w:t>pour les documents standards proposés par toute bibliothèque dont les ouvrages, les publications, les séries, les liseuses et tablettes, les jeux</w:t>
            </w:r>
            <w:r w:rsidR="00BD3E20" w:rsidRPr="00D71300">
              <w:rPr>
                <w:rFonts w:asciiTheme="majorHAnsi" w:hAnsiTheme="majorHAnsi" w:cstheme="majorHAnsi"/>
                <w:sz w:val="24"/>
                <w:szCs w:val="24"/>
              </w:rPr>
              <w:t xml:space="preserve">, et d’autres réservoirs bibliographiques importants. </w:t>
            </w:r>
            <w:r w:rsidRPr="00D71300">
              <w:rPr>
                <w:rFonts w:asciiTheme="majorHAnsi" w:hAnsiTheme="majorHAnsi" w:cstheme="majorHAnsi"/>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058AE31C"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tc>
        <w:tc>
          <w:tcPr>
            <w:tcW w:w="0" w:type="auto"/>
            <w:tcBorders>
              <w:top w:val="single" w:sz="4" w:space="0" w:color="000000"/>
              <w:left w:val="single" w:sz="4" w:space="0" w:color="000000"/>
              <w:bottom w:val="single" w:sz="4" w:space="0" w:color="000000"/>
              <w:right w:val="single" w:sz="4" w:space="0" w:color="000000"/>
            </w:tcBorders>
          </w:tcPr>
          <w:p w14:paraId="3C3763EB"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3400F16F"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r>
      <w:tr w:rsidR="002F514E" w:rsidRPr="00D71300" w14:paraId="0DF12B37" w14:textId="77777777" w:rsidTr="00A45ADF">
        <w:trPr>
          <w:trHeight w:val="1556"/>
        </w:trPr>
        <w:tc>
          <w:tcPr>
            <w:tcW w:w="0" w:type="auto"/>
            <w:tcBorders>
              <w:top w:val="single" w:sz="4" w:space="0" w:color="000000"/>
              <w:left w:val="single" w:sz="4" w:space="0" w:color="000000"/>
              <w:bottom w:val="single" w:sz="4" w:space="0" w:color="000000"/>
              <w:right w:val="single" w:sz="4" w:space="0" w:color="000000"/>
            </w:tcBorders>
          </w:tcPr>
          <w:p w14:paraId="28601E83"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1.2</w:t>
            </w:r>
            <w:r w:rsidRPr="00D71300">
              <w:rPr>
                <w:rFonts w:asciiTheme="majorHAnsi" w:eastAsia="Arial" w:hAnsiTheme="majorHAnsi" w:cstheme="majorHAnsi"/>
                <w:sz w:val="24"/>
                <w:szCs w:val="24"/>
              </w:rPr>
              <w:t xml:space="preserve"> </w:t>
            </w:r>
            <w:r w:rsidRPr="00D71300">
              <w:rPr>
                <w:rFonts w:asciiTheme="majorHAnsi" w:hAnsiTheme="majorHAnsi" w:cstheme="majorHAnsi"/>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0A7F5704"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Le SIGB doit respecter le cadre normatif notamment le format UNIMARC MARC 21 et respecter le modèle FRBR. Le soumissionnaire explicitera son positionnement sur le </w:t>
            </w:r>
            <w:r w:rsidRPr="00D71300">
              <w:rPr>
                <w:rFonts w:asciiTheme="majorHAnsi" w:eastAsia="Calibri" w:hAnsiTheme="majorHAnsi" w:cstheme="majorHAnsi"/>
                <w:sz w:val="24"/>
                <w:szCs w:val="24"/>
              </w:rPr>
              <w:t xml:space="preserve">RDA et détaillera la capacité de sa solution à s’interface </w:t>
            </w:r>
            <w:r w:rsidRPr="00D71300">
              <w:rPr>
                <w:rFonts w:asciiTheme="majorHAnsi" w:hAnsiTheme="majorHAnsi" w:cstheme="majorHAnsi"/>
                <w:sz w:val="24"/>
                <w:szCs w:val="24"/>
              </w:rPr>
              <w:t xml:space="preserve">avec les données de data.bnf.fr. </w:t>
            </w:r>
          </w:p>
        </w:tc>
        <w:tc>
          <w:tcPr>
            <w:tcW w:w="0" w:type="auto"/>
            <w:tcBorders>
              <w:top w:val="single" w:sz="4" w:space="0" w:color="000000"/>
              <w:left w:val="single" w:sz="4" w:space="0" w:color="000000"/>
              <w:bottom w:val="single" w:sz="4" w:space="0" w:color="000000"/>
              <w:right w:val="single" w:sz="4" w:space="0" w:color="000000"/>
            </w:tcBorders>
          </w:tcPr>
          <w:p w14:paraId="5239FC9C"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tc>
        <w:tc>
          <w:tcPr>
            <w:tcW w:w="0" w:type="auto"/>
            <w:tcBorders>
              <w:top w:val="single" w:sz="4" w:space="0" w:color="000000"/>
              <w:left w:val="single" w:sz="4" w:space="0" w:color="000000"/>
              <w:bottom w:val="single" w:sz="4" w:space="0" w:color="000000"/>
              <w:right w:val="single" w:sz="4" w:space="0" w:color="000000"/>
            </w:tcBorders>
          </w:tcPr>
          <w:p w14:paraId="159CC371"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3A028691"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r>
      <w:tr w:rsidR="002F514E" w:rsidRPr="00D71300" w14:paraId="4D64F794" w14:textId="77777777" w:rsidTr="00A45ADF">
        <w:trPr>
          <w:trHeight w:val="1553"/>
        </w:trPr>
        <w:tc>
          <w:tcPr>
            <w:tcW w:w="0" w:type="auto"/>
            <w:tcBorders>
              <w:top w:val="single" w:sz="4" w:space="0" w:color="000000"/>
              <w:left w:val="single" w:sz="4" w:space="0" w:color="000000"/>
              <w:bottom w:val="single" w:sz="4" w:space="0" w:color="000000"/>
              <w:right w:val="single" w:sz="4" w:space="0" w:color="000000"/>
            </w:tcBorders>
          </w:tcPr>
          <w:p w14:paraId="78139BD8"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1.3</w:t>
            </w:r>
            <w:r w:rsidRPr="00D71300">
              <w:rPr>
                <w:rFonts w:asciiTheme="majorHAnsi" w:eastAsia="Arial" w:hAnsiTheme="majorHAnsi" w:cstheme="majorHAnsi"/>
                <w:sz w:val="24"/>
                <w:szCs w:val="24"/>
              </w:rPr>
              <w:t xml:space="preserve"> </w:t>
            </w:r>
            <w:r w:rsidRPr="00D71300">
              <w:rPr>
                <w:rFonts w:asciiTheme="majorHAnsi" w:hAnsiTheme="majorHAnsi" w:cstheme="majorHAnsi"/>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234E9685"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La solution doit disposer de différents modes de catalogage, soit professionnel avec les étiquettes des champs marc ou en mode simplifiés pour les non spécialistes permettant de masquer les étiquettes et indicateurs de champs. </w:t>
            </w:r>
          </w:p>
        </w:tc>
        <w:tc>
          <w:tcPr>
            <w:tcW w:w="0" w:type="auto"/>
            <w:tcBorders>
              <w:top w:val="single" w:sz="4" w:space="0" w:color="000000"/>
              <w:left w:val="single" w:sz="4" w:space="0" w:color="000000"/>
              <w:bottom w:val="single" w:sz="4" w:space="0" w:color="000000"/>
              <w:right w:val="single" w:sz="4" w:space="0" w:color="000000"/>
            </w:tcBorders>
          </w:tcPr>
          <w:p w14:paraId="18F13945"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tc>
        <w:tc>
          <w:tcPr>
            <w:tcW w:w="0" w:type="auto"/>
            <w:tcBorders>
              <w:top w:val="single" w:sz="4" w:space="0" w:color="000000"/>
              <w:left w:val="single" w:sz="4" w:space="0" w:color="000000"/>
              <w:bottom w:val="single" w:sz="4" w:space="0" w:color="000000"/>
              <w:right w:val="single" w:sz="4" w:space="0" w:color="000000"/>
            </w:tcBorders>
          </w:tcPr>
          <w:p w14:paraId="792ED472"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14990517"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r>
      <w:tr w:rsidR="002F514E" w:rsidRPr="00D71300" w14:paraId="0AB4B498" w14:textId="77777777" w:rsidTr="00A45ADF">
        <w:trPr>
          <w:trHeight w:val="629"/>
        </w:trPr>
        <w:tc>
          <w:tcPr>
            <w:tcW w:w="0" w:type="auto"/>
            <w:tcBorders>
              <w:top w:val="single" w:sz="4" w:space="0" w:color="000000"/>
              <w:left w:val="single" w:sz="4" w:space="0" w:color="000000"/>
              <w:bottom w:val="single" w:sz="4" w:space="0" w:color="000000"/>
              <w:right w:val="single" w:sz="4" w:space="0" w:color="000000"/>
            </w:tcBorders>
          </w:tcPr>
          <w:p w14:paraId="357AD9C2"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1.4</w:t>
            </w:r>
            <w:r w:rsidRPr="00D71300">
              <w:rPr>
                <w:rFonts w:asciiTheme="majorHAnsi" w:eastAsia="Arial" w:hAnsiTheme="majorHAnsi" w:cstheme="majorHAnsi"/>
                <w:sz w:val="24"/>
                <w:szCs w:val="24"/>
              </w:rPr>
              <w:t xml:space="preserve"> </w:t>
            </w:r>
            <w:r w:rsidRPr="00D71300">
              <w:rPr>
                <w:rFonts w:asciiTheme="majorHAnsi" w:hAnsiTheme="majorHAnsi" w:cstheme="majorHAnsi"/>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4500BE05"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eastAsia="Calibri" w:hAnsiTheme="majorHAnsi" w:cstheme="majorHAnsi"/>
                <w:sz w:val="24"/>
                <w:szCs w:val="24"/>
              </w:rPr>
              <w:t xml:space="preserve">L’application doit permettre de paramétrer d’une </w:t>
            </w:r>
            <w:r w:rsidRPr="00D71300">
              <w:rPr>
                <w:rFonts w:asciiTheme="majorHAnsi" w:hAnsiTheme="majorHAnsi" w:cstheme="majorHAnsi"/>
                <w:sz w:val="24"/>
                <w:szCs w:val="24"/>
              </w:rPr>
              <w:t xml:space="preserve">manière aisée les différents types de grilles </w:t>
            </w:r>
          </w:p>
        </w:tc>
        <w:tc>
          <w:tcPr>
            <w:tcW w:w="0" w:type="auto"/>
            <w:tcBorders>
              <w:top w:val="single" w:sz="4" w:space="0" w:color="000000"/>
              <w:left w:val="single" w:sz="4" w:space="0" w:color="000000"/>
              <w:bottom w:val="single" w:sz="4" w:space="0" w:color="000000"/>
              <w:right w:val="single" w:sz="4" w:space="0" w:color="000000"/>
            </w:tcBorders>
          </w:tcPr>
          <w:p w14:paraId="488697CA"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tc>
        <w:tc>
          <w:tcPr>
            <w:tcW w:w="0" w:type="auto"/>
            <w:tcBorders>
              <w:top w:val="single" w:sz="4" w:space="0" w:color="000000"/>
              <w:left w:val="single" w:sz="4" w:space="0" w:color="000000"/>
              <w:bottom w:val="single" w:sz="4" w:space="0" w:color="000000"/>
              <w:right w:val="single" w:sz="4" w:space="0" w:color="000000"/>
            </w:tcBorders>
          </w:tcPr>
          <w:p w14:paraId="6E79EF48"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56DD8142"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r>
      <w:tr w:rsidR="002F514E" w:rsidRPr="00D71300" w14:paraId="53BA0BA9" w14:textId="77777777" w:rsidTr="00A45ADF">
        <w:trPr>
          <w:trHeight w:val="936"/>
        </w:trPr>
        <w:tc>
          <w:tcPr>
            <w:tcW w:w="0" w:type="auto"/>
            <w:tcBorders>
              <w:top w:val="single" w:sz="4" w:space="0" w:color="000000"/>
              <w:left w:val="single" w:sz="4" w:space="0" w:color="000000"/>
              <w:bottom w:val="single" w:sz="4" w:space="0" w:color="000000"/>
              <w:right w:val="single" w:sz="4" w:space="0" w:color="000000"/>
            </w:tcBorders>
          </w:tcPr>
          <w:p w14:paraId="5180E91C"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1.5</w:t>
            </w:r>
            <w:r w:rsidRPr="00D71300">
              <w:rPr>
                <w:rFonts w:asciiTheme="majorHAnsi" w:eastAsia="Arial" w:hAnsiTheme="majorHAnsi" w:cstheme="majorHAnsi"/>
                <w:sz w:val="24"/>
                <w:szCs w:val="24"/>
              </w:rPr>
              <w:t xml:space="preserve"> </w:t>
            </w:r>
            <w:r w:rsidRPr="00D71300">
              <w:rPr>
                <w:rFonts w:asciiTheme="majorHAnsi" w:hAnsiTheme="majorHAnsi" w:cstheme="majorHAnsi"/>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597BB25C" w14:textId="4BAF611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A chaque type de documents doit correspondre une grille de catalogage approprié avec les champs spécifiques lui correspondant</w:t>
            </w:r>
            <w:r w:rsidR="00844518" w:rsidRPr="00D71300">
              <w:rPr>
                <w:rFonts w:asciiTheme="majorHAnsi" w:hAnsiTheme="majorHAnsi" w:cstheme="majorHAnsi"/>
                <w:sz w:val="24"/>
                <w:szCs w:val="24"/>
              </w:rPr>
              <w:t>.</w:t>
            </w:r>
            <w:r w:rsidRPr="00D71300">
              <w:rPr>
                <w:rFonts w:asciiTheme="majorHAnsi" w:hAnsiTheme="majorHAnsi" w:cstheme="majorHAnsi"/>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79764F6E"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tc>
        <w:tc>
          <w:tcPr>
            <w:tcW w:w="0" w:type="auto"/>
            <w:tcBorders>
              <w:top w:val="single" w:sz="4" w:space="0" w:color="000000"/>
              <w:left w:val="single" w:sz="4" w:space="0" w:color="000000"/>
              <w:bottom w:val="single" w:sz="4" w:space="0" w:color="000000"/>
              <w:right w:val="single" w:sz="4" w:space="0" w:color="000000"/>
            </w:tcBorders>
          </w:tcPr>
          <w:p w14:paraId="4AD23143"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7CB8AC61"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r>
      <w:tr w:rsidR="002F514E" w:rsidRPr="00D71300" w14:paraId="2295B45E" w14:textId="77777777" w:rsidTr="00A45ADF">
        <w:trPr>
          <w:trHeight w:val="2482"/>
        </w:trPr>
        <w:tc>
          <w:tcPr>
            <w:tcW w:w="0" w:type="auto"/>
            <w:tcBorders>
              <w:top w:val="single" w:sz="4" w:space="0" w:color="000000"/>
              <w:left w:val="single" w:sz="4" w:space="0" w:color="000000"/>
              <w:bottom w:val="single" w:sz="4" w:space="0" w:color="000000"/>
              <w:right w:val="single" w:sz="4" w:space="0" w:color="000000"/>
            </w:tcBorders>
          </w:tcPr>
          <w:p w14:paraId="235E2724"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1.6</w:t>
            </w:r>
            <w:r w:rsidRPr="00D71300">
              <w:rPr>
                <w:rFonts w:asciiTheme="majorHAnsi" w:eastAsia="Arial" w:hAnsiTheme="majorHAnsi" w:cstheme="majorHAnsi"/>
                <w:sz w:val="24"/>
                <w:szCs w:val="24"/>
              </w:rPr>
              <w:t xml:space="preserve"> </w:t>
            </w:r>
            <w:r w:rsidRPr="00D71300">
              <w:rPr>
                <w:rFonts w:asciiTheme="majorHAnsi" w:hAnsiTheme="majorHAnsi" w:cstheme="majorHAnsi"/>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6E105443"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eastAsia="Calibri" w:hAnsiTheme="majorHAnsi" w:cstheme="majorHAnsi"/>
                <w:sz w:val="24"/>
                <w:szCs w:val="24"/>
              </w:rPr>
              <w:t xml:space="preserve">Au niveau de ses grilles, l’application devra permettre de </w:t>
            </w:r>
            <w:r w:rsidRPr="00D71300">
              <w:rPr>
                <w:rFonts w:asciiTheme="majorHAnsi" w:hAnsiTheme="majorHAnsi" w:cstheme="majorHAnsi"/>
                <w:sz w:val="24"/>
                <w:szCs w:val="24"/>
              </w:rPr>
              <w:t xml:space="preserve">définir les : </w:t>
            </w:r>
          </w:p>
          <w:p w14:paraId="037D736C" w14:textId="77777777" w:rsidR="002F514E" w:rsidRPr="00D71300" w:rsidRDefault="002F514E" w:rsidP="00D71300">
            <w:pPr>
              <w:numPr>
                <w:ilvl w:val="0"/>
                <w:numId w:val="9"/>
              </w:numPr>
              <w:spacing w:line="276" w:lineRule="auto"/>
              <w:ind w:right="362"/>
              <w:jc w:val="both"/>
              <w:rPr>
                <w:rFonts w:asciiTheme="majorHAnsi" w:hAnsiTheme="majorHAnsi" w:cstheme="majorHAnsi"/>
                <w:sz w:val="24"/>
                <w:szCs w:val="24"/>
              </w:rPr>
            </w:pPr>
            <w:r w:rsidRPr="00D71300">
              <w:rPr>
                <w:rFonts w:asciiTheme="majorHAnsi" w:hAnsiTheme="majorHAnsi" w:cstheme="majorHAnsi"/>
                <w:sz w:val="24"/>
                <w:szCs w:val="24"/>
              </w:rPr>
              <w:t xml:space="preserve">Zones obligatoires, </w:t>
            </w:r>
          </w:p>
          <w:p w14:paraId="7EC1AB0E" w14:textId="77777777" w:rsidR="002F514E" w:rsidRPr="00D71300" w:rsidRDefault="002F514E" w:rsidP="00D71300">
            <w:pPr>
              <w:numPr>
                <w:ilvl w:val="0"/>
                <w:numId w:val="9"/>
              </w:numPr>
              <w:spacing w:line="276" w:lineRule="auto"/>
              <w:ind w:right="362"/>
              <w:jc w:val="both"/>
              <w:rPr>
                <w:rFonts w:asciiTheme="majorHAnsi" w:hAnsiTheme="majorHAnsi" w:cstheme="majorHAnsi"/>
                <w:sz w:val="24"/>
                <w:szCs w:val="24"/>
              </w:rPr>
            </w:pPr>
            <w:r w:rsidRPr="00D71300">
              <w:rPr>
                <w:rFonts w:asciiTheme="majorHAnsi" w:hAnsiTheme="majorHAnsi" w:cstheme="majorHAnsi"/>
                <w:sz w:val="24"/>
                <w:szCs w:val="24"/>
              </w:rPr>
              <w:t xml:space="preserve">Celles soumises à autorités et thésaurus, </w:t>
            </w:r>
            <w:r w:rsidRPr="00D71300">
              <w:rPr>
                <w:rFonts w:asciiTheme="majorHAnsi" w:eastAsia="Times New Roman" w:hAnsiTheme="majorHAnsi" w:cstheme="majorHAnsi"/>
                <w:sz w:val="24"/>
                <w:szCs w:val="24"/>
              </w:rPr>
              <w:t>-</w:t>
            </w:r>
            <w:r w:rsidRPr="00D71300">
              <w:rPr>
                <w:rFonts w:asciiTheme="majorHAnsi" w:eastAsia="Arial" w:hAnsiTheme="majorHAnsi" w:cstheme="majorHAnsi"/>
                <w:sz w:val="24"/>
                <w:szCs w:val="24"/>
              </w:rPr>
              <w:t xml:space="preserve"> </w:t>
            </w:r>
            <w:r w:rsidRPr="00D71300">
              <w:rPr>
                <w:rFonts w:asciiTheme="majorHAnsi" w:eastAsia="Arial" w:hAnsiTheme="majorHAnsi" w:cstheme="majorHAnsi"/>
                <w:sz w:val="24"/>
                <w:szCs w:val="24"/>
              </w:rPr>
              <w:tab/>
            </w:r>
            <w:r w:rsidRPr="00D71300">
              <w:rPr>
                <w:rFonts w:asciiTheme="majorHAnsi" w:hAnsiTheme="majorHAnsi" w:cstheme="majorHAnsi"/>
                <w:sz w:val="24"/>
                <w:szCs w:val="24"/>
              </w:rPr>
              <w:t xml:space="preserve">Celles soumises à tables. </w:t>
            </w:r>
          </w:p>
          <w:p w14:paraId="66CC3A76" w14:textId="2ECCFE72"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eastAsia="Calibri" w:hAnsiTheme="majorHAnsi" w:cstheme="majorHAnsi"/>
                <w:sz w:val="24"/>
                <w:szCs w:val="24"/>
              </w:rPr>
              <w:t xml:space="preserve">L’application doit permettre, pour champs souhaités, </w:t>
            </w:r>
            <w:r w:rsidRPr="00D71300">
              <w:rPr>
                <w:rFonts w:asciiTheme="majorHAnsi" w:hAnsiTheme="majorHAnsi" w:cstheme="majorHAnsi"/>
                <w:sz w:val="24"/>
                <w:szCs w:val="24"/>
              </w:rPr>
              <w:t xml:space="preserve">de définir des valeurs par défaut, précalculés et des </w:t>
            </w:r>
            <w:r w:rsidRPr="00D71300">
              <w:rPr>
                <w:rFonts w:asciiTheme="majorHAnsi" w:eastAsia="Calibri" w:hAnsiTheme="majorHAnsi" w:cstheme="majorHAnsi"/>
                <w:sz w:val="24"/>
                <w:szCs w:val="24"/>
              </w:rPr>
              <w:t>textes d’aide à la saisie</w:t>
            </w:r>
            <w:r w:rsidR="00186CD5" w:rsidRPr="00D71300">
              <w:rPr>
                <w:rFonts w:asciiTheme="majorHAnsi" w:eastAsia="Calibri" w:hAnsiTheme="majorHAnsi" w:cstheme="majorHAnsi"/>
                <w:sz w:val="24"/>
                <w:szCs w:val="24"/>
              </w:rPr>
              <w:t>.</w:t>
            </w:r>
            <w:r w:rsidRPr="00D71300">
              <w:rPr>
                <w:rFonts w:asciiTheme="majorHAnsi" w:hAnsiTheme="majorHAnsi" w:cstheme="majorHAnsi"/>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43EB9CCE"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 </w:t>
            </w:r>
          </w:p>
          <w:p w14:paraId="40EB5FCE"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 </w:t>
            </w:r>
          </w:p>
          <w:p w14:paraId="20C73AEE"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p w14:paraId="162C6ED1"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p w14:paraId="41A3FDCD"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p w14:paraId="4B4C6BF3"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 </w:t>
            </w:r>
          </w:p>
          <w:p w14:paraId="4DD6383F"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tc>
        <w:tc>
          <w:tcPr>
            <w:tcW w:w="0" w:type="auto"/>
            <w:tcBorders>
              <w:top w:val="single" w:sz="4" w:space="0" w:color="000000"/>
              <w:left w:val="single" w:sz="4" w:space="0" w:color="000000"/>
              <w:bottom w:val="single" w:sz="4" w:space="0" w:color="000000"/>
              <w:right w:val="single" w:sz="4" w:space="0" w:color="000000"/>
            </w:tcBorders>
          </w:tcPr>
          <w:p w14:paraId="2E38A31A"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4DD5EA98"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r>
      <w:tr w:rsidR="002F514E" w:rsidRPr="00D71300" w14:paraId="49B9D227" w14:textId="77777777" w:rsidTr="00A45ADF">
        <w:trPr>
          <w:trHeight w:val="627"/>
        </w:trPr>
        <w:tc>
          <w:tcPr>
            <w:tcW w:w="0" w:type="auto"/>
            <w:tcBorders>
              <w:top w:val="single" w:sz="4" w:space="0" w:color="000000"/>
              <w:left w:val="single" w:sz="4" w:space="0" w:color="000000"/>
              <w:bottom w:val="single" w:sz="4" w:space="0" w:color="000000"/>
              <w:right w:val="single" w:sz="4" w:space="0" w:color="000000"/>
            </w:tcBorders>
          </w:tcPr>
          <w:p w14:paraId="64354A3F"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1.7</w:t>
            </w:r>
            <w:r w:rsidRPr="00D71300">
              <w:rPr>
                <w:rFonts w:asciiTheme="majorHAnsi" w:eastAsia="Arial" w:hAnsiTheme="majorHAnsi" w:cstheme="majorHAnsi"/>
                <w:sz w:val="24"/>
                <w:szCs w:val="24"/>
              </w:rPr>
              <w:t xml:space="preserve"> </w:t>
            </w:r>
            <w:r w:rsidRPr="00D71300">
              <w:rPr>
                <w:rFonts w:asciiTheme="majorHAnsi" w:hAnsiTheme="majorHAnsi" w:cstheme="majorHAnsi"/>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6B6E3364" w14:textId="76D02886" w:rsidR="002F514E" w:rsidRPr="00D71300" w:rsidRDefault="002F514E" w:rsidP="00D71300">
            <w:pPr>
              <w:spacing w:line="276" w:lineRule="auto"/>
              <w:ind w:left="48" w:right="45"/>
              <w:jc w:val="both"/>
              <w:rPr>
                <w:rFonts w:asciiTheme="majorHAnsi" w:hAnsiTheme="majorHAnsi" w:cstheme="majorHAnsi"/>
                <w:sz w:val="24"/>
                <w:szCs w:val="24"/>
              </w:rPr>
            </w:pPr>
            <w:r w:rsidRPr="00D71300">
              <w:rPr>
                <w:rFonts w:asciiTheme="majorHAnsi" w:hAnsiTheme="majorHAnsi" w:cstheme="majorHAnsi"/>
                <w:sz w:val="24"/>
                <w:szCs w:val="24"/>
              </w:rPr>
              <w:t>Tous les champs de la notice doivent faire objet des index de recherche</w:t>
            </w:r>
            <w:r w:rsidR="00186CD5" w:rsidRPr="00D71300">
              <w:rPr>
                <w:rFonts w:asciiTheme="majorHAnsi" w:hAnsiTheme="majorHAnsi" w:cstheme="majorHAnsi"/>
                <w:sz w:val="24"/>
                <w:szCs w:val="24"/>
              </w:rPr>
              <w:t>.</w:t>
            </w:r>
          </w:p>
        </w:tc>
        <w:tc>
          <w:tcPr>
            <w:tcW w:w="0" w:type="auto"/>
            <w:tcBorders>
              <w:top w:val="single" w:sz="4" w:space="0" w:color="000000"/>
              <w:left w:val="single" w:sz="4" w:space="0" w:color="000000"/>
              <w:bottom w:val="single" w:sz="4" w:space="0" w:color="000000"/>
              <w:right w:val="single" w:sz="4" w:space="0" w:color="000000"/>
            </w:tcBorders>
          </w:tcPr>
          <w:p w14:paraId="7DB681BB"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tc>
        <w:tc>
          <w:tcPr>
            <w:tcW w:w="0" w:type="auto"/>
            <w:tcBorders>
              <w:top w:val="single" w:sz="4" w:space="0" w:color="000000"/>
              <w:left w:val="single" w:sz="4" w:space="0" w:color="000000"/>
              <w:bottom w:val="single" w:sz="4" w:space="0" w:color="000000"/>
              <w:right w:val="single" w:sz="4" w:space="0" w:color="000000"/>
            </w:tcBorders>
          </w:tcPr>
          <w:p w14:paraId="5D9BCD41"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3D1E2D3A"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r>
      <w:tr w:rsidR="002F514E" w:rsidRPr="00D71300" w14:paraId="78451F48" w14:textId="77777777" w:rsidTr="00A45ADF">
        <w:trPr>
          <w:trHeight w:val="938"/>
        </w:trPr>
        <w:tc>
          <w:tcPr>
            <w:tcW w:w="0" w:type="auto"/>
            <w:tcBorders>
              <w:top w:val="single" w:sz="4" w:space="0" w:color="000000"/>
              <w:left w:val="single" w:sz="4" w:space="0" w:color="000000"/>
              <w:bottom w:val="single" w:sz="4" w:space="0" w:color="000000"/>
              <w:right w:val="single" w:sz="4" w:space="0" w:color="000000"/>
            </w:tcBorders>
          </w:tcPr>
          <w:p w14:paraId="78BFF1F7"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1.8</w:t>
            </w:r>
            <w:r w:rsidRPr="00D71300">
              <w:rPr>
                <w:rFonts w:asciiTheme="majorHAnsi" w:eastAsia="Arial" w:hAnsiTheme="majorHAnsi" w:cstheme="majorHAnsi"/>
                <w:sz w:val="24"/>
                <w:szCs w:val="24"/>
              </w:rPr>
              <w:t xml:space="preserve"> </w:t>
            </w:r>
            <w:r w:rsidRPr="00D71300">
              <w:rPr>
                <w:rFonts w:asciiTheme="majorHAnsi" w:hAnsiTheme="majorHAnsi" w:cstheme="majorHAnsi"/>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76B27BBA" w14:textId="67DA0E43" w:rsidR="002F514E" w:rsidRPr="00D71300" w:rsidRDefault="002F514E" w:rsidP="00D71300">
            <w:pPr>
              <w:spacing w:line="276" w:lineRule="auto"/>
              <w:ind w:left="48"/>
              <w:jc w:val="both"/>
              <w:rPr>
                <w:rFonts w:asciiTheme="majorHAnsi" w:hAnsiTheme="majorHAnsi" w:cstheme="majorHAnsi"/>
                <w:sz w:val="24"/>
                <w:szCs w:val="24"/>
              </w:rPr>
            </w:pPr>
            <w:proofErr w:type="gramStart"/>
            <w:r w:rsidRPr="00D71300">
              <w:rPr>
                <w:rFonts w:asciiTheme="majorHAnsi" w:eastAsia="Calibri" w:hAnsiTheme="majorHAnsi" w:cstheme="majorHAnsi"/>
                <w:sz w:val="24"/>
                <w:szCs w:val="24"/>
              </w:rPr>
              <w:t>Suite à un</w:t>
            </w:r>
            <w:proofErr w:type="gramEnd"/>
            <w:r w:rsidRPr="00D71300">
              <w:rPr>
                <w:rFonts w:asciiTheme="majorHAnsi" w:eastAsia="Calibri" w:hAnsiTheme="majorHAnsi" w:cstheme="majorHAnsi"/>
                <w:sz w:val="24"/>
                <w:szCs w:val="24"/>
              </w:rPr>
              <w:t xml:space="preserve"> catalogage ou à une création, l’application doit </w:t>
            </w:r>
            <w:r w:rsidRPr="00D71300">
              <w:rPr>
                <w:rFonts w:asciiTheme="majorHAnsi" w:hAnsiTheme="majorHAnsi" w:cstheme="majorHAnsi"/>
                <w:sz w:val="24"/>
                <w:szCs w:val="24"/>
              </w:rPr>
              <w:t>permettre de modifier, dupliquer ou de supprimer une notice selon les droits qui sont attribués au professionnel</w:t>
            </w:r>
            <w:r w:rsidR="00186CD5" w:rsidRPr="00D71300">
              <w:rPr>
                <w:rFonts w:asciiTheme="majorHAnsi" w:hAnsiTheme="majorHAnsi" w:cstheme="majorHAnsi"/>
                <w:sz w:val="24"/>
                <w:szCs w:val="24"/>
              </w:rPr>
              <w:t>.</w:t>
            </w:r>
            <w:r w:rsidRPr="00D71300">
              <w:rPr>
                <w:rFonts w:asciiTheme="majorHAnsi" w:hAnsiTheme="majorHAnsi" w:cstheme="majorHAnsi"/>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38417719"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tc>
        <w:tc>
          <w:tcPr>
            <w:tcW w:w="0" w:type="auto"/>
            <w:tcBorders>
              <w:top w:val="single" w:sz="4" w:space="0" w:color="000000"/>
              <w:left w:val="single" w:sz="4" w:space="0" w:color="000000"/>
              <w:bottom w:val="single" w:sz="4" w:space="0" w:color="000000"/>
              <w:right w:val="single" w:sz="4" w:space="0" w:color="000000"/>
            </w:tcBorders>
          </w:tcPr>
          <w:p w14:paraId="4282BC8B"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2C87FEC2"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r>
    </w:tbl>
    <w:p w14:paraId="0ECDFFF3" w14:textId="77777777" w:rsidR="002F514E" w:rsidRPr="00D71300" w:rsidRDefault="002F514E" w:rsidP="00D71300">
      <w:pPr>
        <w:spacing w:line="276" w:lineRule="auto"/>
        <w:ind w:left="-1440" w:right="10852"/>
        <w:jc w:val="both"/>
        <w:rPr>
          <w:rFonts w:asciiTheme="majorHAnsi" w:hAnsiTheme="majorHAnsi" w:cstheme="majorHAnsi"/>
        </w:rPr>
      </w:pPr>
    </w:p>
    <w:tbl>
      <w:tblPr>
        <w:tblStyle w:val="TableGrid"/>
        <w:tblW w:w="10346" w:type="dxa"/>
        <w:tblInd w:w="-492" w:type="dxa"/>
        <w:tblCellMar>
          <w:top w:w="43" w:type="dxa"/>
          <w:left w:w="60" w:type="dxa"/>
          <w:right w:w="76" w:type="dxa"/>
        </w:tblCellMar>
        <w:tblLook w:val="04A0" w:firstRow="1" w:lastRow="0" w:firstColumn="1" w:lastColumn="0" w:noHBand="0" w:noVBand="1"/>
      </w:tblPr>
      <w:tblGrid>
        <w:gridCol w:w="723"/>
        <w:gridCol w:w="5370"/>
        <w:gridCol w:w="1135"/>
        <w:gridCol w:w="1558"/>
        <w:gridCol w:w="1560"/>
      </w:tblGrid>
      <w:tr w:rsidR="002F514E" w:rsidRPr="00D71300" w14:paraId="3A16BAA8" w14:textId="77777777" w:rsidTr="00823E33">
        <w:trPr>
          <w:trHeight w:val="1246"/>
        </w:trPr>
        <w:tc>
          <w:tcPr>
            <w:tcW w:w="723" w:type="dxa"/>
            <w:tcBorders>
              <w:top w:val="single" w:sz="4" w:space="0" w:color="000000"/>
              <w:left w:val="single" w:sz="4" w:space="0" w:color="000000"/>
              <w:bottom w:val="single" w:sz="4" w:space="0" w:color="000000"/>
              <w:right w:val="single" w:sz="4" w:space="0" w:color="000000"/>
            </w:tcBorders>
          </w:tcPr>
          <w:p w14:paraId="0FE0CB3F"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1.9</w:t>
            </w:r>
            <w:r w:rsidRPr="00D71300">
              <w:rPr>
                <w:rFonts w:asciiTheme="majorHAnsi" w:eastAsia="Arial" w:hAnsiTheme="majorHAnsi" w:cstheme="majorHAnsi"/>
                <w:sz w:val="24"/>
                <w:szCs w:val="24"/>
              </w:rPr>
              <w:t xml:space="preserve"> </w:t>
            </w:r>
            <w:r w:rsidRPr="00D71300">
              <w:rPr>
                <w:rFonts w:asciiTheme="majorHAnsi" w:hAnsiTheme="majorHAnsi" w:cstheme="majorHAnsi"/>
                <w:sz w:val="24"/>
                <w:szCs w:val="24"/>
              </w:rPr>
              <w:t xml:space="preserve"> </w:t>
            </w:r>
          </w:p>
        </w:tc>
        <w:tc>
          <w:tcPr>
            <w:tcW w:w="5370" w:type="dxa"/>
            <w:tcBorders>
              <w:top w:val="single" w:sz="4" w:space="0" w:color="000000"/>
              <w:left w:val="single" w:sz="4" w:space="0" w:color="000000"/>
              <w:bottom w:val="single" w:sz="4" w:space="0" w:color="000000"/>
              <w:right w:val="single" w:sz="4" w:space="0" w:color="000000"/>
            </w:tcBorders>
          </w:tcPr>
          <w:p w14:paraId="3DE1EBAE" w14:textId="07CAF9F6"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En plus du catalogage de première main, le SIGB doit per</w:t>
            </w:r>
            <w:r w:rsidRPr="00D71300">
              <w:rPr>
                <w:rFonts w:asciiTheme="majorHAnsi" w:eastAsia="Calibri" w:hAnsiTheme="majorHAnsi" w:cstheme="majorHAnsi"/>
                <w:sz w:val="24"/>
                <w:szCs w:val="24"/>
              </w:rPr>
              <w:t>mettre d’importer en temps réel</w:t>
            </w:r>
            <w:r w:rsidRPr="00D71300">
              <w:rPr>
                <w:rFonts w:asciiTheme="majorHAnsi" w:hAnsiTheme="majorHAnsi" w:cstheme="majorHAnsi"/>
                <w:sz w:val="24"/>
                <w:szCs w:val="24"/>
              </w:rPr>
              <w:t xml:space="preserve"> des notices bibliographiques depuis des réservoirs externes via un </w:t>
            </w:r>
            <w:r w:rsidRPr="00D71300">
              <w:rPr>
                <w:rFonts w:asciiTheme="majorHAnsi" w:eastAsia="Calibri" w:hAnsiTheme="majorHAnsi" w:cstheme="majorHAnsi"/>
                <w:sz w:val="24"/>
                <w:szCs w:val="24"/>
              </w:rPr>
              <w:t>client Z3950 (Electre, BNF, SUDOC…)</w:t>
            </w:r>
            <w:r w:rsidR="00A45ADF">
              <w:rPr>
                <w:rFonts w:asciiTheme="majorHAnsi" w:eastAsia="Calibri" w:hAnsiTheme="majorHAnsi" w:cstheme="majorHAnsi"/>
                <w:sz w:val="24"/>
                <w:szCs w:val="24"/>
              </w:rPr>
              <w:t xml:space="preserve"> </w:t>
            </w:r>
            <w:r w:rsidR="00186CD5" w:rsidRPr="00A45ADF">
              <w:rPr>
                <w:rFonts w:asciiTheme="majorHAnsi" w:eastAsia="Calibri" w:hAnsiTheme="majorHAnsi" w:cstheme="majorHAnsi"/>
                <w:sz w:val="24"/>
                <w:szCs w:val="24"/>
              </w:rPr>
              <w:t>et d’autres.</w:t>
            </w:r>
          </w:p>
        </w:tc>
        <w:tc>
          <w:tcPr>
            <w:tcW w:w="1135" w:type="dxa"/>
            <w:tcBorders>
              <w:top w:val="single" w:sz="4" w:space="0" w:color="000000"/>
              <w:left w:val="single" w:sz="4" w:space="0" w:color="000000"/>
              <w:bottom w:val="single" w:sz="4" w:space="0" w:color="000000"/>
              <w:right w:val="single" w:sz="4" w:space="0" w:color="000000"/>
            </w:tcBorders>
          </w:tcPr>
          <w:p w14:paraId="1F1B4A1B"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tc>
        <w:tc>
          <w:tcPr>
            <w:tcW w:w="1558" w:type="dxa"/>
            <w:tcBorders>
              <w:top w:val="single" w:sz="4" w:space="0" w:color="000000"/>
              <w:left w:val="single" w:sz="4" w:space="0" w:color="000000"/>
              <w:bottom w:val="single" w:sz="4" w:space="0" w:color="000000"/>
              <w:right w:val="single" w:sz="4" w:space="0" w:color="000000"/>
            </w:tcBorders>
          </w:tcPr>
          <w:p w14:paraId="74F6A3C1"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34F51AED"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r>
      <w:tr w:rsidR="002F514E" w:rsidRPr="00D71300" w14:paraId="1DAB2AD2" w14:textId="77777777" w:rsidTr="00823E33">
        <w:trPr>
          <w:trHeight w:val="1553"/>
        </w:trPr>
        <w:tc>
          <w:tcPr>
            <w:tcW w:w="723" w:type="dxa"/>
            <w:tcBorders>
              <w:top w:val="single" w:sz="4" w:space="0" w:color="000000"/>
              <w:left w:val="single" w:sz="4" w:space="0" w:color="000000"/>
              <w:bottom w:val="single" w:sz="4" w:space="0" w:color="000000"/>
              <w:right w:val="single" w:sz="4" w:space="0" w:color="000000"/>
            </w:tcBorders>
          </w:tcPr>
          <w:p w14:paraId="1503A097"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1.10</w:t>
            </w:r>
            <w:r w:rsidRPr="00D71300">
              <w:rPr>
                <w:rFonts w:asciiTheme="majorHAnsi" w:eastAsia="Arial" w:hAnsiTheme="majorHAnsi" w:cstheme="majorHAnsi"/>
                <w:sz w:val="24"/>
                <w:szCs w:val="24"/>
              </w:rPr>
              <w:t xml:space="preserve"> </w:t>
            </w:r>
          </w:p>
        </w:tc>
        <w:tc>
          <w:tcPr>
            <w:tcW w:w="5370" w:type="dxa"/>
            <w:tcBorders>
              <w:top w:val="single" w:sz="4" w:space="0" w:color="000000"/>
              <w:left w:val="single" w:sz="4" w:space="0" w:color="000000"/>
              <w:bottom w:val="single" w:sz="4" w:space="0" w:color="000000"/>
              <w:right w:val="single" w:sz="4" w:space="0" w:color="000000"/>
            </w:tcBorders>
          </w:tcPr>
          <w:p w14:paraId="4734875D"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Le téléchargement des notices bibliographiques doit être assuré à partir d'une source de données compatible ISO 2709 et disposer de filtres paramétrables permettant au </w:t>
            </w:r>
            <w:r w:rsidRPr="00D71300">
              <w:rPr>
                <w:rFonts w:asciiTheme="majorHAnsi" w:eastAsia="Calibri" w:hAnsiTheme="majorHAnsi" w:cstheme="majorHAnsi"/>
                <w:sz w:val="24"/>
                <w:szCs w:val="24"/>
              </w:rPr>
              <w:t>professionnel d’appliquer des traitements au moment de l’importation de la notice.</w:t>
            </w:r>
            <w:r w:rsidRPr="00D71300">
              <w:rPr>
                <w:rFonts w:asciiTheme="majorHAnsi" w:hAnsiTheme="majorHAnsi" w:cstheme="majorHAnsi"/>
                <w:sz w:val="24"/>
                <w:szCs w:val="24"/>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4539D1B4"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tc>
        <w:tc>
          <w:tcPr>
            <w:tcW w:w="1558" w:type="dxa"/>
            <w:tcBorders>
              <w:top w:val="single" w:sz="4" w:space="0" w:color="000000"/>
              <w:left w:val="single" w:sz="4" w:space="0" w:color="000000"/>
              <w:bottom w:val="single" w:sz="4" w:space="0" w:color="000000"/>
              <w:right w:val="single" w:sz="4" w:space="0" w:color="000000"/>
            </w:tcBorders>
          </w:tcPr>
          <w:p w14:paraId="562EB4D7"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58DC7CC3"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r>
      <w:tr w:rsidR="002F514E" w:rsidRPr="00D71300" w14:paraId="15FE0043" w14:textId="77777777" w:rsidTr="00823E33">
        <w:trPr>
          <w:trHeight w:val="1246"/>
        </w:trPr>
        <w:tc>
          <w:tcPr>
            <w:tcW w:w="723" w:type="dxa"/>
            <w:tcBorders>
              <w:top w:val="single" w:sz="4" w:space="0" w:color="000000"/>
              <w:left w:val="single" w:sz="4" w:space="0" w:color="000000"/>
              <w:bottom w:val="single" w:sz="4" w:space="0" w:color="000000"/>
              <w:right w:val="single" w:sz="4" w:space="0" w:color="000000"/>
            </w:tcBorders>
          </w:tcPr>
          <w:p w14:paraId="4A9675EF"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1.11</w:t>
            </w:r>
            <w:r w:rsidRPr="00D71300">
              <w:rPr>
                <w:rFonts w:asciiTheme="majorHAnsi" w:eastAsia="Arial" w:hAnsiTheme="majorHAnsi" w:cstheme="majorHAnsi"/>
                <w:sz w:val="24"/>
                <w:szCs w:val="24"/>
              </w:rPr>
              <w:t xml:space="preserve"> </w:t>
            </w:r>
          </w:p>
        </w:tc>
        <w:tc>
          <w:tcPr>
            <w:tcW w:w="5370" w:type="dxa"/>
            <w:tcBorders>
              <w:top w:val="single" w:sz="4" w:space="0" w:color="000000"/>
              <w:left w:val="single" w:sz="4" w:space="0" w:color="000000"/>
              <w:bottom w:val="single" w:sz="4" w:space="0" w:color="000000"/>
              <w:right w:val="single" w:sz="4" w:space="0" w:color="000000"/>
            </w:tcBorders>
          </w:tcPr>
          <w:p w14:paraId="09371BC8" w14:textId="222C7EEE"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eastAsia="Calibri" w:hAnsiTheme="majorHAnsi" w:cstheme="majorHAnsi"/>
                <w:sz w:val="24"/>
                <w:szCs w:val="24"/>
              </w:rPr>
              <w:t xml:space="preserve">L’application doit permettre un paramétrage facile des filtres d’import et à tout moment, ainsi qu’une </w:t>
            </w:r>
            <w:r w:rsidRPr="00D71300">
              <w:rPr>
                <w:rFonts w:asciiTheme="majorHAnsi" w:hAnsiTheme="majorHAnsi" w:cstheme="majorHAnsi"/>
                <w:sz w:val="24"/>
                <w:szCs w:val="24"/>
              </w:rPr>
              <w:t xml:space="preserve">administration autonome d'autres sources d'import, avec </w:t>
            </w:r>
            <w:r w:rsidRPr="00D71300">
              <w:rPr>
                <w:rFonts w:asciiTheme="majorHAnsi" w:eastAsia="Calibri" w:hAnsiTheme="majorHAnsi" w:cstheme="majorHAnsi"/>
                <w:sz w:val="24"/>
                <w:szCs w:val="24"/>
              </w:rPr>
              <w:t>leur propre paramétrage (nouveaux filtres d’import)</w:t>
            </w:r>
            <w:r w:rsidR="00844518" w:rsidRPr="00D71300">
              <w:rPr>
                <w:rFonts w:asciiTheme="majorHAnsi" w:eastAsia="Calibri" w:hAnsiTheme="majorHAnsi" w:cstheme="majorHAnsi"/>
                <w:sz w:val="24"/>
                <w:szCs w:val="24"/>
              </w:rPr>
              <w:t>.</w:t>
            </w:r>
            <w:r w:rsidRPr="00D71300">
              <w:rPr>
                <w:rFonts w:asciiTheme="majorHAnsi" w:hAnsiTheme="majorHAnsi" w:cstheme="majorHAnsi"/>
                <w:sz w:val="24"/>
                <w:szCs w:val="24"/>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223185D9"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tc>
        <w:tc>
          <w:tcPr>
            <w:tcW w:w="1558" w:type="dxa"/>
            <w:tcBorders>
              <w:top w:val="single" w:sz="4" w:space="0" w:color="000000"/>
              <w:left w:val="single" w:sz="4" w:space="0" w:color="000000"/>
              <w:bottom w:val="single" w:sz="4" w:space="0" w:color="000000"/>
              <w:right w:val="single" w:sz="4" w:space="0" w:color="000000"/>
            </w:tcBorders>
          </w:tcPr>
          <w:p w14:paraId="60E8A687"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58497AEF"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r>
      <w:tr w:rsidR="002F514E" w:rsidRPr="00D71300" w14:paraId="37C441E6" w14:textId="77777777" w:rsidTr="00823E33">
        <w:trPr>
          <w:trHeight w:val="319"/>
        </w:trPr>
        <w:tc>
          <w:tcPr>
            <w:tcW w:w="6093" w:type="dxa"/>
            <w:gridSpan w:val="2"/>
            <w:tcBorders>
              <w:top w:val="single" w:sz="4" w:space="0" w:color="000000"/>
              <w:left w:val="single" w:sz="4" w:space="0" w:color="000000"/>
              <w:bottom w:val="single" w:sz="4" w:space="0" w:color="000000"/>
              <w:right w:val="single" w:sz="4" w:space="0" w:color="000000"/>
            </w:tcBorders>
          </w:tcPr>
          <w:p w14:paraId="4C5CD139"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eastAsia="Calibri" w:hAnsiTheme="majorHAnsi" w:cstheme="majorHAnsi"/>
                <w:b/>
                <w:i/>
                <w:sz w:val="24"/>
                <w:szCs w:val="24"/>
              </w:rPr>
              <w:t>2.</w:t>
            </w:r>
            <w:r w:rsidRPr="00D71300">
              <w:rPr>
                <w:rFonts w:asciiTheme="majorHAnsi" w:eastAsia="Arial" w:hAnsiTheme="majorHAnsi" w:cstheme="majorHAnsi"/>
                <w:b/>
                <w:i/>
                <w:sz w:val="24"/>
                <w:szCs w:val="24"/>
              </w:rPr>
              <w:t xml:space="preserve"> </w:t>
            </w:r>
            <w:r w:rsidRPr="00D71300">
              <w:rPr>
                <w:rFonts w:asciiTheme="majorHAnsi" w:eastAsia="Calibri" w:hAnsiTheme="majorHAnsi" w:cstheme="majorHAnsi"/>
                <w:b/>
                <w:i/>
                <w:sz w:val="24"/>
                <w:szCs w:val="24"/>
                <w:u w:val="single" w:color="000000"/>
              </w:rPr>
              <w:t>Gestion des collections : Exemplarisation</w:t>
            </w:r>
            <w:r w:rsidRPr="00D71300">
              <w:rPr>
                <w:rFonts w:asciiTheme="majorHAnsi" w:eastAsia="Calibri" w:hAnsiTheme="majorHAnsi" w:cstheme="majorHAnsi"/>
                <w:b/>
                <w:i/>
                <w:sz w:val="24"/>
                <w:szCs w:val="24"/>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1FD34B1B"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7F504A8"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5DC05D32"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r>
      <w:tr w:rsidR="002F514E" w:rsidRPr="00D71300" w14:paraId="7AE59526" w14:textId="77777777" w:rsidTr="00823E33">
        <w:trPr>
          <w:trHeight w:val="936"/>
        </w:trPr>
        <w:tc>
          <w:tcPr>
            <w:tcW w:w="723" w:type="dxa"/>
            <w:tcBorders>
              <w:top w:val="single" w:sz="4" w:space="0" w:color="000000"/>
              <w:left w:val="single" w:sz="4" w:space="0" w:color="000000"/>
              <w:bottom w:val="single" w:sz="4" w:space="0" w:color="000000"/>
              <w:right w:val="single" w:sz="4" w:space="0" w:color="000000"/>
            </w:tcBorders>
          </w:tcPr>
          <w:p w14:paraId="7F20DC42"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2.1</w:t>
            </w:r>
            <w:r w:rsidRPr="00D71300">
              <w:rPr>
                <w:rFonts w:asciiTheme="majorHAnsi" w:eastAsia="Arial" w:hAnsiTheme="majorHAnsi" w:cstheme="majorHAnsi"/>
                <w:sz w:val="24"/>
                <w:szCs w:val="24"/>
              </w:rPr>
              <w:t xml:space="preserve"> </w:t>
            </w:r>
            <w:r w:rsidRPr="00D71300">
              <w:rPr>
                <w:rFonts w:asciiTheme="majorHAnsi" w:hAnsiTheme="majorHAnsi" w:cstheme="majorHAnsi"/>
                <w:sz w:val="24"/>
                <w:szCs w:val="24"/>
              </w:rPr>
              <w:t xml:space="preserve"> </w:t>
            </w:r>
          </w:p>
        </w:tc>
        <w:tc>
          <w:tcPr>
            <w:tcW w:w="5370" w:type="dxa"/>
            <w:tcBorders>
              <w:top w:val="single" w:sz="4" w:space="0" w:color="000000"/>
              <w:left w:val="single" w:sz="4" w:space="0" w:color="000000"/>
              <w:bottom w:val="single" w:sz="4" w:space="0" w:color="000000"/>
              <w:right w:val="single" w:sz="4" w:space="0" w:color="000000"/>
            </w:tcBorders>
          </w:tcPr>
          <w:p w14:paraId="2AAEC9A9" w14:textId="200E468E"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eastAsia="Calibri" w:hAnsiTheme="majorHAnsi" w:cstheme="majorHAnsi"/>
                <w:sz w:val="24"/>
                <w:szCs w:val="24"/>
              </w:rPr>
              <w:t xml:space="preserve">L’application devra permettre de gérer des notices d’exemplaires respectant entièrement la </w:t>
            </w:r>
            <w:r w:rsidRPr="00D71300">
              <w:rPr>
                <w:rFonts w:asciiTheme="majorHAnsi" w:hAnsiTheme="majorHAnsi" w:cstheme="majorHAnsi"/>
                <w:sz w:val="24"/>
                <w:szCs w:val="24"/>
              </w:rPr>
              <w:t>recommandation 995</w:t>
            </w:r>
            <w:r w:rsidR="00844518" w:rsidRPr="00D71300">
              <w:rPr>
                <w:rFonts w:asciiTheme="majorHAnsi" w:hAnsiTheme="majorHAnsi" w:cstheme="majorHAnsi"/>
                <w:sz w:val="24"/>
                <w:szCs w:val="24"/>
              </w:rPr>
              <w:t>.</w:t>
            </w:r>
            <w:r w:rsidRPr="00D71300">
              <w:rPr>
                <w:rFonts w:asciiTheme="majorHAnsi" w:hAnsiTheme="majorHAnsi" w:cstheme="majorHAnsi"/>
                <w:sz w:val="24"/>
                <w:szCs w:val="24"/>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0E7B31A3"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tc>
        <w:tc>
          <w:tcPr>
            <w:tcW w:w="1558" w:type="dxa"/>
            <w:tcBorders>
              <w:top w:val="single" w:sz="4" w:space="0" w:color="000000"/>
              <w:left w:val="single" w:sz="4" w:space="0" w:color="000000"/>
              <w:bottom w:val="single" w:sz="4" w:space="0" w:color="000000"/>
              <w:right w:val="single" w:sz="4" w:space="0" w:color="000000"/>
            </w:tcBorders>
          </w:tcPr>
          <w:p w14:paraId="272BFA81"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5D35FADB"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r>
      <w:tr w:rsidR="002F514E" w:rsidRPr="00D71300" w14:paraId="7F6FEF89" w14:textId="77777777" w:rsidTr="00823E33">
        <w:trPr>
          <w:trHeight w:val="629"/>
        </w:trPr>
        <w:tc>
          <w:tcPr>
            <w:tcW w:w="723" w:type="dxa"/>
            <w:tcBorders>
              <w:top w:val="single" w:sz="4" w:space="0" w:color="000000"/>
              <w:left w:val="single" w:sz="4" w:space="0" w:color="000000"/>
              <w:bottom w:val="single" w:sz="4" w:space="0" w:color="000000"/>
              <w:right w:val="single" w:sz="4" w:space="0" w:color="000000"/>
            </w:tcBorders>
          </w:tcPr>
          <w:p w14:paraId="5497BABB"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2.2</w:t>
            </w:r>
            <w:r w:rsidRPr="00D71300">
              <w:rPr>
                <w:rFonts w:asciiTheme="majorHAnsi" w:eastAsia="Arial" w:hAnsiTheme="majorHAnsi" w:cstheme="majorHAnsi"/>
                <w:sz w:val="24"/>
                <w:szCs w:val="24"/>
              </w:rPr>
              <w:t xml:space="preserve"> </w:t>
            </w:r>
            <w:r w:rsidRPr="00D71300">
              <w:rPr>
                <w:rFonts w:asciiTheme="majorHAnsi" w:hAnsiTheme="majorHAnsi" w:cstheme="majorHAnsi"/>
                <w:sz w:val="24"/>
                <w:szCs w:val="24"/>
              </w:rPr>
              <w:t xml:space="preserve"> </w:t>
            </w:r>
          </w:p>
        </w:tc>
        <w:tc>
          <w:tcPr>
            <w:tcW w:w="5370" w:type="dxa"/>
            <w:tcBorders>
              <w:top w:val="single" w:sz="4" w:space="0" w:color="000000"/>
              <w:left w:val="single" w:sz="4" w:space="0" w:color="000000"/>
              <w:bottom w:val="single" w:sz="4" w:space="0" w:color="000000"/>
              <w:right w:val="single" w:sz="4" w:space="0" w:color="000000"/>
            </w:tcBorders>
          </w:tcPr>
          <w:p w14:paraId="5BE36F60"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eastAsia="Calibri" w:hAnsiTheme="majorHAnsi" w:cstheme="majorHAnsi"/>
                <w:sz w:val="24"/>
                <w:szCs w:val="24"/>
              </w:rPr>
              <w:t xml:space="preserve">Les notices d’exemplaire devront être liées à la notice </w:t>
            </w:r>
            <w:r w:rsidRPr="00D71300">
              <w:rPr>
                <w:rFonts w:asciiTheme="majorHAnsi" w:hAnsiTheme="majorHAnsi" w:cstheme="majorHAnsi"/>
                <w:sz w:val="24"/>
                <w:szCs w:val="24"/>
              </w:rPr>
              <w:t xml:space="preserve">bibliographique. </w:t>
            </w:r>
          </w:p>
        </w:tc>
        <w:tc>
          <w:tcPr>
            <w:tcW w:w="1135" w:type="dxa"/>
            <w:tcBorders>
              <w:top w:val="single" w:sz="4" w:space="0" w:color="000000"/>
              <w:left w:val="single" w:sz="4" w:space="0" w:color="000000"/>
              <w:bottom w:val="single" w:sz="4" w:space="0" w:color="000000"/>
              <w:right w:val="single" w:sz="4" w:space="0" w:color="000000"/>
            </w:tcBorders>
          </w:tcPr>
          <w:p w14:paraId="3F348EBE"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tc>
        <w:tc>
          <w:tcPr>
            <w:tcW w:w="1558" w:type="dxa"/>
            <w:tcBorders>
              <w:top w:val="single" w:sz="4" w:space="0" w:color="000000"/>
              <w:left w:val="single" w:sz="4" w:space="0" w:color="000000"/>
              <w:bottom w:val="single" w:sz="4" w:space="0" w:color="000000"/>
              <w:right w:val="single" w:sz="4" w:space="0" w:color="000000"/>
            </w:tcBorders>
          </w:tcPr>
          <w:p w14:paraId="5E54D2D5"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77291DFA"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r>
      <w:tr w:rsidR="002F514E" w:rsidRPr="00D71300" w14:paraId="4EA4B4E8" w14:textId="77777777" w:rsidTr="00823E33">
        <w:trPr>
          <w:trHeight w:val="1556"/>
        </w:trPr>
        <w:tc>
          <w:tcPr>
            <w:tcW w:w="723" w:type="dxa"/>
            <w:tcBorders>
              <w:top w:val="single" w:sz="4" w:space="0" w:color="000000"/>
              <w:left w:val="single" w:sz="4" w:space="0" w:color="000000"/>
              <w:bottom w:val="single" w:sz="4" w:space="0" w:color="000000"/>
              <w:right w:val="single" w:sz="4" w:space="0" w:color="000000"/>
            </w:tcBorders>
          </w:tcPr>
          <w:p w14:paraId="04455462"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2.3</w:t>
            </w:r>
            <w:r w:rsidRPr="00D71300">
              <w:rPr>
                <w:rFonts w:asciiTheme="majorHAnsi" w:eastAsia="Arial" w:hAnsiTheme="majorHAnsi" w:cstheme="majorHAnsi"/>
                <w:sz w:val="24"/>
                <w:szCs w:val="24"/>
              </w:rPr>
              <w:t xml:space="preserve"> </w:t>
            </w:r>
            <w:r w:rsidRPr="00D71300">
              <w:rPr>
                <w:rFonts w:asciiTheme="majorHAnsi" w:hAnsiTheme="majorHAnsi" w:cstheme="majorHAnsi"/>
                <w:sz w:val="24"/>
                <w:szCs w:val="24"/>
              </w:rPr>
              <w:t xml:space="preserve"> </w:t>
            </w:r>
          </w:p>
        </w:tc>
        <w:tc>
          <w:tcPr>
            <w:tcW w:w="5370" w:type="dxa"/>
            <w:tcBorders>
              <w:top w:val="single" w:sz="4" w:space="0" w:color="000000"/>
              <w:left w:val="single" w:sz="4" w:space="0" w:color="000000"/>
              <w:bottom w:val="single" w:sz="4" w:space="0" w:color="000000"/>
              <w:right w:val="single" w:sz="4" w:space="0" w:color="000000"/>
            </w:tcBorders>
          </w:tcPr>
          <w:p w14:paraId="72C2DF95"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eastAsia="Calibri" w:hAnsiTheme="majorHAnsi" w:cstheme="majorHAnsi"/>
                <w:sz w:val="24"/>
                <w:szCs w:val="24"/>
              </w:rPr>
              <w:t xml:space="preserve">L’application devra permettre l’administration de la </w:t>
            </w:r>
            <w:r w:rsidRPr="00D71300">
              <w:rPr>
                <w:rFonts w:asciiTheme="majorHAnsi" w:hAnsiTheme="majorHAnsi" w:cstheme="majorHAnsi"/>
                <w:sz w:val="24"/>
                <w:szCs w:val="24"/>
              </w:rPr>
              <w:t xml:space="preserve">structure de la notice d'exemplaire afin que la bibliothèque puisse créer des zones de saisie d'information nécessaires à la gestion propre à chaque exemplaire. </w:t>
            </w:r>
          </w:p>
        </w:tc>
        <w:tc>
          <w:tcPr>
            <w:tcW w:w="1135" w:type="dxa"/>
            <w:tcBorders>
              <w:top w:val="single" w:sz="4" w:space="0" w:color="000000"/>
              <w:left w:val="single" w:sz="4" w:space="0" w:color="000000"/>
              <w:bottom w:val="single" w:sz="4" w:space="0" w:color="000000"/>
              <w:right w:val="single" w:sz="4" w:space="0" w:color="000000"/>
            </w:tcBorders>
          </w:tcPr>
          <w:p w14:paraId="390848DF"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tc>
        <w:tc>
          <w:tcPr>
            <w:tcW w:w="1558" w:type="dxa"/>
            <w:tcBorders>
              <w:top w:val="single" w:sz="4" w:space="0" w:color="000000"/>
              <w:left w:val="single" w:sz="4" w:space="0" w:color="000000"/>
              <w:bottom w:val="single" w:sz="4" w:space="0" w:color="000000"/>
              <w:right w:val="single" w:sz="4" w:space="0" w:color="000000"/>
            </w:tcBorders>
          </w:tcPr>
          <w:p w14:paraId="0DE062AA"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7435CA74"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r>
      <w:tr w:rsidR="002F514E" w:rsidRPr="00D71300" w14:paraId="4CFF270F" w14:textId="77777777" w:rsidTr="00823E33">
        <w:trPr>
          <w:trHeight w:val="3098"/>
        </w:trPr>
        <w:tc>
          <w:tcPr>
            <w:tcW w:w="723" w:type="dxa"/>
            <w:tcBorders>
              <w:top w:val="single" w:sz="4" w:space="0" w:color="000000"/>
              <w:left w:val="single" w:sz="4" w:space="0" w:color="000000"/>
              <w:bottom w:val="single" w:sz="4" w:space="0" w:color="000000"/>
              <w:right w:val="single" w:sz="4" w:space="0" w:color="000000"/>
            </w:tcBorders>
          </w:tcPr>
          <w:p w14:paraId="1FBD105C"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2.4</w:t>
            </w:r>
            <w:r w:rsidRPr="00D71300">
              <w:rPr>
                <w:rFonts w:asciiTheme="majorHAnsi" w:eastAsia="Arial" w:hAnsiTheme="majorHAnsi" w:cstheme="majorHAnsi"/>
                <w:sz w:val="24"/>
                <w:szCs w:val="24"/>
              </w:rPr>
              <w:t xml:space="preserve"> </w:t>
            </w:r>
            <w:r w:rsidRPr="00D71300">
              <w:rPr>
                <w:rFonts w:asciiTheme="majorHAnsi" w:hAnsiTheme="majorHAnsi" w:cstheme="majorHAnsi"/>
                <w:sz w:val="24"/>
                <w:szCs w:val="24"/>
              </w:rPr>
              <w:t xml:space="preserve"> </w:t>
            </w:r>
          </w:p>
        </w:tc>
        <w:tc>
          <w:tcPr>
            <w:tcW w:w="5370" w:type="dxa"/>
            <w:tcBorders>
              <w:top w:val="single" w:sz="4" w:space="0" w:color="000000"/>
              <w:left w:val="single" w:sz="4" w:space="0" w:color="000000"/>
              <w:bottom w:val="single" w:sz="4" w:space="0" w:color="000000"/>
              <w:right w:val="single" w:sz="4" w:space="0" w:color="000000"/>
            </w:tcBorders>
          </w:tcPr>
          <w:p w14:paraId="3329585D"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eastAsia="Calibri" w:hAnsiTheme="majorHAnsi" w:cstheme="majorHAnsi"/>
                <w:sz w:val="24"/>
                <w:szCs w:val="24"/>
              </w:rPr>
              <w:t xml:space="preserve">La structure de la notice d’exemplaire devra supporter le </w:t>
            </w:r>
            <w:r w:rsidRPr="00D71300">
              <w:rPr>
                <w:rFonts w:asciiTheme="majorHAnsi" w:hAnsiTheme="majorHAnsi" w:cstheme="majorHAnsi"/>
                <w:sz w:val="24"/>
                <w:szCs w:val="24"/>
              </w:rPr>
              <w:t xml:space="preserve">paramétrage des champs selon le type : </w:t>
            </w:r>
          </w:p>
          <w:p w14:paraId="542FB170" w14:textId="749A0DCB" w:rsidR="002F514E" w:rsidRPr="00D71300" w:rsidRDefault="00844518" w:rsidP="00D71300">
            <w:pPr>
              <w:numPr>
                <w:ilvl w:val="0"/>
                <w:numId w:val="10"/>
              </w:numPr>
              <w:spacing w:line="276" w:lineRule="auto"/>
              <w:ind w:hanging="360"/>
              <w:jc w:val="both"/>
              <w:rPr>
                <w:rFonts w:asciiTheme="majorHAnsi" w:hAnsiTheme="majorHAnsi" w:cstheme="majorHAnsi"/>
                <w:sz w:val="24"/>
                <w:szCs w:val="24"/>
              </w:rPr>
            </w:pPr>
            <w:r w:rsidRPr="00D71300">
              <w:rPr>
                <w:rFonts w:asciiTheme="majorHAnsi" w:hAnsiTheme="majorHAnsi" w:cstheme="majorHAnsi"/>
                <w:sz w:val="24"/>
                <w:szCs w:val="24"/>
              </w:rPr>
              <w:t>Des</w:t>
            </w:r>
            <w:r w:rsidR="002F514E" w:rsidRPr="00D71300">
              <w:rPr>
                <w:rFonts w:asciiTheme="majorHAnsi" w:hAnsiTheme="majorHAnsi" w:cstheme="majorHAnsi"/>
                <w:sz w:val="24"/>
                <w:szCs w:val="24"/>
              </w:rPr>
              <w:t xml:space="preserve"> données héritées de la bibliothèque propriétaire, </w:t>
            </w:r>
          </w:p>
          <w:p w14:paraId="44B704BB" w14:textId="6899E242" w:rsidR="002F514E" w:rsidRPr="00D71300" w:rsidRDefault="00844518" w:rsidP="00D71300">
            <w:pPr>
              <w:numPr>
                <w:ilvl w:val="0"/>
                <w:numId w:val="10"/>
              </w:numPr>
              <w:spacing w:line="276" w:lineRule="auto"/>
              <w:ind w:hanging="360"/>
              <w:jc w:val="both"/>
              <w:rPr>
                <w:rFonts w:asciiTheme="majorHAnsi" w:hAnsiTheme="majorHAnsi" w:cstheme="majorHAnsi"/>
                <w:sz w:val="24"/>
                <w:szCs w:val="24"/>
              </w:rPr>
            </w:pPr>
            <w:r w:rsidRPr="00D71300">
              <w:rPr>
                <w:rFonts w:asciiTheme="majorHAnsi" w:hAnsiTheme="majorHAnsi" w:cstheme="majorHAnsi"/>
                <w:sz w:val="24"/>
                <w:szCs w:val="24"/>
              </w:rPr>
              <w:t xml:space="preserve">Des </w:t>
            </w:r>
            <w:r w:rsidR="002F514E" w:rsidRPr="00D71300">
              <w:rPr>
                <w:rFonts w:asciiTheme="majorHAnsi" w:hAnsiTheme="majorHAnsi" w:cstheme="majorHAnsi"/>
                <w:sz w:val="24"/>
                <w:szCs w:val="24"/>
              </w:rPr>
              <w:t xml:space="preserve">zones saisies automatiquement comme la date, </w:t>
            </w:r>
          </w:p>
          <w:p w14:paraId="3C3D5B1E" w14:textId="321725D3" w:rsidR="002F514E" w:rsidRPr="00D71300" w:rsidRDefault="00844518" w:rsidP="00D71300">
            <w:pPr>
              <w:numPr>
                <w:ilvl w:val="0"/>
                <w:numId w:val="10"/>
              </w:numPr>
              <w:spacing w:line="276" w:lineRule="auto"/>
              <w:ind w:hanging="360"/>
              <w:jc w:val="both"/>
              <w:rPr>
                <w:rFonts w:asciiTheme="majorHAnsi" w:hAnsiTheme="majorHAnsi" w:cstheme="majorHAnsi"/>
                <w:sz w:val="24"/>
                <w:szCs w:val="24"/>
              </w:rPr>
            </w:pPr>
            <w:r w:rsidRPr="00D71300">
              <w:rPr>
                <w:rFonts w:asciiTheme="majorHAnsi" w:hAnsiTheme="majorHAnsi" w:cstheme="majorHAnsi"/>
                <w:sz w:val="24"/>
                <w:szCs w:val="24"/>
              </w:rPr>
              <w:t xml:space="preserve">Des </w:t>
            </w:r>
            <w:r w:rsidR="002F514E" w:rsidRPr="00D71300">
              <w:rPr>
                <w:rFonts w:asciiTheme="majorHAnsi" w:hAnsiTheme="majorHAnsi" w:cstheme="majorHAnsi"/>
                <w:sz w:val="24"/>
                <w:szCs w:val="24"/>
              </w:rPr>
              <w:t xml:space="preserve">données pré- paramétrées en fonction du type du document </w:t>
            </w:r>
          </w:p>
          <w:p w14:paraId="18DD57EE" w14:textId="189D2392" w:rsidR="002F514E" w:rsidRPr="00D71300" w:rsidRDefault="00844518" w:rsidP="00D71300">
            <w:pPr>
              <w:numPr>
                <w:ilvl w:val="0"/>
                <w:numId w:val="10"/>
              </w:numPr>
              <w:spacing w:line="276" w:lineRule="auto"/>
              <w:ind w:hanging="360"/>
              <w:jc w:val="both"/>
              <w:rPr>
                <w:rFonts w:asciiTheme="majorHAnsi" w:hAnsiTheme="majorHAnsi" w:cstheme="majorHAnsi"/>
                <w:sz w:val="24"/>
                <w:szCs w:val="24"/>
              </w:rPr>
            </w:pPr>
            <w:r w:rsidRPr="00D71300">
              <w:rPr>
                <w:rFonts w:asciiTheme="majorHAnsi" w:hAnsiTheme="majorHAnsi" w:cstheme="majorHAnsi"/>
                <w:sz w:val="24"/>
                <w:szCs w:val="24"/>
              </w:rPr>
              <w:t xml:space="preserve">Des </w:t>
            </w:r>
            <w:r w:rsidR="002F514E" w:rsidRPr="00D71300">
              <w:rPr>
                <w:rFonts w:asciiTheme="majorHAnsi" w:hAnsiTheme="majorHAnsi" w:cstheme="majorHAnsi"/>
                <w:sz w:val="24"/>
                <w:szCs w:val="24"/>
              </w:rPr>
              <w:t xml:space="preserve">données automatiquement prédéfinies en fonction de la grille de saisie sélectionnée </w:t>
            </w:r>
          </w:p>
        </w:tc>
        <w:tc>
          <w:tcPr>
            <w:tcW w:w="1135" w:type="dxa"/>
            <w:tcBorders>
              <w:top w:val="single" w:sz="4" w:space="0" w:color="000000"/>
              <w:left w:val="single" w:sz="4" w:space="0" w:color="000000"/>
              <w:bottom w:val="single" w:sz="4" w:space="0" w:color="000000"/>
              <w:right w:val="single" w:sz="4" w:space="0" w:color="000000"/>
            </w:tcBorders>
          </w:tcPr>
          <w:p w14:paraId="7E830A9E"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p w14:paraId="043B4258"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 </w:t>
            </w:r>
          </w:p>
          <w:p w14:paraId="706CCFA8"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 </w:t>
            </w:r>
          </w:p>
          <w:p w14:paraId="196747E2"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p w14:paraId="2A3D79A7"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 </w:t>
            </w:r>
          </w:p>
          <w:p w14:paraId="1370B943"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p w14:paraId="667FFEA7"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 </w:t>
            </w:r>
          </w:p>
          <w:p w14:paraId="5759392A"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p w14:paraId="14F2DAB3"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 </w:t>
            </w:r>
          </w:p>
          <w:p w14:paraId="43BCC1B8"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tc>
        <w:tc>
          <w:tcPr>
            <w:tcW w:w="1558" w:type="dxa"/>
            <w:tcBorders>
              <w:top w:val="single" w:sz="4" w:space="0" w:color="000000"/>
              <w:left w:val="single" w:sz="4" w:space="0" w:color="000000"/>
              <w:bottom w:val="single" w:sz="4" w:space="0" w:color="000000"/>
              <w:right w:val="single" w:sz="4" w:space="0" w:color="000000"/>
            </w:tcBorders>
          </w:tcPr>
          <w:p w14:paraId="3B608EA1"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024C87B7"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r>
      <w:tr w:rsidR="002F514E" w:rsidRPr="00D71300" w14:paraId="039F482B" w14:textId="77777777" w:rsidTr="00823E33">
        <w:trPr>
          <w:trHeight w:val="1246"/>
        </w:trPr>
        <w:tc>
          <w:tcPr>
            <w:tcW w:w="723" w:type="dxa"/>
            <w:tcBorders>
              <w:top w:val="single" w:sz="4" w:space="0" w:color="000000"/>
              <w:left w:val="single" w:sz="4" w:space="0" w:color="000000"/>
              <w:bottom w:val="single" w:sz="4" w:space="0" w:color="000000"/>
              <w:right w:val="single" w:sz="4" w:space="0" w:color="000000"/>
            </w:tcBorders>
          </w:tcPr>
          <w:p w14:paraId="738A5166"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2.5</w:t>
            </w:r>
            <w:r w:rsidRPr="00D71300">
              <w:rPr>
                <w:rFonts w:asciiTheme="majorHAnsi" w:eastAsia="Arial" w:hAnsiTheme="majorHAnsi" w:cstheme="majorHAnsi"/>
                <w:sz w:val="24"/>
                <w:szCs w:val="24"/>
              </w:rPr>
              <w:t xml:space="preserve"> </w:t>
            </w:r>
            <w:r w:rsidRPr="00D71300">
              <w:rPr>
                <w:rFonts w:asciiTheme="majorHAnsi" w:hAnsiTheme="majorHAnsi" w:cstheme="majorHAnsi"/>
                <w:sz w:val="24"/>
                <w:szCs w:val="24"/>
              </w:rPr>
              <w:t xml:space="preserve"> </w:t>
            </w:r>
          </w:p>
        </w:tc>
        <w:tc>
          <w:tcPr>
            <w:tcW w:w="5370" w:type="dxa"/>
            <w:tcBorders>
              <w:top w:val="single" w:sz="4" w:space="0" w:color="000000"/>
              <w:left w:val="single" w:sz="4" w:space="0" w:color="000000"/>
              <w:bottom w:val="single" w:sz="4" w:space="0" w:color="000000"/>
              <w:right w:val="single" w:sz="4" w:space="0" w:color="000000"/>
            </w:tcBorders>
          </w:tcPr>
          <w:p w14:paraId="1C61BCEE"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eastAsia="Calibri" w:hAnsiTheme="majorHAnsi" w:cstheme="majorHAnsi"/>
                <w:sz w:val="24"/>
                <w:szCs w:val="24"/>
              </w:rPr>
              <w:t xml:space="preserve">L’application devra permettre de reporter </w:t>
            </w:r>
            <w:r w:rsidRPr="00D71300">
              <w:rPr>
                <w:rFonts w:asciiTheme="majorHAnsi" w:hAnsiTheme="majorHAnsi" w:cstheme="majorHAnsi"/>
                <w:sz w:val="24"/>
                <w:szCs w:val="24"/>
              </w:rPr>
              <w:t xml:space="preserve">automatiquement certaines données de la notice bibliographique dans la notice d'exemplaire (données de </w:t>
            </w:r>
            <w:r w:rsidRPr="00D71300">
              <w:rPr>
                <w:rFonts w:asciiTheme="majorHAnsi" w:eastAsia="Calibri" w:hAnsiTheme="majorHAnsi" w:cstheme="majorHAnsi"/>
                <w:sz w:val="24"/>
                <w:szCs w:val="24"/>
              </w:rPr>
              <w:t>la cote, initiales du nom de l’auteur)</w:t>
            </w:r>
            <w:r w:rsidRPr="00D71300">
              <w:rPr>
                <w:rFonts w:asciiTheme="majorHAnsi" w:hAnsiTheme="majorHAnsi" w:cstheme="majorHAnsi"/>
                <w:sz w:val="24"/>
                <w:szCs w:val="24"/>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6C99A823"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tc>
        <w:tc>
          <w:tcPr>
            <w:tcW w:w="1558" w:type="dxa"/>
            <w:tcBorders>
              <w:top w:val="single" w:sz="4" w:space="0" w:color="000000"/>
              <w:left w:val="single" w:sz="4" w:space="0" w:color="000000"/>
              <w:bottom w:val="single" w:sz="4" w:space="0" w:color="000000"/>
              <w:right w:val="single" w:sz="4" w:space="0" w:color="000000"/>
            </w:tcBorders>
          </w:tcPr>
          <w:p w14:paraId="5DD430F6"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30673D16"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r>
    </w:tbl>
    <w:p w14:paraId="10A03E90" w14:textId="77777777" w:rsidR="002F514E" w:rsidRPr="00D71300" w:rsidRDefault="002F514E" w:rsidP="00D71300">
      <w:pPr>
        <w:spacing w:line="276" w:lineRule="auto"/>
        <w:ind w:left="-1440" w:right="10852"/>
        <w:jc w:val="both"/>
        <w:rPr>
          <w:rFonts w:asciiTheme="majorHAnsi" w:hAnsiTheme="majorHAnsi" w:cstheme="majorHAnsi"/>
        </w:rPr>
      </w:pPr>
    </w:p>
    <w:tbl>
      <w:tblPr>
        <w:tblStyle w:val="TableGrid"/>
        <w:tblW w:w="10346" w:type="dxa"/>
        <w:tblInd w:w="-492" w:type="dxa"/>
        <w:tblCellMar>
          <w:top w:w="43" w:type="dxa"/>
          <w:left w:w="60" w:type="dxa"/>
          <w:right w:w="69" w:type="dxa"/>
        </w:tblCellMar>
        <w:tblLook w:val="04A0" w:firstRow="1" w:lastRow="0" w:firstColumn="1" w:lastColumn="0" w:noHBand="0" w:noVBand="1"/>
      </w:tblPr>
      <w:tblGrid>
        <w:gridCol w:w="723"/>
        <w:gridCol w:w="5370"/>
        <w:gridCol w:w="1135"/>
        <w:gridCol w:w="1558"/>
        <w:gridCol w:w="1560"/>
      </w:tblGrid>
      <w:tr w:rsidR="002F514E" w:rsidRPr="00D71300" w14:paraId="41AE91ED" w14:textId="77777777" w:rsidTr="00823E33">
        <w:trPr>
          <w:trHeight w:val="1246"/>
        </w:trPr>
        <w:tc>
          <w:tcPr>
            <w:tcW w:w="723" w:type="dxa"/>
            <w:tcBorders>
              <w:top w:val="single" w:sz="4" w:space="0" w:color="000000"/>
              <w:left w:val="single" w:sz="4" w:space="0" w:color="000000"/>
              <w:bottom w:val="single" w:sz="4" w:space="0" w:color="000000"/>
              <w:right w:val="single" w:sz="4" w:space="0" w:color="000000"/>
            </w:tcBorders>
          </w:tcPr>
          <w:p w14:paraId="6E8CE2D7"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2.6</w:t>
            </w:r>
            <w:r w:rsidRPr="00D71300">
              <w:rPr>
                <w:rFonts w:asciiTheme="majorHAnsi" w:eastAsia="Arial" w:hAnsiTheme="majorHAnsi" w:cstheme="majorHAnsi"/>
                <w:sz w:val="24"/>
                <w:szCs w:val="24"/>
              </w:rPr>
              <w:t xml:space="preserve"> </w:t>
            </w:r>
            <w:r w:rsidRPr="00D71300">
              <w:rPr>
                <w:rFonts w:asciiTheme="majorHAnsi" w:hAnsiTheme="majorHAnsi" w:cstheme="majorHAnsi"/>
                <w:sz w:val="24"/>
                <w:szCs w:val="24"/>
              </w:rPr>
              <w:t xml:space="preserve"> </w:t>
            </w:r>
          </w:p>
        </w:tc>
        <w:tc>
          <w:tcPr>
            <w:tcW w:w="5370" w:type="dxa"/>
            <w:tcBorders>
              <w:top w:val="single" w:sz="4" w:space="0" w:color="000000"/>
              <w:left w:val="single" w:sz="4" w:space="0" w:color="000000"/>
              <w:bottom w:val="single" w:sz="4" w:space="0" w:color="000000"/>
              <w:right w:val="single" w:sz="4" w:space="0" w:color="000000"/>
            </w:tcBorders>
          </w:tcPr>
          <w:p w14:paraId="2DE74BB7"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Les modules du SIGB doivent être complètement intégrés </w:t>
            </w:r>
            <w:r w:rsidRPr="00D71300">
              <w:rPr>
                <w:rFonts w:asciiTheme="majorHAnsi" w:eastAsia="Calibri" w:hAnsiTheme="majorHAnsi" w:cstheme="majorHAnsi"/>
                <w:sz w:val="24"/>
                <w:szCs w:val="24"/>
              </w:rPr>
              <w:t xml:space="preserve">d’une manière que les données des notices d'acquisition </w:t>
            </w:r>
            <w:r w:rsidRPr="00D71300">
              <w:rPr>
                <w:rFonts w:asciiTheme="majorHAnsi" w:hAnsiTheme="majorHAnsi" w:cstheme="majorHAnsi"/>
                <w:sz w:val="24"/>
                <w:szCs w:val="24"/>
              </w:rPr>
              <w:t xml:space="preserve">seront systématiquement reportées dans la notice d'exemplaire créée à la réception du document. </w:t>
            </w:r>
          </w:p>
        </w:tc>
        <w:tc>
          <w:tcPr>
            <w:tcW w:w="1135" w:type="dxa"/>
            <w:tcBorders>
              <w:top w:val="single" w:sz="4" w:space="0" w:color="000000"/>
              <w:left w:val="single" w:sz="4" w:space="0" w:color="000000"/>
              <w:bottom w:val="single" w:sz="4" w:space="0" w:color="000000"/>
              <w:right w:val="single" w:sz="4" w:space="0" w:color="000000"/>
            </w:tcBorders>
          </w:tcPr>
          <w:p w14:paraId="1D507DD4"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tc>
        <w:tc>
          <w:tcPr>
            <w:tcW w:w="1558" w:type="dxa"/>
            <w:tcBorders>
              <w:top w:val="single" w:sz="4" w:space="0" w:color="000000"/>
              <w:left w:val="single" w:sz="4" w:space="0" w:color="000000"/>
              <w:bottom w:val="single" w:sz="4" w:space="0" w:color="000000"/>
              <w:right w:val="single" w:sz="4" w:space="0" w:color="000000"/>
            </w:tcBorders>
          </w:tcPr>
          <w:p w14:paraId="33F7F965"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4B276731"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r>
      <w:tr w:rsidR="002F514E" w:rsidRPr="00D71300" w14:paraId="45C23E2C" w14:textId="77777777" w:rsidTr="00823E33">
        <w:trPr>
          <w:trHeight w:val="1553"/>
        </w:trPr>
        <w:tc>
          <w:tcPr>
            <w:tcW w:w="723" w:type="dxa"/>
            <w:tcBorders>
              <w:top w:val="single" w:sz="4" w:space="0" w:color="000000"/>
              <w:left w:val="single" w:sz="4" w:space="0" w:color="000000"/>
              <w:bottom w:val="single" w:sz="4" w:space="0" w:color="000000"/>
              <w:right w:val="single" w:sz="4" w:space="0" w:color="000000"/>
            </w:tcBorders>
          </w:tcPr>
          <w:p w14:paraId="612103BE"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2.7</w:t>
            </w:r>
            <w:r w:rsidRPr="00D71300">
              <w:rPr>
                <w:rFonts w:asciiTheme="majorHAnsi" w:eastAsia="Arial" w:hAnsiTheme="majorHAnsi" w:cstheme="majorHAnsi"/>
                <w:sz w:val="24"/>
                <w:szCs w:val="24"/>
              </w:rPr>
              <w:t xml:space="preserve"> </w:t>
            </w:r>
            <w:r w:rsidRPr="00D71300">
              <w:rPr>
                <w:rFonts w:asciiTheme="majorHAnsi" w:hAnsiTheme="majorHAnsi" w:cstheme="majorHAnsi"/>
                <w:sz w:val="24"/>
                <w:szCs w:val="24"/>
              </w:rPr>
              <w:t xml:space="preserve"> </w:t>
            </w:r>
          </w:p>
        </w:tc>
        <w:tc>
          <w:tcPr>
            <w:tcW w:w="5370" w:type="dxa"/>
            <w:tcBorders>
              <w:top w:val="single" w:sz="4" w:space="0" w:color="000000"/>
              <w:left w:val="single" w:sz="4" w:space="0" w:color="000000"/>
              <w:bottom w:val="single" w:sz="4" w:space="0" w:color="000000"/>
              <w:right w:val="single" w:sz="4" w:space="0" w:color="000000"/>
            </w:tcBorders>
          </w:tcPr>
          <w:p w14:paraId="4A997746" w14:textId="39104FFB"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Lors de la déclaration des exemplaires en tant que </w:t>
            </w:r>
            <w:r w:rsidRPr="00D71300">
              <w:rPr>
                <w:rFonts w:asciiTheme="majorHAnsi" w:eastAsia="Calibri" w:hAnsiTheme="majorHAnsi" w:cstheme="majorHAnsi"/>
                <w:sz w:val="24"/>
                <w:szCs w:val="24"/>
              </w:rPr>
              <w:t xml:space="preserve">nouveauté, l’application devra permettre de gérer la </w:t>
            </w:r>
            <w:r w:rsidRPr="00D71300">
              <w:rPr>
                <w:rFonts w:asciiTheme="majorHAnsi" w:hAnsiTheme="majorHAnsi" w:cstheme="majorHAnsi"/>
                <w:sz w:val="24"/>
                <w:szCs w:val="24"/>
              </w:rPr>
              <w:t>durée de ce statut, de sorte que le document correspondant perd le statut "Nouveauté" après le délai imparti</w:t>
            </w:r>
            <w:r w:rsidR="00C366DE" w:rsidRPr="00D71300">
              <w:rPr>
                <w:rFonts w:asciiTheme="majorHAnsi" w:hAnsiTheme="majorHAnsi" w:cstheme="majorHAnsi"/>
                <w:sz w:val="24"/>
                <w:szCs w:val="24"/>
              </w:rPr>
              <w:t>.</w:t>
            </w:r>
          </w:p>
        </w:tc>
        <w:tc>
          <w:tcPr>
            <w:tcW w:w="1135" w:type="dxa"/>
            <w:tcBorders>
              <w:top w:val="single" w:sz="4" w:space="0" w:color="000000"/>
              <w:left w:val="single" w:sz="4" w:space="0" w:color="000000"/>
              <w:bottom w:val="single" w:sz="4" w:space="0" w:color="000000"/>
              <w:right w:val="single" w:sz="4" w:space="0" w:color="000000"/>
            </w:tcBorders>
          </w:tcPr>
          <w:p w14:paraId="7C819DCE"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tc>
        <w:tc>
          <w:tcPr>
            <w:tcW w:w="1558" w:type="dxa"/>
            <w:tcBorders>
              <w:top w:val="single" w:sz="4" w:space="0" w:color="000000"/>
              <w:left w:val="single" w:sz="4" w:space="0" w:color="000000"/>
              <w:bottom w:val="single" w:sz="4" w:space="0" w:color="000000"/>
              <w:right w:val="single" w:sz="4" w:space="0" w:color="000000"/>
            </w:tcBorders>
          </w:tcPr>
          <w:p w14:paraId="138FDED3"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11640937"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r>
      <w:tr w:rsidR="002F514E" w:rsidRPr="00D71300" w14:paraId="6BD136AF" w14:textId="77777777" w:rsidTr="00823E33">
        <w:trPr>
          <w:trHeight w:val="319"/>
        </w:trPr>
        <w:tc>
          <w:tcPr>
            <w:tcW w:w="6093" w:type="dxa"/>
            <w:gridSpan w:val="2"/>
            <w:tcBorders>
              <w:top w:val="single" w:sz="4" w:space="0" w:color="000000"/>
              <w:left w:val="single" w:sz="4" w:space="0" w:color="000000"/>
              <w:bottom w:val="single" w:sz="4" w:space="0" w:color="000000"/>
              <w:right w:val="single" w:sz="4" w:space="0" w:color="000000"/>
            </w:tcBorders>
          </w:tcPr>
          <w:p w14:paraId="47D80ADB"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eastAsia="Calibri" w:hAnsiTheme="majorHAnsi" w:cstheme="majorHAnsi"/>
                <w:b/>
                <w:i/>
                <w:sz w:val="24"/>
                <w:szCs w:val="24"/>
              </w:rPr>
              <w:t>3.</w:t>
            </w:r>
            <w:r w:rsidRPr="00D71300">
              <w:rPr>
                <w:rFonts w:asciiTheme="majorHAnsi" w:eastAsia="Arial" w:hAnsiTheme="majorHAnsi" w:cstheme="majorHAnsi"/>
                <w:b/>
                <w:i/>
                <w:sz w:val="24"/>
                <w:szCs w:val="24"/>
              </w:rPr>
              <w:t xml:space="preserve"> </w:t>
            </w:r>
            <w:r w:rsidRPr="00D71300">
              <w:rPr>
                <w:rFonts w:asciiTheme="majorHAnsi" w:eastAsia="Calibri" w:hAnsiTheme="majorHAnsi" w:cstheme="majorHAnsi"/>
                <w:b/>
                <w:i/>
                <w:sz w:val="24"/>
                <w:szCs w:val="24"/>
                <w:u w:val="single" w:color="000000"/>
              </w:rPr>
              <w:t>Gestion des collections : Recollement</w:t>
            </w:r>
            <w:r w:rsidRPr="00D71300">
              <w:rPr>
                <w:rFonts w:asciiTheme="majorHAnsi" w:eastAsia="Calibri" w:hAnsiTheme="majorHAnsi" w:cstheme="majorHAnsi"/>
                <w:b/>
                <w:i/>
                <w:sz w:val="24"/>
                <w:szCs w:val="24"/>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46254A7A"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FA6F8C6"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63A27E39"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r>
      <w:tr w:rsidR="002F514E" w:rsidRPr="00D71300" w14:paraId="33AF88F1" w14:textId="77777777" w:rsidTr="00823E33">
        <w:trPr>
          <w:trHeight w:val="629"/>
        </w:trPr>
        <w:tc>
          <w:tcPr>
            <w:tcW w:w="723" w:type="dxa"/>
            <w:tcBorders>
              <w:top w:val="single" w:sz="4" w:space="0" w:color="000000"/>
              <w:left w:val="single" w:sz="4" w:space="0" w:color="000000"/>
              <w:bottom w:val="single" w:sz="4" w:space="0" w:color="000000"/>
              <w:right w:val="single" w:sz="4" w:space="0" w:color="000000"/>
            </w:tcBorders>
          </w:tcPr>
          <w:p w14:paraId="542BB994"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3.1</w:t>
            </w:r>
            <w:r w:rsidRPr="00D71300">
              <w:rPr>
                <w:rFonts w:asciiTheme="majorHAnsi" w:eastAsia="Arial" w:hAnsiTheme="majorHAnsi" w:cstheme="majorHAnsi"/>
                <w:sz w:val="24"/>
                <w:szCs w:val="24"/>
              </w:rPr>
              <w:t xml:space="preserve"> </w:t>
            </w:r>
            <w:r w:rsidRPr="00D71300">
              <w:rPr>
                <w:rFonts w:asciiTheme="majorHAnsi" w:hAnsiTheme="majorHAnsi" w:cstheme="majorHAnsi"/>
                <w:sz w:val="24"/>
                <w:szCs w:val="24"/>
              </w:rPr>
              <w:t xml:space="preserve"> </w:t>
            </w:r>
          </w:p>
        </w:tc>
        <w:tc>
          <w:tcPr>
            <w:tcW w:w="5370" w:type="dxa"/>
            <w:tcBorders>
              <w:top w:val="single" w:sz="4" w:space="0" w:color="000000"/>
              <w:left w:val="single" w:sz="4" w:space="0" w:color="000000"/>
              <w:bottom w:val="single" w:sz="4" w:space="0" w:color="000000"/>
              <w:right w:val="single" w:sz="4" w:space="0" w:color="000000"/>
            </w:tcBorders>
          </w:tcPr>
          <w:p w14:paraId="2C7B5316"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eastAsia="Calibri" w:hAnsiTheme="majorHAnsi" w:cstheme="majorHAnsi"/>
                <w:sz w:val="24"/>
                <w:szCs w:val="24"/>
              </w:rPr>
              <w:t xml:space="preserve">La solution doit disposer d’une fonction de récolement </w:t>
            </w:r>
            <w:r w:rsidRPr="00D71300">
              <w:rPr>
                <w:rFonts w:asciiTheme="majorHAnsi" w:hAnsiTheme="majorHAnsi" w:cstheme="majorHAnsi"/>
                <w:sz w:val="24"/>
                <w:szCs w:val="24"/>
              </w:rPr>
              <w:t xml:space="preserve">des fonds. </w:t>
            </w:r>
          </w:p>
        </w:tc>
        <w:tc>
          <w:tcPr>
            <w:tcW w:w="1135" w:type="dxa"/>
            <w:tcBorders>
              <w:top w:val="single" w:sz="4" w:space="0" w:color="000000"/>
              <w:left w:val="single" w:sz="4" w:space="0" w:color="000000"/>
              <w:bottom w:val="single" w:sz="4" w:space="0" w:color="000000"/>
              <w:right w:val="single" w:sz="4" w:space="0" w:color="000000"/>
            </w:tcBorders>
          </w:tcPr>
          <w:p w14:paraId="122F3130"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tc>
        <w:tc>
          <w:tcPr>
            <w:tcW w:w="1558" w:type="dxa"/>
            <w:tcBorders>
              <w:top w:val="single" w:sz="4" w:space="0" w:color="000000"/>
              <w:left w:val="single" w:sz="4" w:space="0" w:color="000000"/>
              <w:bottom w:val="single" w:sz="4" w:space="0" w:color="000000"/>
              <w:right w:val="single" w:sz="4" w:space="0" w:color="000000"/>
            </w:tcBorders>
          </w:tcPr>
          <w:p w14:paraId="377EA8C6"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111D7F76"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r>
      <w:tr w:rsidR="002F514E" w:rsidRPr="00D71300" w14:paraId="2D6AF803" w14:textId="77777777" w:rsidTr="00823E33">
        <w:trPr>
          <w:trHeight w:val="1246"/>
        </w:trPr>
        <w:tc>
          <w:tcPr>
            <w:tcW w:w="723" w:type="dxa"/>
            <w:tcBorders>
              <w:top w:val="single" w:sz="4" w:space="0" w:color="000000"/>
              <w:left w:val="single" w:sz="4" w:space="0" w:color="000000"/>
              <w:bottom w:val="single" w:sz="4" w:space="0" w:color="000000"/>
              <w:right w:val="single" w:sz="4" w:space="0" w:color="000000"/>
            </w:tcBorders>
          </w:tcPr>
          <w:p w14:paraId="70254C6E"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3.2</w:t>
            </w:r>
            <w:r w:rsidRPr="00D71300">
              <w:rPr>
                <w:rFonts w:asciiTheme="majorHAnsi" w:eastAsia="Arial" w:hAnsiTheme="majorHAnsi" w:cstheme="majorHAnsi"/>
                <w:sz w:val="24"/>
                <w:szCs w:val="24"/>
              </w:rPr>
              <w:t xml:space="preserve"> </w:t>
            </w:r>
            <w:r w:rsidRPr="00D71300">
              <w:rPr>
                <w:rFonts w:asciiTheme="majorHAnsi" w:hAnsiTheme="majorHAnsi" w:cstheme="majorHAnsi"/>
                <w:sz w:val="24"/>
                <w:szCs w:val="24"/>
              </w:rPr>
              <w:t xml:space="preserve"> </w:t>
            </w:r>
          </w:p>
        </w:tc>
        <w:tc>
          <w:tcPr>
            <w:tcW w:w="5370" w:type="dxa"/>
            <w:tcBorders>
              <w:top w:val="single" w:sz="4" w:space="0" w:color="000000"/>
              <w:left w:val="single" w:sz="4" w:space="0" w:color="000000"/>
              <w:bottom w:val="single" w:sz="4" w:space="0" w:color="000000"/>
              <w:right w:val="single" w:sz="4" w:space="0" w:color="000000"/>
            </w:tcBorders>
          </w:tcPr>
          <w:p w14:paraId="61F211B8"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Cette fonction devra être possible à partir : </w:t>
            </w:r>
          </w:p>
          <w:p w14:paraId="1E9EA021" w14:textId="40315C41" w:rsidR="002F514E" w:rsidRPr="00D71300" w:rsidRDefault="00C366DE" w:rsidP="00D71300">
            <w:pPr>
              <w:numPr>
                <w:ilvl w:val="0"/>
                <w:numId w:val="11"/>
              </w:numPr>
              <w:spacing w:line="276" w:lineRule="auto"/>
              <w:ind w:hanging="360"/>
              <w:jc w:val="both"/>
              <w:rPr>
                <w:rFonts w:asciiTheme="majorHAnsi" w:hAnsiTheme="majorHAnsi" w:cstheme="majorHAnsi"/>
                <w:sz w:val="24"/>
                <w:szCs w:val="24"/>
              </w:rPr>
            </w:pPr>
            <w:r w:rsidRPr="00D71300">
              <w:rPr>
                <w:rFonts w:asciiTheme="majorHAnsi" w:hAnsiTheme="majorHAnsi" w:cstheme="majorHAnsi"/>
                <w:sz w:val="24"/>
                <w:szCs w:val="24"/>
              </w:rPr>
              <w:t>De</w:t>
            </w:r>
            <w:r w:rsidR="002F514E" w:rsidRPr="00D71300">
              <w:rPr>
                <w:rFonts w:asciiTheme="majorHAnsi" w:hAnsiTheme="majorHAnsi" w:cstheme="majorHAnsi"/>
                <w:sz w:val="24"/>
                <w:szCs w:val="24"/>
              </w:rPr>
              <w:t xml:space="preserve">s postes de travail, </w:t>
            </w:r>
          </w:p>
          <w:p w14:paraId="4671D520" w14:textId="45BB59BF" w:rsidR="002F514E" w:rsidRPr="00D71300" w:rsidRDefault="00C366DE" w:rsidP="00D71300">
            <w:pPr>
              <w:numPr>
                <w:ilvl w:val="0"/>
                <w:numId w:val="11"/>
              </w:numPr>
              <w:spacing w:line="276" w:lineRule="auto"/>
              <w:ind w:hanging="360"/>
              <w:jc w:val="both"/>
              <w:rPr>
                <w:rFonts w:asciiTheme="majorHAnsi" w:hAnsiTheme="majorHAnsi" w:cstheme="majorHAnsi"/>
                <w:sz w:val="24"/>
                <w:szCs w:val="24"/>
              </w:rPr>
            </w:pPr>
            <w:r w:rsidRPr="00D71300">
              <w:rPr>
                <w:rFonts w:asciiTheme="majorHAnsi" w:hAnsiTheme="majorHAnsi" w:cstheme="majorHAnsi"/>
                <w:sz w:val="24"/>
                <w:szCs w:val="24"/>
              </w:rPr>
              <w:t xml:space="preserve">Des postes portables, </w:t>
            </w:r>
          </w:p>
          <w:p w14:paraId="1809FCE0" w14:textId="2A16BF73" w:rsidR="002F514E" w:rsidRPr="00D71300" w:rsidRDefault="00C366DE" w:rsidP="00D71300">
            <w:pPr>
              <w:numPr>
                <w:ilvl w:val="0"/>
                <w:numId w:val="11"/>
              </w:numPr>
              <w:spacing w:line="276" w:lineRule="auto"/>
              <w:ind w:hanging="360"/>
              <w:jc w:val="both"/>
              <w:rPr>
                <w:rFonts w:asciiTheme="majorHAnsi" w:hAnsiTheme="majorHAnsi" w:cstheme="majorHAnsi"/>
                <w:sz w:val="24"/>
                <w:szCs w:val="24"/>
              </w:rPr>
            </w:pPr>
            <w:r w:rsidRPr="00D71300">
              <w:rPr>
                <w:rFonts w:asciiTheme="majorHAnsi" w:hAnsiTheme="majorHAnsi" w:cstheme="majorHAnsi"/>
                <w:sz w:val="24"/>
                <w:szCs w:val="24"/>
              </w:rPr>
              <w:t>Des</w:t>
            </w:r>
            <w:r w:rsidR="002F514E" w:rsidRPr="00D71300">
              <w:rPr>
                <w:rFonts w:asciiTheme="majorHAnsi" w:hAnsiTheme="majorHAnsi" w:cstheme="majorHAnsi"/>
                <w:sz w:val="24"/>
                <w:szCs w:val="24"/>
              </w:rPr>
              <w:t xml:space="preserve"> scanners à mémoire. </w:t>
            </w:r>
          </w:p>
        </w:tc>
        <w:tc>
          <w:tcPr>
            <w:tcW w:w="1135" w:type="dxa"/>
            <w:tcBorders>
              <w:top w:val="single" w:sz="4" w:space="0" w:color="000000"/>
              <w:left w:val="single" w:sz="4" w:space="0" w:color="000000"/>
              <w:bottom w:val="single" w:sz="4" w:space="0" w:color="000000"/>
              <w:right w:val="single" w:sz="4" w:space="0" w:color="000000"/>
            </w:tcBorders>
          </w:tcPr>
          <w:p w14:paraId="5236E575"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 </w:t>
            </w:r>
          </w:p>
          <w:p w14:paraId="1F0D894E"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p w14:paraId="655939F8"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p w14:paraId="2B11C79F"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tc>
        <w:tc>
          <w:tcPr>
            <w:tcW w:w="1558" w:type="dxa"/>
            <w:tcBorders>
              <w:top w:val="single" w:sz="4" w:space="0" w:color="000000"/>
              <w:left w:val="single" w:sz="4" w:space="0" w:color="000000"/>
              <w:bottom w:val="single" w:sz="4" w:space="0" w:color="000000"/>
              <w:right w:val="single" w:sz="4" w:space="0" w:color="000000"/>
            </w:tcBorders>
          </w:tcPr>
          <w:p w14:paraId="6423E125"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4F814618"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r>
      <w:tr w:rsidR="002F514E" w:rsidRPr="00D71300" w14:paraId="02704F43" w14:textId="77777777" w:rsidTr="00823E33">
        <w:trPr>
          <w:trHeight w:val="1246"/>
        </w:trPr>
        <w:tc>
          <w:tcPr>
            <w:tcW w:w="723" w:type="dxa"/>
            <w:tcBorders>
              <w:top w:val="single" w:sz="4" w:space="0" w:color="000000"/>
              <w:left w:val="single" w:sz="4" w:space="0" w:color="000000"/>
              <w:bottom w:val="single" w:sz="4" w:space="0" w:color="000000"/>
              <w:right w:val="single" w:sz="4" w:space="0" w:color="000000"/>
            </w:tcBorders>
          </w:tcPr>
          <w:p w14:paraId="7BB95724"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3.3</w:t>
            </w:r>
            <w:r w:rsidRPr="00D71300">
              <w:rPr>
                <w:rFonts w:asciiTheme="majorHAnsi" w:eastAsia="Arial" w:hAnsiTheme="majorHAnsi" w:cstheme="majorHAnsi"/>
                <w:sz w:val="24"/>
                <w:szCs w:val="24"/>
              </w:rPr>
              <w:t xml:space="preserve"> </w:t>
            </w:r>
            <w:r w:rsidRPr="00D71300">
              <w:rPr>
                <w:rFonts w:asciiTheme="majorHAnsi" w:hAnsiTheme="majorHAnsi" w:cstheme="majorHAnsi"/>
                <w:sz w:val="24"/>
                <w:szCs w:val="24"/>
              </w:rPr>
              <w:t xml:space="preserve"> </w:t>
            </w:r>
          </w:p>
        </w:tc>
        <w:tc>
          <w:tcPr>
            <w:tcW w:w="5370" w:type="dxa"/>
            <w:tcBorders>
              <w:top w:val="single" w:sz="4" w:space="0" w:color="000000"/>
              <w:left w:val="single" w:sz="4" w:space="0" w:color="000000"/>
              <w:bottom w:val="single" w:sz="4" w:space="0" w:color="000000"/>
              <w:right w:val="single" w:sz="4" w:space="0" w:color="000000"/>
            </w:tcBorders>
          </w:tcPr>
          <w:p w14:paraId="1050E7EF"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Le recollement devra être possible à faire : </w:t>
            </w:r>
          </w:p>
          <w:p w14:paraId="0ADE6603" w14:textId="77777777" w:rsidR="002F514E" w:rsidRPr="00D71300" w:rsidRDefault="002F514E" w:rsidP="00D71300">
            <w:pPr>
              <w:numPr>
                <w:ilvl w:val="0"/>
                <w:numId w:val="12"/>
              </w:numPr>
              <w:spacing w:line="276" w:lineRule="auto"/>
              <w:ind w:hanging="360"/>
              <w:jc w:val="both"/>
              <w:rPr>
                <w:rFonts w:asciiTheme="majorHAnsi" w:hAnsiTheme="majorHAnsi" w:cstheme="majorHAnsi"/>
                <w:sz w:val="24"/>
                <w:szCs w:val="24"/>
              </w:rPr>
            </w:pPr>
            <w:r w:rsidRPr="00D71300">
              <w:rPr>
                <w:rFonts w:asciiTheme="majorHAnsi" w:eastAsia="Calibri" w:hAnsiTheme="majorHAnsi" w:cstheme="majorHAnsi"/>
                <w:sz w:val="24"/>
                <w:szCs w:val="24"/>
              </w:rPr>
              <w:t>D’une manière totale</w:t>
            </w:r>
            <w:r w:rsidRPr="00D71300">
              <w:rPr>
                <w:rFonts w:asciiTheme="majorHAnsi" w:hAnsiTheme="majorHAnsi" w:cstheme="majorHAnsi"/>
                <w:sz w:val="24"/>
                <w:szCs w:val="24"/>
              </w:rPr>
              <w:t xml:space="preserve"> </w:t>
            </w:r>
          </w:p>
          <w:p w14:paraId="10FC3EAF" w14:textId="77777777" w:rsidR="002F514E" w:rsidRPr="00D71300" w:rsidRDefault="002F514E" w:rsidP="00D71300">
            <w:pPr>
              <w:numPr>
                <w:ilvl w:val="0"/>
                <w:numId w:val="12"/>
              </w:numPr>
              <w:spacing w:line="276" w:lineRule="auto"/>
              <w:ind w:hanging="360"/>
              <w:jc w:val="both"/>
              <w:rPr>
                <w:rFonts w:asciiTheme="majorHAnsi" w:hAnsiTheme="majorHAnsi" w:cstheme="majorHAnsi"/>
                <w:sz w:val="24"/>
                <w:szCs w:val="24"/>
              </w:rPr>
            </w:pPr>
            <w:r w:rsidRPr="00D71300">
              <w:rPr>
                <w:rFonts w:asciiTheme="majorHAnsi" w:hAnsiTheme="majorHAnsi" w:cstheme="majorHAnsi"/>
                <w:sz w:val="24"/>
                <w:szCs w:val="24"/>
              </w:rPr>
              <w:t xml:space="preserve">Recollement partiel portant, par exemple, sur un fonds, une cote ou une section </w:t>
            </w:r>
          </w:p>
        </w:tc>
        <w:tc>
          <w:tcPr>
            <w:tcW w:w="1135" w:type="dxa"/>
            <w:tcBorders>
              <w:top w:val="single" w:sz="4" w:space="0" w:color="000000"/>
              <w:left w:val="single" w:sz="4" w:space="0" w:color="000000"/>
              <w:bottom w:val="single" w:sz="4" w:space="0" w:color="000000"/>
              <w:right w:val="single" w:sz="4" w:space="0" w:color="000000"/>
            </w:tcBorders>
          </w:tcPr>
          <w:p w14:paraId="37FD7EE4"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 </w:t>
            </w:r>
          </w:p>
          <w:p w14:paraId="12F9B6F7"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p w14:paraId="10ECD5CF"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tc>
        <w:tc>
          <w:tcPr>
            <w:tcW w:w="1558" w:type="dxa"/>
            <w:tcBorders>
              <w:top w:val="single" w:sz="4" w:space="0" w:color="000000"/>
              <w:left w:val="single" w:sz="4" w:space="0" w:color="000000"/>
              <w:bottom w:val="single" w:sz="4" w:space="0" w:color="000000"/>
              <w:right w:val="single" w:sz="4" w:space="0" w:color="000000"/>
            </w:tcBorders>
          </w:tcPr>
          <w:p w14:paraId="68D322E4"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06EE639E"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r>
      <w:tr w:rsidR="002F514E" w:rsidRPr="00D71300" w14:paraId="1559A7A7" w14:textId="77777777" w:rsidTr="00823E33">
        <w:trPr>
          <w:trHeight w:val="1863"/>
        </w:trPr>
        <w:tc>
          <w:tcPr>
            <w:tcW w:w="723" w:type="dxa"/>
            <w:tcBorders>
              <w:top w:val="single" w:sz="4" w:space="0" w:color="000000"/>
              <w:left w:val="single" w:sz="4" w:space="0" w:color="000000"/>
              <w:bottom w:val="single" w:sz="4" w:space="0" w:color="000000"/>
              <w:right w:val="single" w:sz="4" w:space="0" w:color="000000"/>
            </w:tcBorders>
          </w:tcPr>
          <w:p w14:paraId="299D6CEC"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3.4</w:t>
            </w:r>
            <w:r w:rsidRPr="00D71300">
              <w:rPr>
                <w:rFonts w:asciiTheme="majorHAnsi" w:eastAsia="Arial" w:hAnsiTheme="majorHAnsi" w:cstheme="majorHAnsi"/>
                <w:sz w:val="24"/>
                <w:szCs w:val="24"/>
              </w:rPr>
              <w:t xml:space="preserve"> </w:t>
            </w:r>
            <w:r w:rsidRPr="00D71300">
              <w:rPr>
                <w:rFonts w:asciiTheme="majorHAnsi" w:hAnsiTheme="majorHAnsi" w:cstheme="majorHAnsi"/>
                <w:sz w:val="24"/>
                <w:szCs w:val="24"/>
              </w:rPr>
              <w:t xml:space="preserve"> </w:t>
            </w:r>
          </w:p>
        </w:tc>
        <w:tc>
          <w:tcPr>
            <w:tcW w:w="5370" w:type="dxa"/>
            <w:tcBorders>
              <w:top w:val="single" w:sz="4" w:space="0" w:color="000000"/>
              <w:left w:val="single" w:sz="4" w:space="0" w:color="000000"/>
              <w:bottom w:val="single" w:sz="4" w:space="0" w:color="000000"/>
              <w:right w:val="single" w:sz="4" w:space="0" w:color="000000"/>
            </w:tcBorders>
          </w:tcPr>
          <w:p w14:paraId="17685A54"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Le SIGB devra permettre de gérer les alertes : </w:t>
            </w:r>
          </w:p>
          <w:p w14:paraId="195E02AA" w14:textId="3C4F880C" w:rsidR="002F514E" w:rsidRPr="00D71300" w:rsidRDefault="00C366DE" w:rsidP="00D71300">
            <w:pPr>
              <w:numPr>
                <w:ilvl w:val="0"/>
                <w:numId w:val="13"/>
              </w:numPr>
              <w:spacing w:line="276" w:lineRule="auto"/>
              <w:ind w:hanging="360"/>
              <w:jc w:val="both"/>
              <w:rPr>
                <w:rFonts w:asciiTheme="majorHAnsi" w:hAnsiTheme="majorHAnsi" w:cstheme="majorHAnsi"/>
                <w:sz w:val="24"/>
                <w:szCs w:val="24"/>
              </w:rPr>
            </w:pPr>
            <w:r w:rsidRPr="00D71300">
              <w:rPr>
                <w:rFonts w:asciiTheme="majorHAnsi" w:hAnsiTheme="majorHAnsi" w:cstheme="majorHAnsi"/>
                <w:sz w:val="24"/>
                <w:szCs w:val="24"/>
              </w:rPr>
              <w:t xml:space="preserve">En cas de lecture d'un code-barres inconnu. </w:t>
            </w:r>
          </w:p>
          <w:p w14:paraId="4698E56F" w14:textId="52231B16" w:rsidR="002F514E" w:rsidRPr="00D71300" w:rsidRDefault="00C366DE" w:rsidP="00D71300">
            <w:pPr>
              <w:numPr>
                <w:ilvl w:val="0"/>
                <w:numId w:val="13"/>
              </w:numPr>
              <w:spacing w:line="276" w:lineRule="auto"/>
              <w:ind w:hanging="360"/>
              <w:jc w:val="both"/>
              <w:rPr>
                <w:rFonts w:asciiTheme="majorHAnsi" w:hAnsiTheme="majorHAnsi" w:cstheme="majorHAnsi"/>
                <w:sz w:val="24"/>
                <w:szCs w:val="24"/>
              </w:rPr>
            </w:pPr>
            <w:r w:rsidRPr="00D71300">
              <w:rPr>
                <w:rFonts w:asciiTheme="majorHAnsi" w:eastAsia="Calibri" w:hAnsiTheme="majorHAnsi" w:cstheme="majorHAnsi"/>
                <w:sz w:val="24"/>
                <w:szCs w:val="24"/>
              </w:rPr>
              <w:t>Doit</w:t>
            </w:r>
            <w:r w:rsidR="002F514E" w:rsidRPr="00D71300">
              <w:rPr>
                <w:rFonts w:asciiTheme="majorHAnsi" w:eastAsia="Calibri" w:hAnsiTheme="majorHAnsi" w:cstheme="majorHAnsi"/>
                <w:sz w:val="24"/>
                <w:szCs w:val="24"/>
              </w:rPr>
              <w:t xml:space="preserve"> prendre en charge le statut d’un document </w:t>
            </w:r>
            <w:r w:rsidR="002F514E" w:rsidRPr="00D71300">
              <w:rPr>
                <w:rFonts w:asciiTheme="majorHAnsi" w:hAnsiTheme="majorHAnsi" w:cstheme="majorHAnsi"/>
                <w:sz w:val="24"/>
                <w:szCs w:val="24"/>
              </w:rPr>
              <w:t>lu prêté</w:t>
            </w:r>
            <w:r w:rsidRPr="00D71300">
              <w:rPr>
                <w:rFonts w:asciiTheme="majorHAnsi" w:hAnsiTheme="majorHAnsi" w:cstheme="majorHAnsi"/>
                <w:sz w:val="24"/>
                <w:szCs w:val="24"/>
              </w:rPr>
              <w:t>.</w:t>
            </w:r>
            <w:r w:rsidR="002F514E" w:rsidRPr="00D71300">
              <w:rPr>
                <w:rFonts w:asciiTheme="majorHAnsi" w:hAnsiTheme="majorHAnsi" w:cstheme="majorHAnsi"/>
                <w:sz w:val="24"/>
                <w:szCs w:val="24"/>
              </w:rPr>
              <w:t xml:space="preserve"> </w:t>
            </w:r>
          </w:p>
          <w:p w14:paraId="72A6BD92" w14:textId="27D2F5F5" w:rsidR="002F514E" w:rsidRPr="00D71300" w:rsidRDefault="00C366DE" w:rsidP="00D71300">
            <w:pPr>
              <w:numPr>
                <w:ilvl w:val="0"/>
                <w:numId w:val="13"/>
              </w:numPr>
              <w:spacing w:line="276" w:lineRule="auto"/>
              <w:ind w:hanging="360"/>
              <w:jc w:val="both"/>
              <w:rPr>
                <w:rFonts w:asciiTheme="majorHAnsi" w:hAnsiTheme="majorHAnsi" w:cstheme="majorHAnsi"/>
                <w:sz w:val="24"/>
                <w:szCs w:val="24"/>
              </w:rPr>
            </w:pPr>
            <w:r w:rsidRPr="00D71300">
              <w:rPr>
                <w:rFonts w:asciiTheme="majorHAnsi" w:hAnsiTheme="majorHAnsi" w:cstheme="majorHAnsi"/>
                <w:sz w:val="24"/>
                <w:szCs w:val="24"/>
              </w:rPr>
              <w:t xml:space="preserve">Doit effectuer automatiquement le retour de l'exemplaire estimé prêté. </w:t>
            </w:r>
          </w:p>
        </w:tc>
        <w:tc>
          <w:tcPr>
            <w:tcW w:w="1135" w:type="dxa"/>
            <w:tcBorders>
              <w:top w:val="single" w:sz="4" w:space="0" w:color="000000"/>
              <w:left w:val="single" w:sz="4" w:space="0" w:color="000000"/>
              <w:bottom w:val="single" w:sz="4" w:space="0" w:color="000000"/>
              <w:right w:val="single" w:sz="4" w:space="0" w:color="000000"/>
            </w:tcBorders>
          </w:tcPr>
          <w:p w14:paraId="01C3799D"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 </w:t>
            </w:r>
          </w:p>
          <w:p w14:paraId="431D1AFB"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p w14:paraId="4EA0E9B3"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 </w:t>
            </w:r>
          </w:p>
          <w:p w14:paraId="0E3252B2"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p w14:paraId="3B9B21E6"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 </w:t>
            </w:r>
          </w:p>
          <w:p w14:paraId="497046FA"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tc>
        <w:tc>
          <w:tcPr>
            <w:tcW w:w="1558" w:type="dxa"/>
            <w:tcBorders>
              <w:top w:val="single" w:sz="4" w:space="0" w:color="000000"/>
              <w:left w:val="single" w:sz="4" w:space="0" w:color="000000"/>
              <w:bottom w:val="single" w:sz="4" w:space="0" w:color="000000"/>
              <w:right w:val="single" w:sz="4" w:space="0" w:color="000000"/>
            </w:tcBorders>
          </w:tcPr>
          <w:p w14:paraId="735FB72A"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3A02B800"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r>
      <w:tr w:rsidR="002F514E" w:rsidRPr="00D71300" w14:paraId="77C10162" w14:textId="77777777" w:rsidTr="00823E33">
        <w:trPr>
          <w:trHeight w:val="936"/>
        </w:trPr>
        <w:tc>
          <w:tcPr>
            <w:tcW w:w="723" w:type="dxa"/>
            <w:tcBorders>
              <w:top w:val="single" w:sz="4" w:space="0" w:color="000000"/>
              <w:left w:val="single" w:sz="4" w:space="0" w:color="000000"/>
              <w:bottom w:val="single" w:sz="4" w:space="0" w:color="000000"/>
              <w:right w:val="single" w:sz="4" w:space="0" w:color="000000"/>
            </w:tcBorders>
          </w:tcPr>
          <w:p w14:paraId="2B81685E"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3.5</w:t>
            </w:r>
            <w:r w:rsidRPr="00D71300">
              <w:rPr>
                <w:rFonts w:asciiTheme="majorHAnsi" w:eastAsia="Arial" w:hAnsiTheme="majorHAnsi" w:cstheme="majorHAnsi"/>
                <w:sz w:val="24"/>
                <w:szCs w:val="24"/>
              </w:rPr>
              <w:t xml:space="preserve"> </w:t>
            </w:r>
            <w:r w:rsidRPr="00D71300">
              <w:rPr>
                <w:rFonts w:asciiTheme="majorHAnsi" w:hAnsiTheme="majorHAnsi" w:cstheme="majorHAnsi"/>
                <w:sz w:val="24"/>
                <w:szCs w:val="24"/>
              </w:rPr>
              <w:t xml:space="preserve"> </w:t>
            </w:r>
          </w:p>
        </w:tc>
        <w:tc>
          <w:tcPr>
            <w:tcW w:w="5370" w:type="dxa"/>
            <w:tcBorders>
              <w:top w:val="single" w:sz="4" w:space="0" w:color="000000"/>
              <w:left w:val="single" w:sz="4" w:space="0" w:color="000000"/>
              <w:bottom w:val="single" w:sz="4" w:space="0" w:color="000000"/>
              <w:right w:val="single" w:sz="4" w:space="0" w:color="000000"/>
            </w:tcBorders>
          </w:tcPr>
          <w:p w14:paraId="1E8DA88E"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eastAsia="Calibri" w:hAnsiTheme="majorHAnsi" w:cstheme="majorHAnsi"/>
                <w:sz w:val="24"/>
                <w:szCs w:val="24"/>
              </w:rPr>
              <w:t xml:space="preserve">Au terme de l'opération, l'outil devra permettre d’éditer </w:t>
            </w:r>
            <w:r w:rsidRPr="00D71300">
              <w:rPr>
                <w:rFonts w:asciiTheme="majorHAnsi" w:hAnsiTheme="majorHAnsi" w:cstheme="majorHAnsi"/>
                <w:sz w:val="24"/>
                <w:szCs w:val="24"/>
              </w:rPr>
              <w:t xml:space="preserve">la liste des documents en situation irrégulière. Cette liste peut être imprimée ou transférée </w:t>
            </w:r>
          </w:p>
        </w:tc>
        <w:tc>
          <w:tcPr>
            <w:tcW w:w="1135" w:type="dxa"/>
            <w:tcBorders>
              <w:top w:val="single" w:sz="4" w:space="0" w:color="000000"/>
              <w:left w:val="single" w:sz="4" w:space="0" w:color="000000"/>
              <w:bottom w:val="single" w:sz="4" w:space="0" w:color="000000"/>
              <w:right w:val="single" w:sz="4" w:space="0" w:color="000000"/>
            </w:tcBorders>
          </w:tcPr>
          <w:p w14:paraId="3B881139"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tc>
        <w:tc>
          <w:tcPr>
            <w:tcW w:w="1558" w:type="dxa"/>
            <w:tcBorders>
              <w:top w:val="single" w:sz="4" w:space="0" w:color="000000"/>
              <w:left w:val="single" w:sz="4" w:space="0" w:color="000000"/>
              <w:bottom w:val="single" w:sz="4" w:space="0" w:color="000000"/>
              <w:right w:val="single" w:sz="4" w:space="0" w:color="000000"/>
            </w:tcBorders>
          </w:tcPr>
          <w:p w14:paraId="6E09960A"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00CDF1C7"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r>
      <w:tr w:rsidR="002F514E" w:rsidRPr="00D71300" w14:paraId="2B049E51" w14:textId="77777777" w:rsidTr="00823E33">
        <w:trPr>
          <w:trHeight w:val="319"/>
        </w:trPr>
        <w:tc>
          <w:tcPr>
            <w:tcW w:w="6093" w:type="dxa"/>
            <w:gridSpan w:val="2"/>
            <w:tcBorders>
              <w:top w:val="single" w:sz="4" w:space="0" w:color="000000"/>
              <w:left w:val="single" w:sz="4" w:space="0" w:color="000000"/>
              <w:bottom w:val="single" w:sz="4" w:space="0" w:color="000000"/>
              <w:right w:val="single" w:sz="4" w:space="0" w:color="000000"/>
            </w:tcBorders>
          </w:tcPr>
          <w:p w14:paraId="425EFF3E"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eastAsia="Calibri" w:hAnsiTheme="majorHAnsi" w:cstheme="majorHAnsi"/>
                <w:b/>
                <w:i/>
                <w:sz w:val="24"/>
                <w:szCs w:val="24"/>
              </w:rPr>
              <w:t>4.</w:t>
            </w:r>
            <w:r w:rsidRPr="00D71300">
              <w:rPr>
                <w:rFonts w:asciiTheme="majorHAnsi" w:eastAsia="Arial" w:hAnsiTheme="majorHAnsi" w:cstheme="majorHAnsi"/>
                <w:b/>
                <w:i/>
                <w:sz w:val="24"/>
                <w:szCs w:val="24"/>
              </w:rPr>
              <w:t xml:space="preserve"> </w:t>
            </w:r>
            <w:r w:rsidRPr="00D71300">
              <w:rPr>
                <w:rFonts w:asciiTheme="majorHAnsi" w:eastAsia="Calibri" w:hAnsiTheme="majorHAnsi" w:cstheme="majorHAnsi"/>
                <w:b/>
                <w:i/>
                <w:sz w:val="24"/>
                <w:szCs w:val="24"/>
                <w:u w:val="single" w:color="000000"/>
              </w:rPr>
              <w:t>Gestion des autorités et thésaurus</w:t>
            </w:r>
            <w:r w:rsidRPr="00D71300">
              <w:rPr>
                <w:rFonts w:asciiTheme="majorHAnsi" w:eastAsia="Calibri" w:hAnsiTheme="majorHAnsi" w:cstheme="majorHAnsi"/>
                <w:b/>
                <w:i/>
                <w:sz w:val="24"/>
                <w:szCs w:val="24"/>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5172CF74"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3C8D7E7E"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1B3A6A16"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r>
      <w:tr w:rsidR="002F514E" w:rsidRPr="00D71300" w14:paraId="0CA08895" w14:textId="77777777" w:rsidTr="00823E33">
        <w:trPr>
          <w:trHeight w:val="936"/>
        </w:trPr>
        <w:tc>
          <w:tcPr>
            <w:tcW w:w="723" w:type="dxa"/>
            <w:tcBorders>
              <w:top w:val="single" w:sz="4" w:space="0" w:color="000000"/>
              <w:left w:val="single" w:sz="4" w:space="0" w:color="000000"/>
              <w:bottom w:val="single" w:sz="4" w:space="0" w:color="000000"/>
              <w:right w:val="single" w:sz="4" w:space="0" w:color="000000"/>
            </w:tcBorders>
          </w:tcPr>
          <w:p w14:paraId="6B3A5879"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4.1</w:t>
            </w:r>
            <w:r w:rsidRPr="00D71300">
              <w:rPr>
                <w:rFonts w:asciiTheme="majorHAnsi" w:eastAsia="Arial" w:hAnsiTheme="majorHAnsi" w:cstheme="majorHAnsi"/>
                <w:sz w:val="24"/>
                <w:szCs w:val="24"/>
              </w:rPr>
              <w:t xml:space="preserve"> </w:t>
            </w:r>
            <w:r w:rsidRPr="00D71300">
              <w:rPr>
                <w:rFonts w:asciiTheme="majorHAnsi" w:hAnsiTheme="majorHAnsi" w:cstheme="majorHAnsi"/>
                <w:sz w:val="24"/>
                <w:szCs w:val="24"/>
              </w:rPr>
              <w:t xml:space="preserve"> </w:t>
            </w:r>
          </w:p>
        </w:tc>
        <w:tc>
          <w:tcPr>
            <w:tcW w:w="5370" w:type="dxa"/>
            <w:tcBorders>
              <w:top w:val="single" w:sz="4" w:space="0" w:color="000000"/>
              <w:left w:val="single" w:sz="4" w:space="0" w:color="000000"/>
              <w:bottom w:val="single" w:sz="4" w:space="0" w:color="000000"/>
              <w:right w:val="single" w:sz="4" w:space="0" w:color="000000"/>
            </w:tcBorders>
          </w:tcPr>
          <w:p w14:paraId="38610C00"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La solution devra assurer la gestion des autorités imposées dans les normes, mais aussi la gestion d'autorités non référencées (les éditeurs, par exemple).  </w:t>
            </w:r>
          </w:p>
        </w:tc>
        <w:tc>
          <w:tcPr>
            <w:tcW w:w="1135" w:type="dxa"/>
            <w:tcBorders>
              <w:top w:val="single" w:sz="4" w:space="0" w:color="000000"/>
              <w:left w:val="single" w:sz="4" w:space="0" w:color="000000"/>
              <w:bottom w:val="single" w:sz="4" w:space="0" w:color="000000"/>
              <w:right w:val="single" w:sz="4" w:space="0" w:color="000000"/>
            </w:tcBorders>
          </w:tcPr>
          <w:p w14:paraId="7E162128"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tc>
        <w:tc>
          <w:tcPr>
            <w:tcW w:w="1558" w:type="dxa"/>
            <w:tcBorders>
              <w:top w:val="single" w:sz="4" w:space="0" w:color="000000"/>
              <w:left w:val="single" w:sz="4" w:space="0" w:color="000000"/>
              <w:bottom w:val="single" w:sz="4" w:space="0" w:color="000000"/>
              <w:right w:val="single" w:sz="4" w:space="0" w:color="000000"/>
            </w:tcBorders>
          </w:tcPr>
          <w:p w14:paraId="3202EE79"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35836403"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r>
      <w:tr w:rsidR="002F514E" w:rsidRPr="00D71300" w14:paraId="6C922D49" w14:textId="77777777" w:rsidTr="00823E33">
        <w:trPr>
          <w:trHeight w:val="1246"/>
        </w:trPr>
        <w:tc>
          <w:tcPr>
            <w:tcW w:w="723" w:type="dxa"/>
            <w:tcBorders>
              <w:top w:val="single" w:sz="4" w:space="0" w:color="000000"/>
              <w:left w:val="single" w:sz="4" w:space="0" w:color="000000"/>
              <w:bottom w:val="single" w:sz="4" w:space="0" w:color="000000"/>
              <w:right w:val="single" w:sz="4" w:space="0" w:color="000000"/>
            </w:tcBorders>
          </w:tcPr>
          <w:p w14:paraId="05A4662B"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4.2</w:t>
            </w:r>
            <w:r w:rsidRPr="00D71300">
              <w:rPr>
                <w:rFonts w:asciiTheme="majorHAnsi" w:eastAsia="Arial" w:hAnsiTheme="majorHAnsi" w:cstheme="majorHAnsi"/>
                <w:sz w:val="24"/>
                <w:szCs w:val="24"/>
              </w:rPr>
              <w:t xml:space="preserve"> </w:t>
            </w:r>
            <w:r w:rsidRPr="00D71300">
              <w:rPr>
                <w:rFonts w:asciiTheme="majorHAnsi" w:hAnsiTheme="majorHAnsi" w:cstheme="majorHAnsi"/>
                <w:sz w:val="24"/>
                <w:szCs w:val="24"/>
              </w:rPr>
              <w:t xml:space="preserve"> </w:t>
            </w:r>
          </w:p>
        </w:tc>
        <w:tc>
          <w:tcPr>
            <w:tcW w:w="5370" w:type="dxa"/>
            <w:tcBorders>
              <w:top w:val="single" w:sz="4" w:space="0" w:color="000000"/>
              <w:left w:val="single" w:sz="4" w:space="0" w:color="000000"/>
              <w:bottom w:val="single" w:sz="4" w:space="0" w:color="000000"/>
              <w:right w:val="single" w:sz="4" w:space="0" w:color="000000"/>
            </w:tcBorders>
          </w:tcPr>
          <w:p w14:paraId="0EF02F47" w14:textId="649C8220"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La solution proposée devra permettre de retenir la forme normalisée pour chaque vedette, gérer les renvois d'exclusion (voir) et renvois d'orientation (voir aussi) et permettre la saisie d'une note ou d'un commentaire</w:t>
            </w:r>
            <w:r w:rsidR="00C366DE" w:rsidRPr="00D71300">
              <w:rPr>
                <w:rFonts w:asciiTheme="majorHAnsi" w:hAnsiTheme="majorHAnsi" w:cstheme="majorHAnsi"/>
                <w:sz w:val="24"/>
                <w:szCs w:val="24"/>
              </w:rPr>
              <w:t>.</w:t>
            </w:r>
          </w:p>
        </w:tc>
        <w:tc>
          <w:tcPr>
            <w:tcW w:w="1135" w:type="dxa"/>
            <w:tcBorders>
              <w:top w:val="single" w:sz="4" w:space="0" w:color="000000"/>
              <w:left w:val="single" w:sz="4" w:space="0" w:color="000000"/>
              <w:bottom w:val="single" w:sz="4" w:space="0" w:color="000000"/>
              <w:right w:val="single" w:sz="4" w:space="0" w:color="000000"/>
            </w:tcBorders>
          </w:tcPr>
          <w:p w14:paraId="2F527E5A"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tc>
        <w:tc>
          <w:tcPr>
            <w:tcW w:w="1558" w:type="dxa"/>
            <w:tcBorders>
              <w:top w:val="single" w:sz="4" w:space="0" w:color="000000"/>
              <w:left w:val="single" w:sz="4" w:space="0" w:color="000000"/>
              <w:bottom w:val="single" w:sz="4" w:space="0" w:color="000000"/>
              <w:right w:val="single" w:sz="4" w:space="0" w:color="000000"/>
            </w:tcBorders>
          </w:tcPr>
          <w:p w14:paraId="0AC60815"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6A30C8BF"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r>
      <w:tr w:rsidR="002F514E" w:rsidRPr="00D71300" w14:paraId="6AE71725" w14:textId="77777777" w:rsidTr="00823E33">
        <w:trPr>
          <w:trHeight w:val="936"/>
        </w:trPr>
        <w:tc>
          <w:tcPr>
            <w:tcW w:w="723" w:type="dxa"/>
            <w:tcBorders>
              <w:top w:val="single" w:sz="4" w:space="0" w:color="000000"/>
              <w:left w:val="single" w:sz="4" w:space="0" w:color="000000"/>
              <w:bottom w:val="single" w:sz="4" w:space="0" w:color="000000"/>
              <w:right w:val="single" w:sz="4" w:space="0" w:color="000000"/>
            </w:tcBorders>
          </w:tcPr>
          <w:p w14:paraId="3EE04AEC"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4.3</w:t>
            </w:r>
            <w:r w:rsidRPr="00D71300">
              <w:rPr>
                <w:rFonts w:asciiTheme="majorHAnsi" w:eastAsia="Arial" w:hAnsiTheme="majorHAnsi" w:cstheme="majorHAnsi"/>
                <w:sz w:val="24"/>
                <w:szCs w:val="24"/>
              </w:rPr>
              <w:t xml:space="preserve"> </w:t>
            </w:r>
            <w:r w:rsidRPr="00D71300">
              <w:rPr>
                <w:rFonts w:asciiTheme="majorHAnsi" w:hAnsiTheme="majorHAnsi" w:cstheme="majorHAnsi"/>
                <w:sz w:val="24"/>
                <w:szCs w:val="24"/>
              </w:rPr>
              <w:t xml:space="preserve"> </w:t>
            </w:r>
          </w:p>
        </w:tc>
        <w:tc>
          <w:tcPr>
            <w:tcW w:w="5370" w:type="dxa"/>
            <w:tcBorders>
              <w:top w:val="single" w:sz="4" w:space="0" w:color="000000"/>
              <w:left w:val="single" w:sz="4" w:space="0" w:color="000000"/>
              <w:bottom w:val="single" w:sz="4" w:space="0" w:color="000000"/>
              <w:right w:val="single" w:sz="4" w:space="0" w:color="000000"/>
            </w:tcBorders>
          </w:tcPr>
          <w:p w14:paraId="3DA70DE3" w14:textId="6338F5CA"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Le SIGB devra disposer d'une fonction permettant la récupération des notices d'autorités avec intégration des renvois et des notes (exemple la BNF)</w:t>
            </w:r>
            <w:r w:rsidR="00C366DE" w:rsidRPr="00D71300">
              <w:rPr>
                <w:rFonts w:asciiTheme="majorHAnsi" w:hAnsiTheme="majorHAnsi" w:cstheme="majorHAnsi"/>
                <w:sz w:val="24"/>
                <w:szCs w:val="24"/>
              </w:rPr>
              <w:t>.</w:t>
            </w:r>
            <w:r w:rsidRPr="00D71300">
              <w:rPr>
                <w:rFonts w:asciiTheme="majorHAnsi" w:hAnsiTheme="majorHAnsi" w:cstheme="majorHAnsi"/>
                <w:sz w:val="24"/>
                <w:szCs w:val="24"/>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4CCC8240"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tc>
        <w:tc>
          <w:tcPr>
            <w:tcW w:w="1558" w:type="dxa"/>
            <w:tcBorders>
              <w:top w:val="single" w:sz="4" w:space="0" w:color="000000"/>
              <w:left w:val="single" w:sz="4" w:space="0" w:color="000000"/>
              <w:bottom w:val="single" w:sz="4" w:space="0" w:color="000000"/>
              <w:right w:val="single" w:sz="4" w:space="0" w:color="000000"/>
            </w:tcBorders>
          </w:tcPr>
          <w:p w14:paraId="5CADA159"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0C13B3D8"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r>
    </w:tbl>
    <w:p w14:paraId="3E6FD0B1" w14:textId="77777777" w:rsidR="002F514E" w:rsidRPr="00D71300" w:rsidRDefault="002F514E" w:rsidP="00D71300">
      <w:pPr>
        <w:spacing w:line="276" w:lineRule="auto"/>
        <w:ind w:left="-1440" w:right="10852"/>
        <w:jc w:val="both"/>
        <w:rPr>
          <w:rFonts w:asciiTheme="majorHAnsi" w:hAnsiTheme="majorHAnsi" w:cstheme="majorHAnsi"/>
        </w:rPr>
      </w:pPr>
    </w:p>
    <w:tbl>
      <w:tblPr>
        <w:tblStyle w:val="TableGrid"/>
        <w:tblW w:w="10346" w:type="dxa"/>
        <w:tblInd w:w="-492" w:type="dxa"/>
        <w:tblCellMar>
          <w:top w:w="43" w:type="dxa"/>
          <w:left w:w="60" w:type="dxa"/>
          <w:right w:w="68" w:type="dxa"/>
        </w:tblCellMar>
        <w:tblLook w:val="04A0" w:firstRow="1" w:lastRow="0" w:firstColumn="1" w:lastColumn="0" w:noHBand="0" w:noVBand="1"/>
      </w:tblPr>
      <w:tblGrid>
        <w:gridCol w:w="723"/>
        <w:gridCol w:w="5370"/>
        <w:gridCol w:w="1135"/>
        <w:gridCol w:w="1558"/>
        <w:gridCol w:w="1560"/>
      </w:tblGrid>
      <w:tr w:rsidR="002F514E" w:rsidRPr="00D71300" w14:paraId="31EC36EB" w14:textId="77777777" w:rsidTr="00823E33">
        <w:trPr>
          <w:trHeight w:val="936"/>
        </w:trPr>
        <w:tc>
          <w:tcPr>
            <w:tcW w:w="723" w:type="dxa"/>
            <w:tcBorders>
              <w:top w:val="single" w:sz="4" w:space="0" w:color="000000"/>
              <w:left w:val="single" w:sz="4" w:space="0" w:color="000000"/>
              <w:bottom w:val="single" w:sz="4" w:space="0" w:color="000000"/>
              <w:right w:val="single" w:sz="4" w:space="0" w:color="000000"/>
            </w:tcBorders>
          </w:tcPr>
          <w:p w14:paraId="62A5DFA7"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4.4</w:t>
            </w:r>
            <w:r w:rsidRPr="00D71300">
              <w:rPr>
                <w:rFonts w:asciiTheme="majorHAnsi" w:eastAsia="Arial" w:hAnsiTheme="majorHAnsi" w:cstheme="majorHAnsi"/>
                <w:sz w:val="24"/>
                <w:szCs w:val="24"/>
              </w:rPr>
              <w:t xml:space="preserve"> </w:t>
            </w:r>
            <w:r w:rsidRPr="00D71300">
              <w:rPr>
                <w:rFonts w:asciiTheme="majorHAnsi" w:hAnsiTheme="majorHAnsi" w:cstheme="majorHAnsi"/>
                <w:sz w:val="24"/>
                <w:szCs w:val="24"/>
              </w:rPr>
              <w:t xml:space="preserve"> </w:t>
            </w:r>
          </w:p>
        </w:tc>
        <w:tc>
          <w:tcPr>
            <w:tcW w:w="5370" w:type="dxa"/>
            <w:tcBorders>
              <w:top w:val="single" w:sz="4" w:space="0" w:color="000000"/>
              <w:left w:val="single" w:sz="4" w:space="0" w:color="000000"/>
              <w:bottom w:val="single" w:sz="4" w:space="0" w:color="000000"/>
              <w:right w:val="single" w:sz="4" w:space="0" w:color="000000"/>
            </w:tcBorders>
          </w:tcPr>
          <w:p w14:paraId="10820334" w14:textId="1B3A435E"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Lors de l'import, le SIGB devra exercer un contrôle sur les autorités afin d'empêcher la création de doublons dans la base</w:t>
            </w:r>
            <w:r w:rsidR="00C366DE" w:rsidRPr="00D71300">
              <w:rPr>
                <w:rFonts w:asciiTheme="majorHAnsi" w:hAnsiTheme="majorHAnsi" w:cstheme="majorHAnsi"/>
                <w:sz w:val="24"/>
                <w:szCs w:val="24"/>
              </w:rPr>
              <w:t>.</w:t>
            </w:r>
            <w:r w:rsidRPr="00D71300">
              <w:rPr>
                <w:rFonts w:asciiTheme="majorHAnsi" w:hAnsiTheme="majorHAnsi" w:cstheme="majorHAnsi"/>
                <w:sz w:val="24"/>
                <w:szCs w:val="24"/>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66C1AD31"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tc>
        <w:tc>
          <w:tcPr>
            <w:tcW w:w="1558" w:type="dxa"/>
            <w:tcBorders>
              <w:top w:val="single" w:sz="4" w:space="0" w:color="000000"/>
              <w:left w:val="single" w:sz="4" w:space="0" w:color="000000"/>
              <w:bottom w:val="single" w:sz="4" w:space="0" w:color="000000"/>
              <w:right w:val="single" w:sz="4" w:space="0" w:color="000000"/>
            </w:tcBorders>
          </w:tcPr>
          <w:p w14:paraId="2F1E1FB2"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31B2C2E9"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r>
      <w:tr w:rsidR="002F514E" w:rsidRPr="00D71300" w14:paraId="242C7CCC" w14:textId="77777777" w:rsidTr="00823E33">
        <w:trPr>
          <w:trHeight w:val="936"/>
        </w:trPr>
        <w:tc>
          <w:tcPr>
            <w:tcW w:w="723" w:type="dxa"/>
            <w:tcBorders>
              <w:top w:val="single" w:sz="4" w:space="0" w:color="000000"/>
              <w:left w:val="single" w:sz="4" w:space="0" w:color="000000"/>
              <w:bottom w:val="single" w:sz="4" w:space="0" w:color="000000"/>
              <w:right w:val="single" w:sz="4" w:space="0" w:color="000000"/>
            </w:tcBorders>
          </w:tcPr>
          <w:p w14:paraId="4E0399C8"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4.5</w:t>
            </w:r>
            <w:r w:rsidRPr="00D71300">
              <w:rPr>
                <w:rFonts w:asciiTheme="majorHAnsi" w:eastAsia="Arial" w:hAnsiTheme="majorHAnsi" w:cstheme="majorHAnsi"/>
                <w:sz w:val="24"/>
                <w:szCs w:val="24"/>
              </w:rPr>
              <w:t xml:space="preserve"> </w:t>
            </w:r>
            <w:r w:rsidRPr="00D71300">
              <w:rPr>
                <w:rFonts w:asciiTheme="majorHAnsi" w:hAnsiTheme="majorHAnsi" w:cstheme="majorHAnsi"/>
                <w:sz w:val="24"/>
                <w:szCs w:val="24"/>
              </w:rPr>
              <w:t xml:space="preserve"> </w:t>
            </w:r>
          </w:p>
        </w:tc>
        <w:tc>
          <w:tcPr>
            <w:tcW w:w="5370" w:type="dxa"/>
            <w:tcBorders>
              <w:top w:val="single" w:sz="4" w:space="0" w:color="000000"/>
              <w:left w:val="single" w:sz="4" w:space="0" w:color="000000"/>
              <w:bottom w:val="single" w:sz="4" w:space="0" w:color="000000"/>
              <w:right w:val="single" w:sz="4" w:space="0" w:color="000000"/>
            </w:tcBorders>
          </w:tcPr>
          <w:p w14:paraId="7B2F6146" w14:textId="25371FBA"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Lorsqu'une notice d'autorité est mise à jour, toutes les notices bibliographiques associées devront automatiquement être mises à jour</w:t>
            </w:r>
            <w:r w:rsidR="00C366DE" w:rsidRPr="00D71300">
              <w:rPr>
                <w:rFonts w:asciiTheme="majorHAnsi" w:hAnsiTheme="majorHAnsi" w:cstheme="majorHAnsi"/>
                <w:sz w:val="24"/>
                <w:szCs w:val="24"/>
              </w:rPr>
              <w:t>.</w:t>
            </w:r>
            <w:r w:rsidRPr="00D71300">
              <w:rPr>
                <w:rFonts w:asciiTheme="majorHAnsi" w:hAnsiTheme="majorHAnsi" w:cstheme="majorHAnsi"/>
                <w:sz w:val="24"/>
                <w:szCs w:val="24"/>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63B3AF8A"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tc>
        <w:tc>
          <w:tcPr>
            <w:tcW w:w="1558" w:type="dxa"/>
            <w:tcBorders>
              <w:top w:val="single" w:sz="4" w:space="0" w:color="000000"/>
              <w:left w:val="single" w:sz="4" w:space="0" w:color="000000"/>
              <w:bottom w:val="single" w:sz="4" w:space="0" w:color="000000"/>
              <w:right w:val="single" w:sz="4" w:space="0" w:color="000000"/>
            </w:tcBorders>
          </w:tcPr>
          <w:p w14:paraId="7F623DBC"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76E7581E"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r>
      <w:tr w:rsidR="002F514E" w:rsidRPr="00D71300" w14:paraId="4001186E" w14:textId="77777777" w:rsidTr="00823E33">
        <w:trPr>
          <w:trHeight w:val="1246"/>
        </w:trPr>
        <w:tc>
          <w:tcPr>
            <w:tcW w:w="723" w:type="dxa"/>
            <w:tcBorders>
              <w:top w:val="single" w:sz="4" w:space="0" w:color="000000"/>
              <w:left w:val="single" w:sz="4" w:space="0" w:color="000000"/>
              <w:bottom w:val="single" w:sz="4" w:space="0" w:color="000000"/>
              <w:right w:val="single" w:sz="4" w:space="0" w:color="000000"/>
            </w:tcBorders>
          </w:tcPr>
          <w:p w14:paraId="59BC685D"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4.6</w:t>
            </w:r>
            <w:r w:rsidRPr="00D71300">
              <w:rPr>
                <w:rFonts w:asciiTheme="majorHAnsi" w:eastAsia="Arial" w:hAnsiTheme="majorHAnsi" w:cstheme="majorHAnsi"/>
                <w:sz w:val="24"/>
                <w:szCs w:val="24"/>
              </w:rPr>
              <w:t xml:space="preserve"> </w:t>
            </w:r>
            <w:r w:rsidRPr="00D71300">
              <w:rPr>
                <w:rFonts w:asciiTheme="majorHAnsi" w:hAnsiTheme="majorHAnsi" w:cstheme="majorHAnsi"/>
                <w:sz w:val="24"/>
                <w:szCs w:val="24"/>
              </w:rPr>
              <w:t xml:space="preserve"> </w:t>
            </w:r>
          </w:p>
        </w:tc>
        <w:tc>
          <w:tcPr>
            <w:tcW w:w="5370" w:type="dxa"/>
            <w:tcBorders>
              <w:top w:val="single" w:sz="4" w:space="0" w:color="000000"/>
              <w:left w:val="single" w:sz="4" w:space="0" w:color="000000"/>
              <w:bottom w:val="single" w:sz="4" w:space="0" w:color="000000"/>
              <w:right w:val="single" w:sz="4" w:space="0" w:color="000000"/>
            </w:tcBorders>
          </w:tcPr>
          <w:p w14:paraId="2BFC91DA"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Le SIGB devra permettre de faire des recherches simple </w:t>
            </w:r>
            <w:r w:rsidRPr="00D71300">
              <w:rPr>
                <w:rFonts w:asciiTheme="majorHAnsi" w:eastAsia="Calibri" w:hAnsiTheme="majorHAnsi" w:cstheme="majorHAnsi"/>
                <w:sz w:val="24"/>
                <w:szCs w:val="24"/>
              </w:rPr>
              <w:t xml:space="preserve">ou avancée sur les notices d’autorités et devra permettre </w:t>
            </w:r>
            <w:r w:rsidRPr="00D71300">
              <w:rPr>
                <w:rFonts w:asciiTheme="majorHAnsi" w:hAnsiTheme="majorHAnsi" w:cstheme="majorHAnsi"/>
                <w:sz w:val="24"/>
                <w:szCs w:val="24"/>
              </w:rPr>
              <w:t xml:space="preserve">de retrouver une autorité à partir d'un critère complet ou d'un critère de recherche partiel. </w:t>
            </w:r>
          </w:p>
        </w:tc>
        <w:tc>
          <w:tcPr>
            <w:tcW w:w="1135" w:type="dxa"/>
            <w:tcBorders>
              <w:top w:val="single" w:sz="4" w:space="0" w:color="000000"/>
              <w:left w:val="single" w:sz="4" w:space="0" w:color="000000"/>
              <w:bottom w:val="single" w:sz="4" w:space="0" w:color="000000"/>
              <w:right w:val="single" w:sz="4" w:space="0" w:color="000000"/>
            </w:tcBorders>
          </w:tcPr>
          <w:p w14:paraId="13741869"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tc>
        <w:tc>
          <w:tcPr>
            <w:tcW w:w="1558" w:type="dxa"/>
            <w:tcBorders>
              <w:top w:val="single" w:sz="4" w:space="0" w:color="000000"/>
              <w:left w:val="single" w:sz="4" w:space="0" w:color="000000"/>
              <w:bottom w:val="single" w:sz="4" w:space="0" w:color="000000"/>
              <w:right w:val="single" w:sz="4" w:space="0" w:color="000000"/>
            </w:tcBorders>
          </w:tcPr>
          <w:p w14:paraId="67D9412B"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14A60456"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r>
      <w:tr w:rsidR="002F514E" w:rsidRPr="00D71300" w14:paraId="720FF08D" w14:textId="77777777" w:rsidTr="00823E33">
        <w:trPr>
          <w:trHeight w:val="1246"/>
        </w:trPr>
        <w:tc>
          <w:tcPr>
            <w:tcW w:w="723" w:type="dxa"/>
            <w:tcBorders>
              <w:top w:val="single" w:sz="4" w:space="0" w:color="000000"/>
              <w:left w:val="single" w:sz="4" w:space="0" w:color="000000"/>
              <w:bottom w:val="single" w:sz="4" w:space="0" w:color="000000"/>
              <w:right w:val="single" w:sz="4" w:space="0" w:color="000000"/>
            </w:tcBorders>
          </w:tcPr>
          <w:p w14:paraId="05130EDA"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4.7</w:t>
            </w:r>
            <w:r w:rsidRPr="00D71300">
              <w:rPr>
                <w:rFonts w:asciiTheme="majorHAnsi" w:eastAsia="Arial" w:hAnsiTheme="majorHAnsi" w:cstheme="majorHAnsi"/>
                <w:sz w:val="24"/>
                <w:szCs w:val="24"/>
              </w:rPr>
              <w:t xml:space="preserve"> </w:t>
            </w:r>
            <w:r w:rsidRPr="00D71300">
              <w:rPr>
                <w:rFonts w:asciiTheme="majorHAnsi" w:hAnsiTheme="majorHAnsi" w:cstheme="majorHAnsi"/>
                <w:sz w:val="24"/>
                <w:szCs w:val="24"/>
              </w:rPr>
              <w:t xml:space="preserve"> </w:t>
            </w:r>
          </w:p>
        </w:tc>
        <w:tc>
          <w:tcPr>
            <w:tcW w:w="5370" w:type="dxa"/>
            <w:tcBorders>
              <w:top w:val="single" w:sz="4" w:space="0" w:color="000000"/>
              <w:left w:val="single" w:sz="4" w:space="0" w:color="000000"/>
              <w:bottom w:val="single" w:sz="4" w:space="0" w:color="000000"/>
              <w:right w:val="single" w:sz="4" w:space="0" w:color="000000"/>
            </w:tcBorders>
          </w:tcPr>
          <w:p w14:paraId="472D8155"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Si l'autorité n'existe pas dans le SIGB, le SIGB devra permettre au professionnel de la créer à partir de la grille de saisie d'une notice bibliographique, sans quitter cette dernière. </w:t>
            </w:r>
          </w:p>
        </w:tc>
        <w:tc>
          <w:tcPr>
            <w:tcW w:w="1135" w:type="dxa"/>
            <w:tcBorders>
              <w:top w:val="single" w:sz="4" w:space="0" w:color="000000"/>
              <w:left w:val="single" w:sz="4" w:space="0" w:color="000000"/>
              <w:bottom w:val="single" w:sz="4" w:space="0" w:color="000000"/>
              <w:right w:val="single" w:sz="4" w:space="0" w:color="000000"/>
            </w:tcBorders>
          </w:tcPr>
          <w:p w14:paraId="37C7864D"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tc>
        <w:tc>
          <w:tcPr>
            <w:tcW w:w="1558" w:type="dxa"/>
            <w:tcBorders>
              <w:top w:val="single" w:sz="4" w:space="0" w:color="000000"/>
              <w:left w:val="single" w:sz="4" w:space="0" w:color="000000"/>
              <w:bottom w:val="single" w:sz="4" w:space="0" w:color="000000"/>
              <w:right w:val="single" w:sz="4" w:space="0" w:color="000000"/>
            </w:tcBorders>
          </w:tcPr>
          <w:p w14:paraId="7C780B70"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245BD53B"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r>
      <w:tr w:rsidR="002F514E" w:rsidRPr="00D71300" w14:paraId="4A21EB93" w14:textId="77777777" w:rsidTr="00823E33">
        <w:trPr>
          <w:trHeight w:val="936"/>
        </w:trPr>
        <w:tc>
          <w:tcPr>
            <w:tcW w:w="723" w:type="dxa"/>
            <w:tcBorders>
              <w:top w:val="single" w:sz="4" w:space="0" w:color="000000"/>
              <w:left w:val="single" w:sz="4" w:space="0" w:color="000000"/>
              <w:bottom w:val="single" w:sz="4" w:space="0" w:color="000000"/>
              <w:right w:val="single" w:sz="4" w:space="0" w:color="000000"/>
            </w:tcBorders>
          </w:tcPr>
          <w:p w14:paraId="688C534C"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4.8</w:t>
            </w:r>
            <w:r w:rsidRPr="00D71300">
              <w:rPr>
                <w:rFonts w:asciiTheme="majorHAnsi" w:eastAsia="Arial" w:hAnsiTheme="majorHAnsi" w:cstheme="majorHAnsi"/>
                <w:sz w:val="24"/>
                <w:szCs w:val="24"/>
              </w:rPr>
              <w:t xml:space="preserve"> </w:t>
            </w:r>
            <w:r w:rsidRPr="00D71300">
              <w:rPr>
                <w:rFonts w:asciiTheme="majorHAnsi" w:hAnsiTheme="majorHAnsi" w:cstheme="majorHAnsi"/>
                <w:sz w:val="24"/>
                <w:szCs w:val="24"/>
              </w:rPr>
              <w:t xml:space="preserve"> </w:t>
            </w:r>
          </w:p>
        </w:tc>
        <w:tc>
          <w:tcPr>
            <w:tcW w:w="5370" w:type="dxa"/>
            <w:tcBorders>
              <w:top w:val="single" w:sz="4" w:space="0" w:color="000000"/>
              <w:left w:val="single" w:sz="4" w:space="0" w:color="000000"/>
              <w:bottom w:val="single" w:sz="4" w:space="0" w:color="000000"/>
              <w:right w:val="single" w:sz="4" w:space="0" w:color="000000"/>
            </w:tcBorders>
          </w:tcPr>
          <w:p w14:paraId="6A647109" w14:textId="4EC8ED59"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Si le critère de recherche est l'élément rejeté d'une autorité, le SIGB devra pouvoir mener le professionnel à la forme retenue</w:t>
            </w:r>
            <w:r w:rsidR="00C366DE" w:rsidRPr="00D71300">
              <w:rPr>
                <w:rFonts w:asciiTheme="majorHAnsi" w:hAnsiTheme="majorHAnsi" w:cstheme="majorHAnsi"/>
                <w:sz w:val="24"/>
                <w:szCs w:val="24"/>
              </w:rPr>
              <w:t>.</w:t>
            </w:r>
            <w:r w:rsidRPr="00D71300">
              <w:rPr>
                <w:rFonts w:asciiTheme="majorHAnsi" w:hAnsiTheme="majorHAnsi" w:cstheme="majorHAnsi"/>
                <w:sz w:val="24"/>
                <w:szCs w:val="24"/>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2A514BB9"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tc>
        <w:tc>
          <w:tcPr>
            <w:tcW w:w="1558" w:type="dxa"/>
            <w:tcBorders>
              <w:top w:val="single" w:sz="4" w:space="0" w:color="000000"/>
              <w:left w:val="single" w:sz="4" w:space="0" w:color="000000"/>
              <w:bottom w:val="single" w:sz="4" w:space="0" w:color="000000"/>
              <w:right w:val="single" w:sz="4" w:space="0" w:color="000000"/>
            </w:tcBorders>
          </w:tcPr>
          <w:p w14:paraId="0BD2CFCD"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317AABEA"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r>
      <w:tr w:rsidR="002F514E" w:rsidRPr="00D71300" w14:paraId="5E26EFE8" w14:textId="77777777" w:rsidTr="00823E33">
        <w:trPr>
          <w:trHeight w:val="938"/>
        </w:trPr>
        <w:tc>
          <w:tcPr>
            <w:tcW w:w="723" w:type="dxa"/>
            <w:tcBorders>
              <w:top w:val="single" w:sz="4" w:space="0" w:color="000000"/>
              <w:left w:val="single" w:sz="4" w:space="0" w:color="000000"/>
              <w:bottom w:val="single" w:sz="4" w:space="0" w:color="000000"/>
              <w:right w:val="single" w:sz="4" w:space="0" w:color="000000"/>
            </w:tcBorders>
          </w:tcPr>
          <w:p w14:paraId="12574FC1"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4.9</w:t>
            </w:r>
            <w:r w:rsidRPr="00D71300">
              <w:rPr>
                <w:rFonts w:asciiTheme="majorHAnsi" w:eastAsia="Arial" w:hAnsiTheme="majorHAnsi" w:cstheme="majorHAnsi"/>
                <w:sz w:val="24"/>
                <w:szCs w:val="24"/>
              </w:rPr>
              <w:t xml:space="preserve"> </w:t>
            </w:r>
            <w:r w:rsidRPr="00D71300">
              <w:rPr>
                <w:rFonts w:asciiTheme="majorHAnsi" w:hAnsiTheme="majorHAnsi" w:cstheme="majorHAnsi"/>
                <w:sz w:val="24"/>
                <w:szCs w:val="24"/>
              </w:rPr>
              <w:t xml:space="preserve"> </w:t>
            </w:r>
          </w:p>
        </w:tc>
        <w:tc>
          <w:tcPr>
            <w:tcW w:w="5370" w:type="dxa"/>
            <w:tcBorders>
              <w:top w:val="single" w:sz="4" w:space="0" w:color="000000"/>
              <w:left w:val="single" w:sz="4" w:space="0" w:color="000000"/>
              <w:bottom w:val="single" w:sz="4" w:space="0" w:color="000000"/>
              <w:right w:val="single" w:sz="4" w:space="0" w:color="000000"/>
            </w:tcBorders>
          </w:tcPr>
          <w:p w14:paraId="3A9B616D" w14:textId="0D4653D0" w:rsidR="002F514E" w:rsidRPr="00D71300" w:rsidRDefault="002F514E" w:rsidP="00D71300">
            <w:pPr>
              <w:spacing w:line="276" w:lineRule="auto"/>
              <w:ind w:left="48" w:right="26"/>
              <w:jc w:val="both"/>
              <w:rPr>
                <w:rFonts w:asciiTheme="majorHAnsi" w:hAnsiTheme="majorHAnsi" w:cstheme="majorHAnsi"/>
                <w:sz w:val="24"/>
                <w:szCs w:val="24"/>
              </w:rPr>
            </w:pPr>
            <w:r w:rsidRPr="00D71300">
              <w:rPr>
                <w:rFonts w:asciiTheme="majorHAnsi" w:eastAsia="Calibri" w:hAnsiTheme="majorHAnsi" w:cstheme="majorHAnsi"/>
                <w:sz w:val="24"/>
                <w:szCs w:val="24"/>
              </w:rPr>
              <w:t xml:space="preserve">Outre la gestion des autorités, l’outil proposé doit également disposer d’une fonction intégrée de gestion </w:t>
            </w:r>
            <w:r w:rsidRPr="00D71300">
              <w:rPr>
                <w:rFonts w:asciiTheme="majorHAnsi" w:hAnsiTheme="majorHAnsi" w:cstheme="majorHAnsi"/>
                <w:sz w:val="24"/>
                <w:szCs w:val="24"/>
              </w:rPr>
              <w:t>de thésaurus</w:t>
            </w:r>
            <w:r w:rsidR="00C366DE" w:rsidRPr="00D71300">
              <w:rPr>
                <w:rFonts w:asciiTheme="majorHAnsi" w:hAnsiTheme="majorHAnsi" w:cstheme="majorHAnsi"/>
                <w:sz w:val="24"/>
                <w:szCs w:val="24"/>
              </w:rPr>
              <w:t>.</w:t>
            </w:r>
            <w:r w:rsidRPr="00D71300">
              <w:rPr>
                <w:rFonts w:asciiTheme="majorHAnsi" w:hAnsiTheme="majorHAnsi" w:cstheme="majorHAnsi"/>
                <w:sz w:val="24"/>
                <w:szCs w:val="24"/>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75F562EB"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tc>
        <w:tc>
          <w:tcPr>
            <w:tcW w:w="1558" w:type="dxa"/>
            <w:tcBorders>
              <w:top w:val="single" w:sz="4" w:space="0" w:color="000000"/>
              <w:left w:val="single" w:sz="4" w:space="0" w:color="000000"/>
              <w:bottom w:val="single" w:sz="4" w:space="0" w:color="000000"/>
              <w:right w:val="single" w:sz="4" w:space="0" w:color="000000"/>
            </w:tcBorders>
          </w:tcPr>
          <w:p w14:paraId="61E0C6C8"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0736D8C7"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r>
      <w:tr w:rsidR="002F514E" w:rsidRPr="00D71300" w14:paraId="58D136B1" w14:textId="77777777" w:rsidTr="00823E33">
        <w:trPr>
          <w:trHeight w:val="317"/>
        </w:trPr>
        <w:tc>
          <w:tcPr>
            <w:tcW w:w="6093" w:type="dxa"/>
            <w:gridSpan w:val="2"/>
            <w:tcBorders>
              <w:top w:val="single" w:sz="4" w:space="0" w:color="000000"/>
              <w:left w:val="single" w:sz="4" w:space="0" w:color="000000"/>
              <w:bottom w:val="single" w:sz="4" w:space="0" w:color="000000"/>
              <w:right w:val="single" w:sz="4" w:space="0" w:color="000000"/>
            </w:tcBorders>
          </w:tcPr>
          <w:p w14:paraId="16CE782B"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eastAsia="Calibri" w:hAnsiTheme="majorHAnsi" w:cstheme="majorHAnsi"/>
                <w:b/>
                <w:i/>
                <w:sz w:val="24"/>
                <w:szCs w:val="24"/>
              </w:rPr>
              <w:t>5.</w:t>
            </w:r>
            <w:r w:rsidRPr="00D71300">
              <w:rPr>
                <w:rFonts w:asciiTheme="majorHAnsi" w:eastAsia="Arial" w:hAnsiTheme="majorHAnsi" w:cstheme="majorHAnsi"/>
                <w:b/>
                <w:i/>
                <w:sz w:val="24"/>
                <w:szCs w:val="24"/>
              </w:rPr>
              <w:t xml:space="preserve"> </w:t>
            </w:r>
            <w:r w:rsidRPr="00D71300">
              <w:rPr>
                <w:rFonts w:asciiTheme="majorHAnsi" w:eastAsia="Calibri" w:hAnsiTheme="majorHAnsi" w:cstheme="majorHAnsi"/>
                <w:b/>
                <w:i/>
                <w:sz w:val="24"/>
                <w:szCs w:val="24"/>
                <w:u w:val="single" w:color="000000"/>
              </w:rPr>
              <w:t>Gestion des périodiques</w:t>
            </w:r>
            <w:r w:rsidRPr="00D71300">
              <w:rPr>
                <w:rFonts w:asciiTheme="majorHAnsi" w:eastAsia="Calibri" w:hAnsiTheme="majorHAnsi" w:cstheme="majorHAnsi"/>
                <w:b/>
                <w:i/>
                <w:sz w:val="24"/>
                <w:szCs w:val="24"/>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09E4B7C8"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266B22F0"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77281C43"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r>
      <w:tr w:rsidR="002F514E" w:rsidRPr="00D71300" w14:paraId="2D5ECEDA" w14:textId="77777777" w:rsidTr="00823E33">
        <w:trPr>
          <w:trHeight w:val="939"/>
        </w:trPr>
        <w:tc>
          <w:tcPr>
            <w:tcW w:w="723" w:type="dxa"/>
            <w:tcBorders>
              <w:top w:val="single" w:sz="4" w:space="0" w:color="000000"/>
              <w:left w:val="single" w:sz="4" w:space="0" w:color="000000"/>
              <w:bottom w:val="single" w:sz="4" w:space="0" w:color="000000"/>
              <w:right w:val="single" w:sz="4" w:space="0" w:color="000000"/>
            </w:tcBorders>
          </w:tcPr>
          <w:p w14:paraId="6D2C03FB"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5.1</w:t>
            </w:r>
            <w:r w:rsidRPr="00D71300">
              <w:rPr>
                <w:rFonts w:asciiTheme="majorHAnsi" w:eastAsia="Arial" w:hAnsiTheme="majorHAnsi" w:cstheme="majorHAnsi"/>
                <w:sz w:val="24"/>
                <w:szCs w:val="24"/>
              </w:rPr>
              <w:t xml:space="preserve"> </w:t>
            </w:r>
            <w:r w:rsidRPr="00D71300">
              <w:rPr>
                <w:rFonts w:asciiTheme="majorHAnsi" w:hAnsiTheme="majorHAnsi" w:cstheme="majorHAnsi"/>
                <w:sz w:val="24"/>
                <w:szCs w:val="24"/>
              </w:rPr>
              <w:t xml:space="preserve"> </w:t>
            </w:r>
          </w:p>
        </w:tc>
        <w:tc>
          <w:tcPr>
            <w:tcW w:w="5370" w:type="dxa"/>
            <w:tcBorders>
              <w:top w:val="single" w:sz="4" w:space="0" w:color="000000"/>
              <w:left w:val="single" w:sz="4" w:space="0" w:color="000000"/>
              <w:bottom w:val="single" w:sz="4" w:space="0" w:color="000000"/>
              <w:right w:val="single" w:sz="4" w:space="0" w:color="000000"/>
            </w:tcBorders>
          </w:tcPr>
          <w:p w14:paraId="4CA1B2A9" w14:textId="5E0A1C4A"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Le </w:t>
            </w:r>
            <w:r w:rsidRPr="00D71300">
              <w:rPr>
                <w:rFonts w:asciiTheme="majorHAnsi" w:eastAsia="Calibri" w:hAnsiTheme="majorHAnsi" w:cstheme="majorHAnsi"/>
                <w:sz w:val="24"/>
                <w:szCs w:val="24"/>
              </w:rPr>
              <w:t xml:space="preserve">SIGB devra disposer d’un module de gestion des </w:t>
            </w:r>
            <w:r w:rsidRPr="00D71300">
              <w:rPr>
                <w:rFonts w:asciiTheme="majorHAnsi" w:hAnsiTheme="majorHAnsi" w:cstheme="majorHAnsi"/>
                <w:sz w:val="24"/>
                <w:szCs w:val="24"/>
              </w:rPr>
              <w:t xml:space="preserve">périodiques, une gestion du bout en bout, dès la gestion </w:t>
            </w:r>
            <w:r w:rsidRPr="00D71300">
              <w:rPr>
                <w:rFonts w:asciiTheme="majorHAnsi" w:eastAsia="Calibri" w:hAnsiTheme="majorHAnsi" w:cstheme="majorHAnsi"/>
                <w:sz w:val="24"/>
                <w:szCs w:val="24"/>
              </w:rPr>
              <w:t>des abonnements jusqu’au dépouillement des articles</w:t>
            </w:r>
            <w:r w:rsidR="00C366DE" w:rsidRPr="00D71300">
              <w:rPr>
                <w:rFonts w:asciiTheme="majorHAnsi" w:eastAsia="Calibri" w:hAnsiTheme="majorHAnsi" w:cstheme="majorHAnsi"/>
                <w:sz w:val="24"/>
                <w:szCs w:val="24"/>
              </w:rPr>
              <w:t>.</w:t>
            </w:r>
            <w:r w:rsidRPr="00D71300">
              <w:rPr>
                <w:rFonts w:asciiTheme="majorHAnsi" w:hAnsiTheme="majorHAnsi" w:cstheme="majorHAnsi"/>
                <w:sz w:val="24"/>
                <w:szCs w:val="24"/>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724FEE9C"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tc>
        <w:tc>
          <w:tcPr>
            <w:tcW w:w="1558" w:type="dxa"/>
            <w:tcBorders>
              <w:top w:val="single" w:sz="4" w:space="0" w:color="000000"/>
              <w:left w:val="single" w:sz="4" w:space="0" w:color="000000"/>
              <w:bottom w:val="single" w:sz="4" w:space="0" w:color="000000"/>
              <w:right w:val="single" w:sz="4" w:space="0" w:color="000000"/>
            </w:tcBorders>
          </w:tcPr>
          <w:p w14:paraId="7F81C21E"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3000E505"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r>
      <w:tr w:rsidR="002F514E" w:rsidRPr="00D71300" w14:paraId="348F5B4D" w14:textId="77777777" w:rsidTr="00823E33">
        <w:trPr>
          <w:trHeight w:val="626"/>
        </w:trPr>
        <w:tc>
          <w:tcPr>
            <w:tcW w:w="723" w:type="dxa"/>
            <w:tcBorders>
              <w:top w:val="single" w:sz="4" w:space="0" w:color="000000"/>
              <w:left w:val="single" w:sz="4" w:space="0" w:color="000000"/>
              <w:bottom w:val="single" w:sz="4" w:space="0" w:color="000000"/>
              <w:right w:val="single" w:sz="4" w:space="0" w:color="000000"/>
            </w:tcBorders>
          </w:tcPr>
          <w:p w14:paraId="29325976"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5.2</w:t>
            </w:r>
            <w:r w:rsidRPr="00D71300">
              <w:rPr>
                <w:rFonts w:asciiTheme="majorHAnsi" w:eastAsia="Arial" w:hAnsiTheme="majorHAnsi" w:cstheme="majorHAnsi"/>
                <w:sz w:val="24"/>
                <w:szCs w:val="24"/>
              </w:rPr>
              <w:t xml:space="preserve"> </w:t>
            </w:r>
            <w:r w:rsidRPr="00D71300">
              <w:rPr>
                <w:rFonts w:asciiTheme="majorHAnsi" w:hAnsiTheme="majorHAnsi" w:cstheme="majorHAnsi"/>
                <w:sz w:val="24"/>
                <w:szCs w:val="24"/>
              </w:rPr>
              <w:t xml:space="preserve"> </w:t>
            </w:r>
          </w:p>
        </w:tc>
        <w:tc>
          <w:tcPr>
            <w:tcW w:w="5370" w:type="dxa"/>
            <w:tcBorders>
              <w:top w:val="single" w:sz="4" w:space="0" w:color="000000"/>
              <w:left w:val="single" w:sz="4" w:space="0" w:color="000000"/>
              <w:bottom w:val="single" w:sz="4" w:space="0" w:color="000000"/>
              <w:right w:val="single" w:sz="4" w:space="0" w:color="000000"/>
            </w:tcBorders>
          </w:tcPr>
          <w:p w14:paraId="0B9EDCA9" w14:textId="44EC38E5"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Le SIGB devra disposer de grilles de saisie spécifiques au catalogage des périodiques</w:t>
            </w:r>
            <w:r w:rsidR="00C366DE" w:rsidRPr="00D71300">
              <w:rPr>
                <w:rFonts w:asciiTheme="majorHAnsi" w:hAnsiTheme="majorHAnsi" w:cstheme="majorHAnsi"/>
                <w:sz w:val="24"/>
                <w:szCs w:val="24"/>
              </w:rPr>
              <w:t>.</w:t>
            </w:r>
            <w:r w:rsidRPr="00D71300">
              <w:rPr>
                <w:rFonts w:asciiTheme="majorHAnsi" w:hAnsiTheme="majorHAnsi" w:cstheme="majorHAnsi"/>
                <w:sz w:val="24"/>
                <w:szCs w:val="24"/>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6883FC3C"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tc>
        <w:tc>
          <w:tcPr>
            <w:tcW w:w="1558" w:type="dxa"/>
            <w:tcBorders>
              <w:top w:val="single" w:sz="4" w:space="0" w:color="000000"/>
              <w:left w:val="single" w:sz="4" w:space="0" w:color="000000"/>
              <w:bottom w:val="single" w:sz="4" w:space="0" w:color="000000"/>
              <w:right w:val="single" w:sz="4" w:space="0" w:color="000000"/>
            </w:tcBorders>
          </w:tcPr>
          <w:p w14:paraId="2A707685"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377F954C"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r>
      <w:tr w:rsidR="002F514E" w:rsidRPr="00D71300" w14:paraId="52347B44" w14:textId="77777777" w:rsidTr="00823E33">
        <w:trPr>
          <w:trHeight w:val="936"/>
        </w:trPr>
        <w:tc>
          <w:tcPr>
            <w:tcW w:w="723" w:type="dxa"/>
            <w:tcBorders>
              <w:top w:val="single" w:sz="4" w:space="0" w:color="000000"/>
              <w:left w:val="single" w:sz="4" w:space="0" w:color="000000"/>
              <w:bottom w:val="single" w:sz="4" w:space="0" w:color="000000"/>
              <w:right w:val="single" w:sz="4" w:space="0" w:color="000000"/>
            </w:tcBorders>
          </w:tcPr>
          <w:p w14:paraId="7AAE78E1"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5.3</w:t>
            </w:r>
            <w:r w:rsidRPr="00D71300">
              <w:rPr>
                <w:rFonts w:asciiTheme="majorHAnsi" w:eastAsia="Arial" w:hAnsiTheme="majorHAnsi" w:cstheme="majorHAnsi"/>
                <w:sz w:val="24"/>
                <w:szCs w:val="24"/>
              </w:rPr>
              <w:t xml:space="preserve"> </w:t>
            </w:r>
            <w:r w:rsidRPr="00D71300">
              <w:rPr>
                <w:rFonts w:asciiTheme="majorHAnsi" w:hAnsiTheme="majorHAnsi" w:cstheme="majorHAnsi"/>
                <w:sz w:val="24"/>
                <w:szCs w:val="24"/>
              </w:rPr>
              <w:t xml:space="preserve"> </w:t>
            </w:r>
          </w:p>
        </w:tc>
        <w:tc>
          <w:tcPr>
            <w:tcW w:w="5370" w:type="dxa"/>
            <w:tcBorders>
              <w:top w:val="single" w:sz="4" w:space="0" w:color="000000"/>
              <w:left w:val="single" w:sz="4" w:space="0" w:color="000000"/>
              <w:bottom w:val="single" w:sz="4" w:space="0" w:color="000000"/>
              <w:right w:val="single" w:sz="4" w:space="0" w:color="000000"/>
            </w:tcBorders>
          </w:tcPr>
          <w:p w14:paraId="12603CC3"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Le SIGB devra permettre la saisie d'une notice propre au titre du périodique et des notices propres aux fascicules (numéros du périodique). </w:t>
            </w:r>
          </w:p>
        </w:tc>
        <w:tc>
          <w:tcPr>
            <w:tcW w:w="1135" w:type="dxa"/>
            <w:tcBorders>
              <w:top w:val="single" w:sz="4" w:space="0" w:color="000000"/>
              <w:left w:val="single" w:sz="4" w:space="0" w:color="000000"/>
              <w:bottom w:val="single" w:sz="4" w:space="0" w:color="000000"/>
              <w:right w:val="single" w:sz="4" w:space="0" w:color="000000"/>
            </w:tcBorders>
          </w:tcPr>
          <w:p w14:paraId="1107C368"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tc>
        <w:tc>
          <w:tcPr>
            <w:tcW w:w="1558" w:type="dxa"/>
            <w:tcBorders>
              <w:top w:val="single" w:sz="4" w:space="0" w:color="000000"/>
              <w:left w:val="single" w:sz="4" w:space="0" w:color="000000"/>
              <w:bottom w:val="single" w:sz="4" w:space="0" w:color="000000"/>
              <w:right w:val="single" w:sz="4" w:space="0" w:color="000000"/>
            </w:tcBorders>
          </w:tcPr>
          <w:p w14:paraId="71E039F4"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421C494A"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r>
      <w:tr w:rsidR="002F514E" w:rsidRPr="00D71300" w14:paraId="58423686" w14:textId="77777777" w:rsidTr="00823E33">
        <w:trPr>
          <w:trHeight w:val="1246"/>
        </w:trPr>
        <w:tc>
          <w:tcPr>
            <w:tcW w:w="723" w:type="dxa"/>
            <w:tcBorders>
              <w:top w:val="single" w:sz="4" w:space="0" w:color="000000"/>
              <w:left w:val="single" w:sz="4" w:space="0" w:color="000000"/>
              <w:bottom w:val="single" w:sz="4" w:space="0" w:color="000000"/>
              <w:right w:val="single" w:sz="4" w:space="0" w:color="000000"/>
            </w:tcBorders>
          </w:tcPr>
          <w:p w14:paraId="4269C24F"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5.4</w:t>
            </w:r>
            <w:r w:rsidRPr="00D71300">
              <w:rPr>
                <w:rFonts w:asciiTheme="majorHAnsi" w:eastAsia="Arial" w:hAnsiTheme="majorHAnsi" w:cstheme="majorHAnsi"/>
                <w:sz w:val="24"/>
                <w:szCs w:val="24"/>
              </w:rPr>
              <w:t xml:space="preserve"> </w:t>
            </w:r>
            <w:r w:rsidRPr="00D71300">
              <w:rPr>
                <w:rFonts w:asciiTheme="majorHAnsi" w:hAnsiTheme="majorHAnsi" w:cstheme="majorHAnsi"/>
                <w:sz w:val="24"/>
                <w:szCs w:val="24"/>
              </w:rPr>
              <w:t xml:space="preserve"> </w:t>
            </w:r>
          </w:p>
        </w:tc>
        <w:tc>
          <w:tcPr>
            <w:tcW w:w="5370" w:type="dxa"/>
            <w:tcBorders>
              <w:top w:val="single" w:sz="4" w:space="0" w:color="000000"/>
              <w:left w:val="single" w:sz="4" w:space="0" w:color="000000"/>
              <w:bottom w:val="single" w:sz="4" w:space="0" w:color="000000"/>
              <w:right w:val="single" w:sz="4" w:space="0" w:color="000000"/>
            </w:tcBorders>
          </w:tcPr>
          <w:p w14:paraId="6E502C09" w14:textId="354F8641"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Le SIGB devra assurer la gestion des champs de lien 4XX (suite de, est le supplément de, absorbe, remplacé par, </w:t>
            </w:r>
            <w:r w:rsidRPr="00D71300">
              <w:rPr>
                <w:rFonts w:asciiTheme="majorHAnsi" w:eastAsia="Calibri" w:hAnsiTheme="majorHAnsi" w:cstheme="majorHAnsi"/>
                <w:sz w:val="24"/>
                <w:szCs w:val="24"/>
              </w:rPr>
              <w:t xml:space="preserve">etc.) afin que l’état de collection soit intégralement </w:t>
            </w:r>
            <w:proofErr w:type="gramStart"/>
            <w:r w:rsidRPr="00D71300">
              <w:rPr>
                <w:rFonts w:asciiTheme="majorHAnsi" w:hAnsiTheme="majorHAnsi" w:cstheme="majorHAnsi"/>
                <w:sz w:val="24"/>
                <w:szCs w:val="24"/>
              </w:rPr>
              <w:t>respectée</w:t>
            </w:r>
            <w:proofErr w:type="gramEnd"/>
            <w:r w:rsidR="00C366DE" w:rsidRPr="00D71300">
              <w:rPr>
                <w:rFonts w:asciiTheme="majorHAnsi" w:hAnsiTheme="majorHAnsi" w:cstheme="majorHAnsi"/>
                <w:sz w:val="24"/>
                <w:szCs w:val="24"/>
              </w:rPr>
              <w:t>.</w:t>
            </w:r>
            <w:r w:rsidRPr="00D71300">
              <w:rPr>
                <w:rFonts w:asciiTheme="majorHAnsi" w:hAnsiTheme="majorHAnsi" w:cstheme="majorHAnsi"/>
                <w:sz w:val="24"/>
                <w:szCs w:val="24"/>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14B63F39"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tc>
        <w:tc>
          <w:tcPr>
            <w:tcW w:w="1558" w:type="dxa"/>
            <w:tcBorders>
              <w:top w:val="single" w:sz="4" w:space="0" w:color="000000"/>
              <w:left w:val="single" w:sz="4" w:space="0" w:color="000000"/>
              <w:bottom w:val="single" w:sz="4" w:space="0" w:color="000000"/>
              <w:right w:val="single" w:sz="4" w:space="0" w:color="000000"/>
            </w:tcBorders>
          </w:tcPr>
          <w:p w14:paraId="2EA41B31"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68B3E417"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r>
      <w:tr w:rsidR="002F514E" w:rsidRPr="00D71300" w14:paraId="5FE48B19" w14:textId="77777777" w:rsidTr="00823E33">
        <w:trPr>
          <w:trHeight w:val="1246"/>
        </w:trPr>
        <w:tc>
          <w:tcPr>
            <w:tcW w:w="723" w:type="dxa"/>
            <w:tcBorders>
              <w:top w:val="single" w:sz="4" w:space="0" w:color="000000"/>
              <w:left w:val="single" w:sz="4" w:space="0" w:color="000000"/>
              <w:bottom w:val="single" w:sz="4" w:space="0" w:color="000000"/>
              <w:right w:val="single" w:sz="4" w:space="0" w:color="000000"/>
            </w:tcBorders>
          </w:tcPr>
          <w:p w14:paraId="7F32894B"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5.5</w:t>
            </w:r>
            <w:r w:rsidRPr="00D71300">
              <w:rPr>
                <w:rFonts w:asciiTheme="majorHAnsi" w:eastAsia="Arial" w:hAnsiTheme="majorHAnsi" w:cstheme="majorHAnsi"/>
                <w:sz w:val="24"/>
                <w:szCs w:val="24"/>
              </w:rPr>
              <w:t xml:space="preserve"> </w:t>
            </w:r>
            <w:r w:rsidRPr="00D71300">
              <w:rPr>
                <w:rFonts w:asciiTheme="majorHAnsi" w:hAnsiTheme="majorHAnsi" w:cstheme="majorHAnsi"/>
                <w:sz w:val="24"/>
                <w:szCs w:val="24"/>
              </w:rPr>
              <w:t xml:space="preserve"> </w:t>
            </w:r>
          </w:p>
        </w:tc>
        <w:tc>
          <w:tcPr>
            <w:tcW w:w="5370" w:type="dxa"/>
            <w:tcBorders>
              <w:top w:val="single" w:sz="4" w:space="0" w:color="000000"/>
              <w:left w:val="single" w:sz="4" w:space="0" w:color="000000"/>
              <w:bottom w:val="single" w:sz="4" w:space="0" w:color="000000"/>
              <w:right w:val="single" w:sz="4" w:space="0" w:color="000000"/>
            </w:tcBorders>
          </w:tcPr>
          <w:p w14:paraId="50CA018C" w14:textId="3DCFABE4"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La notice titre devra comporter les informations spécifiques au titre telles que périodicité, type de numérotation, particularités liées à la parution (</w:t>
            </w:r>
            <w:proofErr w:type="gramStart"/>
            <w:r w:rsidRPr="00D71300">
              <w:rPr>
                <w:rFonts w:asciiTheme="majorHAnsi" w:hAnsiTheme="majorHAnsi" w:cstheme="majorHAnsi"/>
                <w:sz w:val="24"/>
                <w:szCs w:val="24"/>
              </w:rPr>
              <w:t xml:space="preserve">non </w:t>
            </w:r>
            <w:r w:rsidR="009E08A2" w:rsidRPr="00D71300">
              <w:rPr>
                <w:rFonts w:asciiTheme="majorHAnsi" w:hAnsiTheme="majorHAnsi" w:cstheme="majorHAnsi"/>
                <w:sz w:val="24"/>
                <w:szCs w:val="24"/>
              </w:rPr>
              <w:t>p</w:t>
            </w:r>
            <w:r w:rsidRPr="00D71300">
              <w:rPr>
                <w:rFonts w:asciiTheme="majorHAnsi" w:hAnsiTheme="majorHAnsi" w:cstheme="majorHAnsi"/>
                <w:sz w:val="24"/>
                <w:szCs w:val="24"/>
              </w:rPr>
              <w:t>arution</w:t>
            </w:r>
            <w:proofErr w:type="gramEnd"/>
            <w:r w:rsidRPr="00D71300">
              <w:rPr>
                <w:rFonts w:asciiTheme="majorHAnsi" w:hAnsiTheme="majorHAnsi" w:cstheme="majorHAnsi"/>
                <w:sz w:val="24"/>
                <w:szCs w:val="24"/>
              </w:rPr>
              <w:t xml:space="preserve"> le dimanche ou numéro double en juillet-août). </w:t>
            </w:r>
          </w:p>
        </w:tc>
        <w:tc>
          <w:tcPr>
            <w:tcW w:w="1135" w:type="dxa"/>
            <w:tcBorders>
              <w:top w:val="single" w:sz="4" w:space="0" w:color="000000"/>
              <w:left w:val="single" w:sz="4" w:space="0" w:color="000000"/>
              <w:bottom w:val="single" w:sz="4" w:space="0" w:color="000000"/>
              <w:right w:val="single" w:sz="4" w:space="0" w:color="000000"/>
            </w:tcBorders>
          </w:tcPr>
          <w:p w14:paraId="70AA4913"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tc>
        <w:tc>
          <w:tcPr>
            <w:tcW w:w="1558" w:type="dxa"/>
            <w:tcBorders>
              <w:top w:val="single" w:sz="4" w:space="0" w:color="000000"/>
              <w:left w:val="single" w:sz="4" w:space="0" w:color="000000"/>
              <w:bottom w:val="single" w:sz="4" w:space="0" w:color="000000"/>
              <w:right w:val="single" w:sz="4" w:space="0" w:color="000000"/>
            </w:tcBorders>
          </w:tcPr>
          <w:p w14:paraId="4FC24959"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6B84C774"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r>
      <w:tr w:rsidR="002F514E" w:rsidRPr="00D71300" w14:paraId="5D78F510" w14:textId="77777777" w:rsidTr="00823E33">
        <w:trPr>
          <w:trHeight w:val="938"/>
        </w:trPr>
        <w:tc>
          <w:tcPr>
            <w:tcW w:w="723" w:type="dxa"/>
            <w:tcBorders>
              <w:top w:val="single" w:sz="4" w:space="0" w:color="000000"/>
              <w:left w:val="single" w:sz="4" w:space="0" w:color="000000"/>
              <w:bottom w:val="single" w:sz="4" w:space="0" w:color="000000"/>
              <w:right w:val="single" w:sz="4" w:space="0" w:color="000000"/>
            </w:tcBorders>
          </w:tcPr>
          <w:p w14:paraId="5DB935E4"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5.6</w:t>
            </w:r>
            <w:r w:rsidRPr="00D71300">
              <w:rPr>
                <w:rFonts w:asciiTheme="majorHAnsi" w:eastAsia="Arial" w:hAnsiTheme="majorHAnsi" w:cstheme="majorHAnsi"/>
                <w:sz w:val="24"/>
                <w:szCs w:val="24"/>
              </w:rPr>
              <w:t xml:space="preserve"> </w:t>
            </w:r>
            <w:r w:rsidRPr="00D71300">
              <w:rPr>
                <w:rFonts w:asciiTheme="majorHAnsi" w:hAnsiTheme="majorHAnsi" w:cstheme="majorHAnsi"/>
                <w:sz w:val="24"/>
                <w:szCs w:val="24"/>
              </w:rPr>
              <w:t xml:space="preserve"> </w:t>
            </w:r>
          </w:p>
        </w:tc>
        <w:tc>
          <w:tcPr>
            <w:tcW w:w="5370" w:type="dxa"/>
            <w:tcBorders>
              <w:top w:val="single" w:sz="4" w:space="0" w:color="000000"/>
              <w:left w:val="single" w:sz="4" w:space="0" w:color="000000"/>
              <w:bottom w:val="single" w:sz="4" w:space="0" w:color="000000"/>
              <w:right w:val="single" w:sz="4" w:space="0" w:color="000000"/>
            </w:tcBorders>
          </w:tcPr>
          <w:p w14:paraId="255556AE" w14:textId="46DE3604"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Les fascicules présentant un titre propre peuvent être </w:t>
            </w:r>
            <w:r w:rsidRPr="00D71300">
              <w:rPr>
                <w:rFonts w:asciiTheme="majorHAnsi" w:eastAsia="Calibri" w:hAnsiTheme="majorHAnsi" w:cstheme="majorHAnsi"/>
                <w:sz w:val="24"/>
                <w:szCs w:val="24"/>
              </w:rPr>
              <w:t xml:space="preserve">catalogués comme des monographies mais qu’ils soient </w:t>
            </w:r>
            <w:r w:rsidRPr="00D71300">
              <w:rPr>
                <w:rFonts w:asciiTheme="majorHAnsi" w:hAnsiTheme="majorHAnsi" w:cstheme="majorHAnsi"/>
                <w:sz w:val="24"/>
                <w:szCs w:val="24"/>
              </w:rPr>
              <w:t>reliés au périodique au moyen d'un champ de lien</w:t>
            </w:r>
            <w:r w:rsidR="00C366DE" w:rsidRPr="00D71300">
              <w:rPr>
                <w:rFonts w:asciiTheme="majorHAnsi" w:hAnsiTheme="majorHAnsi" w:cstheme="majorHAnsi"/>
                <w:sz w:val="24"/>
                <w:szCs w:val="24"/>
              </w:rPr>
              <w:t>.</w:t>
            </w:r>
            <w:r w:rsidRPr="00D71300">
              <w:rPr>
                <w:rFonts w:asciiTheme="majorHAnsi" w:hAnsiTheme="majorHAnsi" w:cstheme="majorHAnsi"/>
                <w:sz w:val="24"/>
                <w:szCs w:val="24"/>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55EB056F"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tc>
        <w:tc>
          <w:tcPr>
            <w:tcW w:w="1558" w:type="dxa"/>
            <w:tcBorders>
              <w:top w:val="single" w:sz="4" w:space="0" w:color="000000"/>
              <w:left w:val="single" w:sz="4" w:space="0" w:color="000000"/>
              <w:bottom w:val="single" w:sz="4" w:space="0" w:color="000000"/>
              <w:right w:val="single" w:sz="4" w:space="0" w:color="000000"/>
            </w:tcBorders>
          </w:tcPr>
          <w:p w14:paraId="343C6451"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0BE14DF9" w14:textId="77777777" w:rsidR="002F514E" w:rsidRPr="00D71300" w:rsidRDefault="002F514E" w:rsidP="00D71300">
            <w:pPr>
              <w:spacing w:line="276" w:lineRule="auto"/>
              <w:ind w:left="48"/>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r>
    </w:tbl>
    <w:p w14:paraId="045E5C14" w14:textId="77777777" w:rsidR="002F514E" w:rsidRPr="00D71300" w:rsidRDefault="002F514E" w:rsidP="00D71300">
      <w:pPr>
        <w:spacing w:line="276" w:lineRule="auto"/>
        <w:ind w:left="-1440" w:right="10852"/>
        <w:jc w:val="both"/>
        <w:rPr>
          <w:rFonts w:asciiTheme="majorHAnsi" w:hAnsiTheme="majorHAnsi" w:cstheme="majorHAnsi"/>
        </w:rPr>
      </w:pPr>
    </w:p>
    <w:tbl>
      <w:tblPr>
        <w:tblStyle w:val="TableGrid"/>
        <w:tblW w:w="10346" w:type="dxa"/>
        <w:tblInd w:w="-492" w:type="dxa"/>
        <w:tblCellMar>
          <w:top w:w="43" w:type="dxa"/>
          <w:left w:w="108" w:type="dxa"/>
          <w:right w:w="61" w:type="dxa"/>
        </w:tblCellMar>
        <w:tblLook w:val="04A0" w:firstRow="1" w:lastRow="0" w:firstColumn="1" w:lastColumn="0" w:noHBand="0" w:noVBand="1"/>
      </w:tblPr>
      <w:tblGrid>
        <w:gridCol w:w="723"/>
        <w:gridCol w:w="5370"/>
        <w:gridCol w:w="1135"/>
        <w:gridCol w:w="1558"/>
        <w:gridCol w:w="1560"/>
      </w:tblGrid>
      <w:tr w:rsidR="002F514E" w:rsidRPr="00D71300" w14:paraId="536F3962" w14:textId="77777777" w:rsidTr="00823E33">
        <w:trPr>
          <w:trHeight w:val="1246"/>
        </w:trPr>
        <w:tc>
          <w:tcPr>
            <w:tcW w:w="723" w:type="dxa"/>
            <w:tcBorders>
              <w:top w:val="single" w:sz="4" w:space="0" w:color="000000"/>
              <w:left w:val="single" w:sz="4" w:space="0" w:color="000000"/>
              <w:bottom w:val="single" w:sz="4" w:space="0" w:color="000000"/>
              <w:right w:val="single" w:sz="4" w:space="0" w:color="000000"/>
            </w:tcBorders>
          </w:tcPr>
          <w:p w14:paraId="32FF2902"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5.7</w:t>
            </w:r>
            <w:r w:rsidRPr="00D71300">
              <w:rPr>
                <w:rFonts w:asciiTheme="majorHAnsi" w:eastAsia="Arial" w:hAnsiTheme="majorHAnsi" w:cstheme="majorHAnsi"/>
                <w:sz w:val="24"/>
                <w:szCs w:val="24"/>
              </w:rPr>
              <w:t xml:space="preserve"> </w:t>
            </w:r>
            <w:r w:rsidRPr="00D71300">
              <w:rPr>
                <w:rFonts w:asciiTheme="majorHAnsi" w:hAnsiTheme="majorHAnsi" w:cstheme="majorHAnsi"/>
                <w:sz w:val="24"/>
                <w:szCs w:val="24"/>
              </w:rPr>
              <w:t xml:space="preserve"> </w:t>
            </w:r>
          </w:p>
        </w:tc>
        <w:tc>
          <w:tcPr>
            <w:tcW w:w="5370" w:type="dxa"/>
            <w:tcBorders>
              <w:top w:val="single" w:sz="4" w:space="0" w:color="000000"/>
              <w:left w:val="single" w:sz="4" w:space="0" w:color="000000"/>
              <w:bottom w:val="single" w:sz="4" w:space="0" w:color="000000"/>
              <w:right w:val="single" w:sz="4" w:space="0" w:color="000000"/>
            </w:tcBorders>
          </w:tcPr>
          <w:p w14:paraId="01D4FEFB" w14:textId="55CB1F74" w:rsidR="002F514E" w:rsidRPr="00D71300" w:rsidRDefault="002F514E" w:rsidP="00D71300">
            <w:pPr>
              <w:spacing w:line="276" w:lineRule="auto"/>
              <w:ind w:right="43"/>
              <w:jc w:val="both"/>
              <w:rPr>
                <w:rFonts w:asciiTheme="majorHAnsi" w:hAnsiTheme="majorHAnsi" w:cstheme="majorHAnsi"/>
                <w:sz w:val="24"/>
                <w:szCs w:val="24"/>
              </w:rPr>
            </w:pPr>
            <w:r w:rsidRPr="00D71300">
              <w:rPr>
                <w:rFonts w:asciiTheme="majorHAnsi" w:hAnsiTheme="majorHAnsi" w:cstheme="majorHAnsi"/>
                <w:sz w:val="24"/>
                <w:szCs w:val="24"/>
              </w:rPr>
              <w:t>L'application devra disposer d'une fonction d'</w:t>
            </w:r>
            <w:proofErr w:type="spellStart"/>
            <w:r w:rsidRPr="00D71300">
              <w:rPr>
                <w:rFonts w:asciiTheme="majorHAnsi" w:hAnsiTheme="majorHAnsi" w:cstheme="majorHAnsi"/>
                <w:sz w:val="24"/>
                <w:szCs w:val="24"/>
              </w:rPr>
              <w:t>autopostage</w:t>
            </w:r>
            <w:proofErr w:type="spellEnd"/>
            <w:r w:rsidRPr="00D71300">
              <w:rPr>
                <w:rFonts w:asciiTheme="majorHAnsi" w:hAnsiTheme="majorHAnsi" w:cstheme="majorHAnsi"/>
                <w:sz w:val="24"/>
                <w:szCs w:val="24"/>
              </w:rPr>
              <w:t xml:space="preserve"> permettant de retrouver toutes les notices de fascicules et/ou de dépouillement à partir de la notice de titre</w:t>
            </w:r>
            <w:r w:rsidR="00C366DE" w:rsidRPr="00D71300">
              <w:rPr>
                <w:rFonts w:asciiTheme="majorHAnsi" w:hAnsiTheme="majorHAnsi" w:cstheme="majorHAnsi"/>
                <w:sz w:val="24"/>
                <w:szCs w:val="24"/>
              </w:rPr>
              <w:t>.</w:t>
            </w:r>
            <w:r w:rsidRPr="00D71300">
              <w:rPr>
                <w:rFonts w:asciiTheme="majorHAnsi" w:hAnsiTheme="majorHAnsi" w:cstheme="majorHAnsi"/>
                <w:sz w:val="24"/>
                <w:szCs w:val="24"/>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6346A113"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tc>
        <w:tc>
          <w:tcPr>
            <w:tcW w:w="1558" w:type="dxa"/>
            <w:tcBorders>
              <w:top w:val="single" w:sz="4" w:space="0" w:color="000000"/>
              <w:left w:val="single" w:sz="4" w:space="0" w:color="000000"/>
              <w:bottom w:val="single" w:sz="4" w:space="0" w:color="000000"/>
              <w:right w:val="single" w:sz="4" w:space="0" w:color="000000"/>
            </w:tcBorders>
          </w:tcPr>
          <w:p w14:paraId="279E3118"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7ACE325E"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r>
      <w:tr w:rsidR="002F514E" w:rsidRPr="00D71300" w14:paraId="3D96C8E4" w14:textId="77777777" w:rsidTr="00823E33">
        <w:trPr>
          <w:trHeight w:val="626"/>
        </w:trPr>
        <w:tc>
          <w:tcPr>
            <w:tcW w:w="723" w:type="dxa"/>
            <w:tcBorders>
              <w:top w:val="single" w:sz="4" w:space="0" w:color="000000"/>
              <w:left w:val="single" w:sz="4" w:space="0" w:color="000000"/>
              <w:bottom w:val="single" w:sz="4" w:space="0" w:color="000000"/>
              <w:right w:val="single" w:sz="4" w:space="0" w:color="000000"/>
            </w:tcBorders>
          </w:tcPr>
          <w:p w14:paraId="6CF93A8B"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5.8</w:t>
            </w:r>
            <w:r w:rsidRPr="00D71300">
              <w:rPr>
                <w:rFonts w:asciiTheme="majorHAnsi" w:eastAsia="Arial" w:hAnsiTheme="majorHAnsi" w:cstheme="majorHAnsi"/>
                <w:sz w:val="24"/>
                <w:szCs w:val="24"/>
              </w:rPr>
              <w:t xml:space="preserve"> </w:t>
            </w:r>
            <w:r w:rsidRPr="00D71300">
              <w:rPr>
                <w:rFonts w:asciiTheme="majorHAnsi" w:hAnsiTheme="majorHAnsi" w:cstheme="majorHAnsi"/>
                <w:sz w:val="24"/>
                <w:szCs w:val="24"/>
              </w:rPr>
              <w:t xml:space="preserve"> </w:t>
            </w:r>
          </w:p>
        </w:tc>
        <w:tc>
          <w:tcPr>
            <w:tcW w:w="5370" w:type="dxa"/>
            <w:tcBorders>
              <w:top w:val="single" w:sz="4" w:space="0" w:color="000000"/>
              <w:left w:val="single" w:sz="4" w:space="0" w:color="000000"/>
              <w:bottom w:val="single" w:sz="4" w:space="0" w:color="000000"/>
              <w:right w:val="single" w:sz="4" w:space="0" w:color="000000"/>
            </w:tcBorders>
          </w:tcPr>
          <w:p w14:paraId="3047CD73"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L'application devra permettre de gérer des abonnements et d'établir un calendrier prévisionnel de bulletinage. </w:t>
            </w:r>
          </w:p>
        </w:tc>
        <w:tc>
          <w:tcPr>
            <w:tcW w:w="1135" w:type="dxa"/>
            <w:tcBorders>
              <w:top w:val="single" w:sz="4" w:space="0" w:color="000000"/>
              <w:left w:val="single" w:sz="4" w:space="0" w:color="000000"/>
              <w:bottom w:val="single" w:sz="4" w:space="0" w:color="000000"/>
              <w:right w:val="single" w:sz="4" w:space="0" w:color="000000"/>
            </w:tcBorders>
          </w:tcPr>
          <w:p w14:paraId="4DA17E6E"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tc>
        <w:tc>
          <w:tcPr>
            <w:tcW w:w="1558" w:type="dxa"/>
            <w:tcBorders>
              <w:top w:val="single" w:sz="4" w:space="0" w:color="000000"/>
              <w:left w:val="single" w:sz="4" w:space="0" w:color="000000"/>
              <w:bottom w:val="single" w:sz="4" w:space="0" w:color="000000"/>
              <w:right w:val="single" w:sz="4" w:space="0" w:color="000000"/>
            </w:tcBorders>
          </w:tcPr>
          <w:p w14:paraId="477C3101"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0270D48D"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r>
      <w:tr w:rsidR="002F514E" w:rsidRPr="00D71300" w14:paraId="7966876A" w14:textId="77777777" w:rsidTr="00823E33">
        <w:trPr>
          <w:trHeight w:val="938"/>
        </w:trPr>
        <w:tc>
          <w:tcPr>
            <w:tcW w:w="723" w:type="dxa"/>
            <w:tcBorders>
              <w:top w:val="single" w:sz="4" w:space="0" w:color="000000"/>
              <w:left w:val="single" w:sz="4" w:space="0" w:color="000000"/>
              <w:bottom w:val="single" w:sz="4" w:space="0" w:color="000000"/>
              <w:right w:val="single" w:sz="4" w:space="0" w:color="000000"/>
            </w:tcBorders>
          </w:tcPr>
          <w:p w14:paraId="5CA597FD"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5.9</w:t>
            </w:r>
            <w:r w:rsidRPr="00D71300">
              <w:rPr>
                <w:rFonts w:asciiTheme="majorHAnsi" w:eastAsia="Arial" w:hAnsiTheme="majorHAnsi" w:cstheme="majorHAnsi"/>
                <w:sz w:val="24"/>
                <w:szCs w:val="24"/>
              </w:rPr>
              <w:t xml:space="preserve"> </w:t>
            </w:r>
            <w:r w:rsidRPr="00D71300">
              <w:rPr>
                <w:rFonts w:asciiTheme="majorHAnsi" w:hAnsiTheme="majorHAnsi" w:cstheme="majorHAnsi"/>
                <w:sz w:val="24"/>
                <w:szCs w:val="24"/>
              </w:rPr>
              <w:t xml:space="preserve"> </w:t>
            </w:r>
          </w:p>
        </w:tc>
        <w:tc>
          <w:tcPr>
            <w:tcW w:w="5370" w:type="dxa"/>
            <w:tcBorders>
              <w:top w:val="single" w:sz="4" w:space="0" w:color="000000"/>
              <w:left w:val="single" w:sz="4" w:space="0" w:color="000000"/>
              <w:bottom w:val="single" w:sz="4" w:space="0" w:color="000000"/>
              <w:right w:val="single" w:sz="4" w:space="0" w:color="000000"/>
            </w:tcBorders>
          </w:tcPr>
          <w:p w14:paraId="57C4A87D" w14:textId="27156076"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L'application devra permettre de gérer le piégeage automatique du dernier numéro et le dépiégeage de l'avant-dernier numéro à réception du numéro courant </w:t>
            </w:r>
          </w:p>
        </w:tc>
        <w:tc>
          <w:tcPr>
            <w:tcW w:w="1135" w:type="dxa"/>
            <w:tcBorders>
              <w:top w:val="single" w:sz="4" w:space="0" w:color="000000"/>
              <w:left w:val="single" w:sz="4" w:space="0" w:color="000000"/>
              <w:bottom w:val="single" w:sz="4" w:space="0" w:color="000000"/>
              <w:right w:val="single" w:sz="4" w:space="0" w:color="000000"/>
            </w:tcBorders>
          </w:tcPr>
          <w:p w14:paraId="2E80AC9C"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tc>
        <w:tc>
          <w:tcPr>
            <w:tcW w:w="1558" w:type="dxa"/>
            <w:tcBorders>
              <w:top w:val="single" w:sz="4" w:space="0" w:color="000000"/>
              <w:left w:val="single" w:sz="4" w:space="0" w:color="000000"/>
              <w:bottom w:val="single" w:sz="4" w:space="0" w:color="000000"/>
              <w:right w:val="single" w:sz="4" w:space="0" w:color="000000"/>
            </w:tcBorders>
          </w:tcPr>
          <w:p w14:paraId="196AB76A"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2E0B0FB6"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r>
      <w:tr w:rsidR="002F514E" w:rsidRPr="00D71300" w14:paraId="5AA17459" w14:textId="77777777" w:rsidTr="00823E33">
        <w:trPr>
          <w:trHeight w:val="936"/>
        </w:trPr>
        <w:tc>
          <w:tcPr>
            <w:tcW w:w="723" w:type="dxa"/>
            <w:tcBorders>
              <w:top w:val="single" w:sz="4" w:space="0" w:color="000000"/>
              <w:left w:val="single" w:sz="4" w:space="0" w:color="000000"/>
              <w:bottom w:val="single" w:sz="4" w:space="0" w:color="000000"/>
              <w:right w:val="single" w:sz="4" w:space="0" w:color="000000"/>
            </w:tcBorders>
          </w:tcPr>
          <w:p w14:paraId="6D65E697"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5.10</w:t>
            </w:r>
            <w:r w:rsidRPr="00D71300">
              <w:rPr>
                <w:rFonts w:asciiTheme="majorHAnsi" w:eastAsia="Arial" w:hAnsiTheme="majorHAnsi" w:cstheme="majorHAnsi"/>
                <w:sz w:val="24"/>
                <w:szCs w:val="24"/>
              </w:rPr>
              <w:t xml:space="preserve"> </w:t>
            </w:r>
          </w:p>
        </w:tc>
        <w:tc>
          <w:tcPr>
            <w:tcW w:w="5370" w:type="dxa"/>
            <w:tcBorders>
              <w:top w:val="single" w:sz="4" w:space="0" w:color="000000"/>
              <w:left w:val="single" w:sz="4" w:space="0" w:color="000000"/>
              <w:bottom w:val="single" w:sz="4" w:space="0" w:color="000000"/>
              <w:right w:val="single" w:sz="4" w:space="0" w:color="000000"/>
            </w:tcBorders>
          </w:tcPr>
          <w:p w14:paraId="794C1D12"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Il devrait être possible de repasser en réabonnement automatique au terme de l'abonnement courant et de générer une alerte au terme d'un abonnement. </w:t>
            </w:r>
          </w:p>
        </w:tc>
        <w:tc>
          <w:tcPr>
            <w:tcW w:w="1135" w:type="dxa"/>
            <w:tcBorders>
              <w:top w:val="single" w:sz="4" w:space="0" w:color="000000"/>
              <w:left w:val="single" w:sz="4" w:space="0" w:color="000000"/>
              <w:bottom w:val="single" w:sz="4" w:space="0" w:color="000000"/>
              <w:right w:val="single" w:sz="4" w:space="0" w:color="000000"/>
            </w:tcBorders>
          </w:tcPr>
          <w:p w14:paraId="7804433B"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tc>
        <w:tc>
          <w:tcPr>
            <w:tcW w:w="1558" w:type="dxa"/>
            <w:tcBorders>
              <w:top w:val="single" w:sz="4" w:space="0" w:color="000000"/>
              <w:left w:val="single" w:sz="4" w:space="0" w:color="000000"/>
              <w:bottom w:val="single" w:sz="4" w:space="0" w:color="000000"/>
              <w:right w:val="single" w:sz="4" w:space="0" w:color="000000"/>
            </w:tcBorders>
          </w:tcPr>
          <w:p w14:paraId="56942CD6"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0D88F812"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r>
      <w:tr w:rsidR="002F514E" w:rsidRPr="00D71300" w14:paraId="5E9AC2B6" w14:textId="77777777" w:rsidTr="00823E33">
        <w:trPr>
          <w:trHeight w:val="1553"/>
        </w:trPr>
        <w:tc>
          <w:tcPr>
            <w:tcW w:w="723" w:type="dxa"/>
            <w:tcBorders>
              <w:top w:val="single" w:sz="4" w:space="0" w:color="000000"/>
              <w:left w:val="single" w:sz="4" w:space="0" w:color="000000"/>
              <w:bottom w:val="single" w:sz="4" w:space="0" w:color="000000"/>
              <w:right w:val="single" w:sz="4" w:space="0" w:color="000000"/>
            </w:tcBorders>
          </w:tcPr>
          <w:p w14:paraId="7EF961CE"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5.11</w:t>
            </w:r>
            <w:r w:rsidRPr="00D71300">
              <w:rPr>
                <w:rFonts w:asciiTheme="majorHAnsi" w:eastAsia="Arial" w:hAnsiTheme="majorHAnsi" w:cstheme="majorHAnsi"/>
                <w:sz w:val="24"/>
                <w:szCs w:val="24"/>
              </w:rPr>
              <w:t xml:space="preserve"> </w:t>
            </w:r>
          </w:p>
        </w:tc>
        <w:tc>
          <w:tcPr>
            <w:tcW w:w="5370" w:type="dxa"/>
            <w:tcBorders>
              <w:top w:val="single" w:sz="4" w:space="0" w:color="000000"/>
              <w:left w:val="single" w:sz="4" w:space="0" w:color="000000"/>
              <w:bottom w:val="single" w:sz="4" w:space="0" w:color="000000"/>
              <w:right w:val="single" w:sz="4" w:space="0" w:color="000000"/>
            </w:tcBorders>
          </w:tcPr>
          <w:p w14:paraId="402A161F"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Le SIGB devra générer automatiquement une notice d'exemplaire correspondant à tout fascicule bulletiné </w:t>
            </w:r>
            <w:r w:rsidRPr="00D71300">
              <w:rPr>
                <w:rFonts w:asciiTheme="majorHAnsi" w:eastAsia="Calibri" w:hAnsiTheme="majorHAnsi" w:cstheme="majorHAnsi"/>
                <w:sz w:val="24"/>
                <w:szCs w:val="24"/>
              </w:rPr>
              <w:t xml:space="preserve">pour les numéros réguliers qu’irréguliers, pour les </w:t>
            </w:r>
            <w:r w:rsidRPr="00D71300">
              <w:rPr>
                <w:rFonts w:asciiTheme="majorHAnsi" w:hAnsiTheme="majorHAnsi" w:cstheme="majorHAnsi"/>
                <w:sz w:val="24"/>
                <w:szCs w:val="24"/>
              </w:rPr>
              <w:t xml:space="preserve">numérotations particulières, que les doubles numérotation, hors-séries ...etc. </w:t>
            </w:r>
          </w:p>
        </w:tc>
        <w:tc>
          <w:tcPr>
            <w:tcW w:w="1135" w:type="dxa"/>
            <w:tcBorders>
              <w:top w:val="single" w:sz="4" w:space="0" w:color="000000"/>
              <w:left w:val="single" w:sz="4" w:space="0" w:color="000000"/>
              <w:bottom w:val="single" w:sz="4" w:space="0" w:color="000000"/>
              <w:right w:val="single" w:sz="4" w:space="0" w:color="000000"/>
            </w:tcBorders>
          </w:tcPr>
          <w:p w14:paraId="299F6786"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tc>
        <w:tc>
          <w:tcPr>
            <w:tcW w:w="1558" w:type="dxa"/>
            <w:tcBorders>
              <w:top w:val="single" w:sz="4" w:space="0" w:color="000000"/>
              <w:left w:val="single" w:sz="4" w:space="0" w:color="000000"/>
              <w:bottom w:val="single" w:sz="4" w:space="0" w:color="000000"/>
              <w:right w:val="single" w:sz="4" w:space="0" w:color="000000"/>
            </w:tcBorders>
          </w:tcPr>
          <w:p w14:paraId="6353455C"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0C98D7C8"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r>
      <w:tr w:rsidR="002F514E" w:rsidRPr="00D71300" w14:paraId="23BAD579" w14:textId="77777777" w:rsidTr="00823E33">
        <w:trPr>
          <w:trHeight w:val="1865"/>
        </w:trPr>
        <w:tc>
          <w:tcPr>
            <w:tcW w:w="723" w:type="dxa"/>
            <w:tcBorders>
              <w:top w:val="single" w:sz="4" w:space="0" w:color="000000"/>
              <w:left w:val="single" w:sz="4" w:space="0" w:color="000000"/>
              <w:bottom w:val="single" w:sz="4" w:space="0" w:color="000000"/>
              <w:right w:val="single" w:sz="4" w:space="0" w:color="000000"/>
            </w:tcBorders>
          </w:tcPr>
          <w:p w14:paraId="722C9CA7"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5.12</w:t>
            </w:r>
            <w:r w:rsidRPr="00D71300">
              <w:rPr>
                <w:rFonts w:asciiTheme="majorHAnsi" w:eastAsia="Arial" w:hAnsiTheme="majorHAnsi" w:cstheme="majorHAnsi"/>
                <w:sz w:val="24"/>
                <w:szCs w:val="24"/>
              </w:rPr>
              <w:t xml:space="preserve"> </w:t>
            </w:r>
          </w:p>
        </w:tc>
        <w:tc>
          <w:tcPr>
            <w:tcW w:w="5370" w:type="dxa"/>
            <w:tcBorders>
              <w:top w:val="single" w:sz="4" w:space="0" w:color="000000"/>
              <w:left w:val="single" w:sz="4" w:space="0" w:color="000000"/>
              <w:bottom w:val="single" w:sz="4" w:space="0" w:color="000000"/>
              <w:right w:val="single" w:sz="4" w:space="0" w:color="000000"/>
            </w:tcBorders>
          </w:tcPr>
          <w:p w14:paraId="34829905" w14:textId="77777777" w:rsidR="002F514E" w:rsidRPr="00D71300" w:rsidRDefault="002F514E" w:rsidP="00D71300">
            <w:pPr>
              <w:spacing w:line="276" w:lineRule="auto"/>
              <w:jc w:val="both"/>
              <w:rPr>
                <w:rFonts w:asciiTheme="majorHAnsi" w:hAnsiTheme="majorHAnsi" w:cstheme="majorHAnsi"/>
                <w:sz w:val="24"/>
                <w:szCs w:val="24"/>
              </w:rPr>
            </w:pPr>
            <w:proofErr w:type="gramStart"/>
            <w:r w:rsidRPr="00D71300">
              <w:rPr>
                <w:rFonts w:asciiTheme="majorHAnsi" w:hAnsiTheme="majorHAnsi" w:cstheme="majorHAnsi"/>
                <w:sz w:val="24"/>
                <w:szCs w:val="24"/>
              </w:rPr>
              <w:t>Suite au</w:t>
            </w:r>
            <w:proofErr w:type="gramEnd"/>
            <w:r w:rsidRPr="00D71300">
              <w:rPr>
                <w:rFonts w:asciiTheme="majorHAnsi" w:hAnsiTheme="majorHAnsi" w:cstheme="majorHAnsi"/>
                <w:sz w:val="24"/>
                <w:szCs w:val="24"/>
              </w:rPr>
              <w:t xml:space="preserve"> bulletinage, le SIGB devra permettre au professionnel et dans un cadre de continuité, une fonction de dépouillement d'articles. </w:t>
            </w:r>
          </w:p>
          <w:p w14:paraId="11353374"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eastAsia="Calibri" w:hAnsiTheme="majorHAnsi" w:cstheme="majorHAnsi"/>
                <w:sz w:val="24"/>
                <w:szCs w:val="24"/>
              </w:rPr>
              <w:t xml:space="preserve">Le professionnel peut dépouiller uniquement l’article </w:t>
            </w:r>
            <w:r w:rsidRPr="00D71300">
              <w:rPr>
                <w:rFonts w:asciiTheme="majorHAnsi" w:hAnsiTheme="majorHAnsi" w:cstheme="majorHAnsi"/>
                <w:sz w:val="24"/>
                <w:szCs w:val="24"/>
              </w:rPr>
              <w:t>principal du fa</w:t>
            </w:r>
            <w:r w:rsidRPr="00D71300">
              <w:rPr>
                <w:rFonts w:asciiTheme="majorHAnsi" w:eastAsia="Calibri" w:hAnsiTheme="majorHAnsi" w:cstheme="majorHAnsi"/>
                <w:sz w:val="24"/>
                <w:szCs w:val="24"/>
              </w:rPr>
              <w:t xml:space="preserve">scicule, ou dépouiller autant d’articles qu’il </w:t>
            </w:r>
            <w:r w:rsidRPr="00D71300">
              <w:rPr>
                <w:rFonts w:asciiTheme="majorHAnsi" w:hAnsiTheme="majorHAnsi" w:cstheme="majorHAnsi"/>
                <w:sz w:val="24"/>
                <w:szCs w:val="24"/>
              </w:rPr>
              <w:t xml:space="preserve">le souhaite. </w:t>
            </w:r>
          </w:p>
        </w:tc>
        <w:tc>
          <w:tcPr>
            <w:tcW w:w="1135" w:type="dxa"/>
            <w:tcBorders>
              <w:top w:val="single" w:sz="4" w:space="0" w:color="000000"/>
              <w:left w:val="single" w:sz="4" w:space="0" w:color="000000"/>
              <w:bottom w:val="single" w:sz="4" w:space="0" w:color="000000"/>
              <w:right w:val="single" w:sz="4" w:space="0" w:color="000000"/>
            </w:tcBorders>
          </w:tcPr>
          <w:p w14:paraId="4103AC6D"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tc>
        <w:tc>
          <w:tcPr>
            <w:tcW w:w="1558" w:type="dxa"/>
            <w:tcBorders>
              <w:top w:val="single" w:sz="4" w:space="0" w:color="000000"/>
              <w:left w:val="single" w:sz="4" w:space="0" w:color="000000"/>
              <w:bottom w:val="single" w:sz="4" w:space="0" w:color="000000"/>
              <w:right w:val="single" w:sz="4" w:space="0" w:color="000000"/>
            </w:tcBorders>
          </w:tcPr>
          <w:p w14:paraId="44FAAFC8"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603671DB"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r>
      <w:tr w:rsidR="002F514E" w:rsidRPr="00D71300" w14:paraId="7F532622" w14:textId="77777777" w:rsidTr="00823E33">
        <w:trPr>
          <w:trHeight w:val="1553"/>
        </w:trPr>
        <w:tc>
          <w:tcPr>
            <w:tcW w:w="723" w:type="dxa"/>
            <w:tcBorders>
              <w:top w:val="single" w:sz="4" w:space="0" w:color="000000"/>
              <w:left w:val="single" w:sz="4" w:space="0" w:color="000000"/>
              <w:bottom w:val="single" w:sz="4" w:space="0" w:color="000000"/>
              <w:right w:val="single" w:sz="4" w:space="0" w:color="000000"/>
            </w:tcBorders>
          </w:tcPr>
          <w:p w14:paraId="519C408C"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5.13</w:t>
            </w:r>
            <w:r w:rsidRPr="00D71300">
              <w:rPr>
                <w:rFonts w:asciiTheme="majorHAnsi" w:eastAsia="Arial" w:hAnsiTheme="majorHAnsi" w:cstheme="majorHAnsi"/>
                <w:sz w:val="24"/>
                <w:szCs w:val="24"/>
              </w:rPr>
              <w:t xml:space="preserve"> </w:t>
            </w:r>
          </w:p>
        </w:tc>
        <w:tc>
          <w:tcPr>
            <w:tcW w:w="5370" w:type="dxa"/>
            <w:tcBorders>
              <w:top w:val="single" w:sz="4" w:space="0" w:color="000000"/>
              <w:left w:val="single" w:sz="4" w:space="0" w:color="000000"/>
              <w:bottom w:val="single" w:sz="4" w:space="0" w:color="000000"/>
              <w:right w:val="single" w:sz="4" w:space="0" w:color="000000"/>
            </w:tcBorders>
          </w:tcPr>
          <w:p w14:paraId="72652089" w14:textId="77777777" w:rsidR="002F514E" w:rsidRPr="00D71300" w:rsidRDefault="002F514E" w:rsidP="00D71300">
            <w:pPr>
              <w:spacing w:line="276" w:lineRule="auto"/>
              <w:jc w:val="both"/>
              <w:rPr>
                <w:rFonts w:asciiTheme="majorHAnsi" w:hAnsiTheme="majorHAnsi" w:cstheme="majorHAnsi"/>
                <w:sz w:val="24"/>
                <w:szCs w:val="24"/>
              </w:rPr>
            </w:pPr>
            <w:proofErr w:type="gramStart"/>
            <w:r w:rsidRPr="00D71300">
              <w:rPr>
                <w:rFonts w:asciiTheme="majorHAnsi" w:hAnsiTheme="majorHAnsi" w:cstheme="majorHAnsi"/>
                <w:sz w:val="24"/>
                <w:szCs w:val="24"/>
              </w:rPr>
              <w:t>le</w:t>
            </w:r>
            <w:proofErr w:type="gramEnd"/>
            <w:r w:rsidRPr="00D71300">
              <w:rPr>
                <w:rFonts w:asciiTheme="majorHAnsi" w:hAnsiTheme="majorHAnsi" w:cstheme="majorHAnsi"/>
                <w:sz w:val="24"/>
                <w:szCs w:val="24"/>
              </w:rPr>
              <w:t xml:space="preserve"> SIGB devra générer, pour chaque article dépouillé, une notice de dépouillement liée à la notice de fascicule. Les </w:t>
            </w:r>
            <w:r w:rsidRPr="00D71300">
              <w:rPr>
                <w:rFonts w:asciiTheme="majorHAnsi" w:eastAsia="Calibri" w:hAnsiTheme="majorHAnsi" w:cstheme="majorHAnsi"/>
                <w:sz w:val="24"/>
                <w:szCs w:val="24"/>
              </w:rPr>
              <w:t xml:space="preserve">articles pourront ensuite faire l’objet d’une recherche </w:t>
            </w:r>
            <w:r w:rsidRPr="00D71300">
              <w:rPr>
                <w:rFonts w:asciiTheme="majorHAnsi" w:hAnsiTheme="majorHAnsi" w:cstheme="majorHAnsi"/>
                <w:sz w:val="24"/>
                <w:szCs w:val="24"/>
              </w:rPr>
              <w:t>dans le portail</w:t>
            </w:r>
            <w:r w:rsidRPr="00D71300">
              <w:rPr>
                <w:rFonts w:asciiTheme="majorHAnsi" w:eastAsia="Calibri" w:hAnsiTheme="majorHAnsi" w:cstheme="majorHAnsi"/>
                <w:sz w:val="24"/>
                <w:szCs w:val="24"/>
              </w:rPr>
              <w:t xml:space="preserve">, portant sur n’importe quelle donnée </w:t>
            </w:r>
            <w:r w:rsidRPr="00D71300">
              <w:rPr>
                <w:rFonts w:asciiTheme="majorHAnsi" w:hAnsiTheme="majorHAnsi" w:cstheme="majorHAnsi"/>
                <w:sz w:val="24"/>
                <w:szCs w:val="24"/>
              </w:rPr>
              <w:t xml:space="preserve">figurant sur la notice de dépouillement. </w:t>
            </w:r>
          </w:p>
        </w:tc>
        <w:tc>
          <w:tcPr>
            <w:tcW w:w="1135" w:type="dxa"/>
            <w:tcBorders>
              <w:top w:val="single" w:sz="4" w:space="0" w:color="000000"/>
              <w:left w:val="single" w:sz="4" w:space="0" w:color="000000"/>
              <w:bottom w:val="single" w:sz="4" w:space="0" w:color="000000"/>
              <w:right w:val="single" w:sz="4" w:space="0" w:color="000000"/>
            </w:tcBorders>
          </w:tcPr>
          <w:p w14:paraId="2C9E1444"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tc>
        <w:tc>
          <w:tcPr>
            <w:tcW w:w="1558" w:type="dxa"/>
            <w:tcBorders>
              <w:top w:val="single" w:sz="4" w:space="0" w:color="000000"/>
              <w:left w:val="single" w:sz="4" w:space="0" w:color="000000"/>
              <w:bottom w:val="single" w:sz="4" w:space="0" w:color="000000"/>
              <w:right w:val="single" w:sz="4" w:space="0" w:color="000000"/>
            </w:tcBorders>
          </w:tcPr>
          <w:p w14:paraId="477C4F24"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06F4FB23"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r>
      <w:tr w:rsidR="002F514E" w:rsidRPr="00D71300" w14:paraId="2BB7A03A" w14:textId="77777777" w:rsidTr="00823E33">
        <w:trPr>
          <w:trHeight w:val="1246"/>
        </w:trPr>
        <w:tc>
          <w:tcPr>
            <w:tcW w:w="723" w:type="dxa"/>
            <w:tcBorders>
              <w:top w:val="single" w:sz="4" w:space="0" w:color="000000"/>
              <w:left w:val="single" w:sz="4" w:space="0" w:color="000000"/>
              <w:bottom w:val="single" w:sz="4" w:space="0" w:color="000000"/>
              <w:right w:val="single" w:sz="4" w:space="0" w:color="000000"/>
            </w:tcBorders>
          </w:tcPr>
          <w:p w14:paraId="33EADDF0"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5.14</w:t>
            </w:r>
            <w:r w:rsidRPr="00D71300">
              <w:rPr>
                <w:rFonts w:asciiTheme="majorHAnsi" w:eastAsia="Arial" w:hAnsiTheme="majorHAnsi" w:cstheme="majorHAnsi"/>
                <w:sz w:val="24"/>
                <w:szCs w:val="24"/>
              </w:rPr>
              <w:t xml:space="preserve"> </w:t>
            </w:r>
          </w:p>
        </w:tc>
        <w:tc>
          <w:tcPr>
            <w:tcW w:w="5370" w:type="dxa"/>
            <w:tcBorders>
              <w:top w:val="single" w:sz="4" w:space="0" w:color="000000"/>
              <w:left w:val="single" w:sz="4" w:space="0" w:color="000000"/>
              <w:bottom w:val="single" w:sz="4" w:space="0" w:color="000000"/>
              <w:right w:val="single" w:sz="4" w:space="0" w:color="000000"/>
            </w:tcBorders>
          </w:tcPr>
          <w:p w14:paraId="54511621" w14:textId="77777777" w:rsidR="002F514E" w:rsidRPr="00D71300" w:rsidRDefault="002F514E" w:rsidP="00D71300">
            <w:pPr>
              <w:spacing w:line="276" w:lineRule="auto"/>
              <w:ind w:right="30"/>
              <w:jc w:val="both"/>
              <w:rPr>
                <w:rFonts w:asciiTheme="majorHAnsi" w:hAnsiTheme="majorHAnsi" w:cstheme="majorHAnsi"/>
                <w:sz w:val="24"/>
                <w:szCs w:val="24"/>
              </w:rPr>
            </w:pPr>
            <w:r w:rsidRPr="00D71300">
              <w:rPr>
                <w:rFonts w:asciiTheme="majorHAnsi" w:hAnsiTheme="majorHAnsi" w:cstheme="majorHAnsi"/>
                <w:sz w:val="24"/>
                <w:szCs w:val="24"/>
              </w:rPr>
              <w:t xml:space="preserve">Le SIGB devra offrir une présentation de l'état de collection selon la norme Z44-30. L'état peut inclure les seuls numéros présents, les numéros absents ou les deux. </w:t>
            </w:r>
          </w:p>
        </w:tc>
        <w:tc>
          <w:tcPr>
            <w:tcW w:w="1135" w:type="dxa"/>
            <w:tcBorders>
              <w:top w:val="single" w:sz="4" w:space="0" w:color="000000"/>
              <w:left w:val="single" w:sz="4" w:space="0" w:color="000000"/>
              <w:bottom w:val="single" w:sz="4" w:space="0" w:color="000000"/>
              <w:right w:val="single" w:sz="4" w:space="0" w:color="000000"/>
            </w:tcBorders>
          </w:tcPr>
          <w:p w14:paraId="45CAD6F1"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tc>
        <w:tc>
          <w:tcPr>
            <w:tcW w:w="1558" w:type="dxa"/>
            <w:tcBorders>
              <w:top w:val="single" w:sz="4" w:space="0" w:color="000000"/>
              <w:left w:val="single" w:sz="4" w:space="0" w:color="000000"/>
              <w:bottom w:val="single" w:sz="4" w:space="0" w:color="000000"/>
              <w:right w:val="single" w:sz="4" w:space="0" w:color="000000"/>
            </w:tcBorders>
          </w:tcPr>
          <w:p w14:paraId="11A4A50F"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745CEB31"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r>
      <w:tr w:rsidR="002F514E" w:rsidRPr="00D71300" w14:paraId="17EBE60B" w14:textId="77777777" w:rsidTr="00823E33">
        <w:trPr>
          <w:trHeight w:val="2173"/>
        </w:trPr>
        <w:tc>
          <w:tcPr>
            <w:tcW w:w="723" w:type="dxa"/>
            <w:tcBorders>
              <w:top w:val="single" w:sz="4" w:space="0" w:color="000000"/>
              <w:left w:val="single" w:sz="4" w:space="0" w:color="000000"/>
              <w:bottom w:val="single" w:sz="4" w:space="0" w:color="000000"/>
              <w:right w:val="single" w:sz="4" w:space="0" w:color="000000"/>
            </w:tcBorders>
          </w:tcPr>
          <w:p w14:paraId="3E8A9A6D"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5.15</w:t>
            </w:r>
            <w:r w:rsidRPr="00D71300">
              <w:rPr>
                <w:rFonts w:asciiTheme="majorHAnsi" w:eastAsia="Arial" w:hAnsiTheme="majorHAnsi" w:cstheme="majorHAnsi"/>
                <w:sz w:val="24"/>
                <w:szCs w:val="24"/>
              </w:rPr>
              <w:t xml:space="preserve"> </w:t>
            </w:r>
          </w:p>
        </w:tc>
        <w:tc>
          <w:tcPr>
            <w:tcW w:w="5370" w:type="dxa"/>
            <w:tcBorders>
              <w:top w:val="single" w:sz="4" w:space="0" w:color="000000"/>
              <w:left w:val="single" w:sz="4" w:space="0" w:color="000000"/>
              <w:bottom w:val="single" w:sz="4" w:space="0" w:color="000000"/>
              <w:right w:val="single" w:sz="4" w:space="0" w:color="000000"/>
            </w:tcBorders>
          </w:tcPr>
          <w:p w14:paraId="66531AC4"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Le SIGB doit proposer différents modes de désherbage des périodiques : </w:t>
            </w:r>
          </w:p>
          <w:p w14:paraId="1D36C2DF" w14:textId="1379CC0D" w:rsidR="002F514E" w:rsidRPr="00D71300" w:rsidRDefault="00C07E0E" w:rsidP="00D71300">
            <w:pPr>
              <w:numPr>
                <w:ilvl w:val="0"/>
                <w:numId w:val="14"/>
              </w:numPr>
              <w:spacing w:line="276" w:lineRule="auto"/>
              <w:ind w:hanging="360"/>
              <w:jc w:val="both"/>
              <w:rPr>
                <w:rFonts w:asciiTheme="majorHAnsi" w:hAnsiTheme="majorHAnsi" w:cstheme="majorHAnsi"/>
                <w:sz w:val="24"/>
                <w:szCs w:val="24"/>
              </w:rPr>
            </w:pPr>
            <w:r w:rsidRPr="00D71300">
              <w:rPr>
                <w:rFonts w:asciiTheme="majorHAnsi" w:hAnsiTheme="majorHAnsi" w:cstheme="majorHAnsi"/>
                <w:sz w:val="24"/>
                <w:szCs w:val="24"/>
              </w:rPr>
              <w:t>M</w:t>
            </w:r>
            <w:r w:rsidR="002F514E" w:rsidRPr="00D71300">
              <w:rPr>
                <w:rFonts w:asciiTheme="majorHAnsi" w:hAnsiTheme="majorHAnsi" w:cstheme="majorHAnsi"/>
                <w:sz w:val="24"/>
                <w:szCs w:val="24"/>
              </w:rPr>
              <w:t xml:space="preserve">ode unitaire, par saisie des codes-barres des fascicules à supprimer ; </w:t>
            </w:r>
          </w:p>
          <w:p w14:paraId="58DEAD8B" w14:textId="2134CE74" w:rsidR="002F514E" w:rsidRPr="00D71300" w:rsidRDefault="00C07E0E" w:rsidP="00D71300">
            <w:pPr>
              <w:numPr>
                <w:ilvl w:val="0"/>
                <w:numId w:val="14"/>
              </w:numPr>
              <w:spacing w:line="276" w:lineRule="auto"/>
              <w:ind w:hanging="360"/>
              <w:jc w:val="both"/>
              <w:rPr>
                <w:rFonts w:asciiTheme="majorHAnsi" w:hAnsiTheme="majorHAnsi" w:cstheme="majorHAnsi"/>
                <w:sz w:val="24"/>
                <w:szCs w:val="24"/>
              </w:rPr>
            </w:pPr>
            <w:r w:rsidRPr="00D71300">
              <w:rPr>
                <w:rFonts w:asciiTheme="majorHAnsi" w:hAnsiTheme="majorHAnsi" w:cstheme="majorHAnsi"/>
                <w:sz w:val="24"/>
                <w:szCs w:val="24"/>
              </w:rPr>
              <w:t>M</w:t>
            </w:r>
            <w:r w:rsidR="002F514E" w:rsidRPr="00D71300">
              <w:rPr>
                <w:rFonts w:asciiTheme="majorHAnsi" w:hAnsiTheme="majorHAnsi" w:cstheme="majorHAnsi"/>
                <w:sz w:val="24"/>
                <w:szCs w:val="24"/>
              </w:rPr>
              <w:t xml:space="preserve">ode par lot, à partir d'un panier de notices </w:t>
            </w:r>
            <w:r w:rsidR="002F514E" w:rsidRPr="00D71300">
              <w:rPr>
                <w:rFonts w:asciiTheme="majorHAnsi" w:eastAsia="Calibri" w:hAnsiTheme="majorHAnsi" w:cstheme="majorHAnsi"/>
                <w:sz w:val="24"/>
                <w:szCs w:val="24"/>
              </w:rPr>
              <w:t xml:space="preserve">sélectionnées parmi les résultats d’une recherche </w:t>
            </w:r>
            <w:r w:rsidR="002F514E" w:rsidRPr="00D71300">
              <w:rPr>
                <w:rFonts w:asciiTheme="majorHAnsi" w:hAnsiTheme="majorHAnsi" w:cstheme="majorHAnsi"/>
                <w:sz w:val="24"/>
                <w:szCs w:val="24"/>
              </w:rPr>
              <w:t xml:space="preserve">effectuée selon certains critères </w:t>
            </w:r>
          </w:p>
        </w:tc>
        <w:tc>
          <w:tcPr>
            <w:tcW w:w="1135" w:type="dxa"/>
            <w:tcBorders>
              <w:top w:val="single" w:sz="4" w:space="0" w:color="000000"/>
              <w:left w:val="single" w:sz="4" w:space="0" w:color="000000"/>
              <w:bottom w:val="single" w:sz="4" w:space="0" w:color="000000"/>
              <w:right w:val="single" w:sz="4" w:space="0" w:color="000000"/>
            </w:tcBorders>
          </w:tcPr>
          <w:p w14:paraId="71B480BD"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p w14:paraId="34BBCB4C"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p w14:paraId="2372E72C"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p w14:paraId="0A1B3E2E"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p w14:paraId="522D3138"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tc>
        <w:tc>
          <w:tcPr>
            <w:tcW w:w="1558" w:type="dxa"/>
            <w:tcBorders>
              <w:top w:val="single" w:sz="4" w:space="0" w:color="000000"/>
              <w:left w:val="single" w:sz="4" w:space="0" w:color="000000"/>
              <w:bottom w:val="single" w:sz="4" w:space="0" w:color="000000"/>
              <w:right w:val="single" w:sz="4" w:space="0" w:color="000000"/>
            </w:tcBorders>
          </w:tcPr>
          <w:p w14:paraId="2AC60843"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0A37C0CB"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r>
      <w:tr w:rsidR="002F514E" w:rsidRPr="00D71300" w14:paraId="28BF4143" w14:textId="77777777" w:rsidTr="00823E33">
        <w:trPr>
          <w:trHeight w:val="319"/>
        </w:trPr>
        <w:tc>
          <w:tcPr>
            <w:tcW w:w="6093" w:type="dxa"/>
            <w:gridSpan w:val="2"/>
            <w:tcBorders>
              <w:top w:val="single" w:sz="4" w:space="0" w:color="000000"/>
              <w:left w:val="single" w:sz="4" w:space="0" w:color="000000"/>
              <w:bottom w:val="single" w:sz="4" w:space="0" w:color="000000"/>
              <w:right w:val="single" w:sz="4" w:space="0" w:color="000000"/>
            </w:tcBorders>
          </w:tcPr>
          <w:p w14:paraId="4FE4F39C" w14:textId="77777777" w:rsidR="002F514E" w:rsidRPr="00D71300" w:rsidRDefault="002F514E" w:rsidP="00D71300">
            <w:pPr>
              <w:tabs>
                <w:tab w:val="center" w:pos="56"/>
                <w:tab w:val="center" w:pos="1465"/>
              </w:tabs>
              <w:spacing w:line="276" w:lineRule="auto"/>
              <w:jc w:val="both"/>
              <w:rPr>
                <w:rFonts w:asciiTheme="majorHAnsi" w:hAnsiTheme="majorHAnsi" w:cstheme="majorHAnsi"/>
                <w:sz w:val="24"/>
                <w:szCs w:val="24"/>
              </w:rPr>
            </w:pPr>
            <w:r w:rsidRPr="00D71300">
              <w:rPr>
                <w:rFonts w:asciiTheme="majorHAnsi" w:eastAsia="Calibri" w:hAnsiTheme="majorHAnsi" w:cstheme="majorHAnsi"/>
                <w:sz w:val="24"/>
                <w:szCs w:val="24"/>
              </w:rPr>
              <w:tab/>
            </w:r>
            <w:r w:rsidRPr="00D71300">
              <w:rPr>
                <w:rFonts w:asciiTheme="majorHAnsi" w:eastAsia="Calibri" w:hAnsiTheme="majorHAnsi" w:cstheme="majorHAnsi"/>
                <w:b/>
                <w:i/>
                <w:sz w:val="24"/>
                <w:szCs w:val="24"/>
              </w:rPr>
              <w:t>6</w:t>
            </w:r>
            <w:r w:rsidRPr="00D71300">
              <w:rPr>
                <w:rFonts w:asciiTheme="majorHAnsi" w:eastAsia="Arial" w:hAnsiTheme="majorHAnsi" w:cstheme="majorHAnsi"/>
                <w:b/>
                <w:i/>
                <w:sz w:val="24"/>
                <w:szCs w:val="24"/>
              </w:rPr>
              <w:t xml:space="preserve"> </w:t>
            </w:r>
            <w:r w:rsidRPr="00D71300">
              <w:rPr>
                <w:rFonts w:asciiTheme="majorHAnsi" w:eastAsia="Arial" w:hAnsiTheme="majorHAnsi" w:cstheme="majorHAnsi"/>
                <w:b/>
                <w:i/>
                <w:sz w:val="24"/>
                <w:szCs w:val="24"/>
              </w:rPr>
              <w:tab/>
            </w:r>
            <w:r w:rsidRPr="00D71300">
              <w:rPr>
                <w:rFonts w:asciiTheme="majorHAnsi" w:eastAsia="Calibri" w:hAnsiTheme="majorHAnsi" w:cstheme="majorHAnsi"/>
                <w:b/>
                <w:i/>
                <w:sz w:val="24"/>
                <w:szCs w:val="24"/>
                <w:u w:val="single" w:color="000000"/>
              </w:rPr>
              <w:t>Gestion des Acquisitions</w:t>
            </w:r>
            <w:r w:rsidRPr="00D71300">
              <w:rPr>
                <w:rFonts w:asciiTheme="majorHAnsi" w:eastAsia="Calibri" w:hAnsiTheme="majorHAnsi" w:cstheme="majorHAnsi"/>
                <w:b/>
                <w:i/>
                <w:sz w:val="24"/>
                <w:szCs w:val="24"/>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1D6289AE"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6848A22A"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458209D0"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r>
    </w:tbl>
    <w:p w14:paraId="4C3772DE" w14:textId="77777777" w:rsidR="002F514E" w:rsidRPr="00D71300" w:rsidRDefault="002F514E" w:rsidP="00D71300">
      <w:pPr>
        <w:spacing w:line="276" w:lineRule="auto"/>
        <w:ind w:left="-1440" w:right="10852"/>
        <w:jc w:val="both"/>
        <w:rPr>
          <w:rFonts w:asciiTheme="majorHAnsi" w:hAnsiTheme="majorHAnsi" w:cstheme="majorHAnsi"/>
        </w:rPr>
      </w:pPr>
    </w:p>
    <w:tbl>
      <w:tblPr>
        <w:tblStyle w:val="TableGrid"/>
        <w:tblW w:w="10346" w:type="dxa"/>
        <w:tblInd w:w="-492" w:type="dxa"/>
        <w:tblCellMar>
          <w:top w:w="43" w:type="dxa"/>
          <w:left w:w="108" w:type="dxa"/>
          <w:right w:w="108" w:type="dxa"/>
        </w:tblCellMar>
        <w:tblLook w:val="04A0" w:firstRow="1" w:lastRow="0" w:firstColumn="1" w:lastColumn="0" w:noHBand="0" w:noVBand="1"/>
      </w:tblPr>
      <w:tblGrid>
        <w:gridCol w:w="723"/>
        <w:gridCol w:w="5370"/>
        <w:gridCol w:w="1135"/>
        <w:gridCol w:w="1558"/>
        <w:gridCol w:w="1560"/>
      </w:tblGrid>
      <w:tr w:rsidR="002F514E" w:rsidRPr="00D71300" w14:paraId="269EA83D" w14:textId="77777777" w:rsidTr="00823E33">
        <w:trPr>
          <w:trHeight w:val="1246"/>
        </w:trPr>
        <w:tc>
          <w:tcPr>
            <w:tcW w:w="723" w:type="dxa"/>
            <w:tcBorders>
              <w:top w:val="single" w:sz="4" w:space="0" w:color="000000"/>
              <w:left w:val="single" w:sz="4" w:space="0" w:color="000000"/>
              <w:bottom w:val="single" w:sz="4" w:space="0" w:color="000000"/>
              <w:right w:val="single" w:sz="4" w:space="0" w:color="000000"/>
            </w:tcBorders>
          </w:tcPr>
          <w:p w14:paraId="063E8C16"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6.1</w:t>
            </w:r>
            <w:r w:rsidRPr="00D71300">
              <w:rPr>
                <w:rFonts w:asciiTheme="majorHAnsi" w:eastAsia="Arial" w:hAnsiTheme="majorHAnsi" w:cstheme="majorHAnsi"/>
                <w:sz w:val="24"/>
                <w:szCs w:val="24"/>
              </w:rPr>
              <w:t xml:space="preserve"> </w:t>
            </w:r>
            <w:r w:rsidRPr="00D71300">
              <w:rPr>
                <w:rFonts w:asciiTheme="majorHAnsi" w:hAnsiTheme="majorHAnsi" w:cstheme="majorHAnsi"/>
                <w:sz w:val="24"/>
                <w:szCs w:val="24"/>
              </w:rPr>
              <w:t xml:space="preserve"> </w:t>
            </w:r>
          </w:p>
        </w:tc>
        <w:tc>
          <w:tcPr>
            <w:tcW w:w="5370" w:type="dxa"/>
            <w:tcBorders>
              <w:top w:val="single" w:sz="4" w:space="0" w:color="000000"/>
              <w:left w:val="single" w:sz="4" w:space="0" w:color="000000"/>
              <w:bottom w:val="single" w:sz="4" w:space="0" w:color="000000"/>
              <w:right w:val="single" w:sz="4" w:space="0" w:color="000000"/>
            </w:tcBorders>
          </w:tcPr>
          <w:p w14:paraId="2890EEE0" w14:textId="0E41B2A9"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La solution proposée doit disposer d'un module de gestion des budgets d'acquisitions. Ce module doit permettre d'indiquer le montant attribué et la quantité de documents que l'établissement prévoit d'acquérir</w:t>
            </w:r>
            <w:r w:rsidR="001D373B" w:rsidRPr="00D71300">
              <w:rPr>
                <w:rFonts w:asciiTheme="majorHAnsi" w:hAnsiTheme="majorHAnsi" w:cstheme="majorHAnsi"/>
                <w:sz w:val="24"/>
                <w:szCs w:val="24"/>
              </w:rPr>
              <w:t>.</w:t>
            </w:r>
            <w:r w:rsidRPr="00D71300">
              <w:rPr>
                <w:rFonts w:asciiTheme="majorHAnsi" w:hAnsiTheme="majorHAnsi" w:cstheme="majorHAnsi"/>
                <w:sz w:val="24"/>
                <w:szCs w:val="24"/>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5B28DAC5"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tc>
        <w:tc>
          <w:tcPr>
            <w:tcW w:w="1558" w:type="dxa"/>
            <w:tcBorders>
              <w:top w:val="single" w:sz="4" w:space="0" w:color="000000"/>
              <w:left w:val="single" w:sz="4" w:space="0" w:color="000000"/>
              <w:bottom w:val="single" w:sz="4" w:space="0" w:color="000000"/>
              <w:right w:val="single" w:sz="4" w:space="0" w:color="000000"/>
            </w:tcBorders>
          </w:tcPr>
          <w:p w14:paraId="495D97C6"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26946976"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r>
      <w:tr w:rsidR="002F514E" w:rsidRPr="00D71300" w14:paraId="0CE475D9" w14:textId="77777777" w:rsidTr="00823E33">
        <w:trPr>
          <w:trHeight w:val="2789"/>
        </w:trPr>
        <w:tc>
          <w:tcPr>
            <w:tcW w:w="723" w:type="dxa"/>
            <w:tcBorders>
              <w:top w:val="single" w:sz="4" w:space="0" w:color="000000"/>
              <w:left w:val="single" w:sz="4" w:space="0" w:color="000000"/>
              <w:bottom w:val="single" w:sz="4" w:space="0" w:color="000000"/>
              <w:right w:val="single" w:sz="4" w:space="0" w:color="000000"/>
            </w:tcBorders>
          </w:tcPr>
          <w:p w14:paraId="2FA8F3DE"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6.2</w:t>
            </w:r>
            <w:r w:rsidRPr="00D71300">
              <w:rPr>
                <w:rFonts w:asciiTheme="majorHAnsi" w:eastAsia="Arial" w:hAnsiTheme="majorHAnsi" w:cstheme="majorHAnsi"/>
                <w:sz w:val="24"/>
                <w:szCs w:val="24"/>
              </w:rPr>
              <w:t xml:space="preserve"> </w:t>
            </w:r>
            <w:r w:rsidRPr="00D71300">
              <w:rPr>
                <w:rFonts w:asciiTheme="majorHAnsi" w:hAnsiTheme="majorHAnsi" w:cstheme="majorHAnsi"/>
                <w:sz w:val="24"/>
                <w:szCs w:val="24"/>
              </w:rPr>
              <w:t xml:space="preserve"> </w:t>
            </w:r>
          </w:p>
        </w:tc>
        <w:tc>
          <w:tcPr>
            <w:tcW w:w="5370" w:type="dxa"/>
            <w:tcBorders>
              <w:top w:val="single" w:sz="4" w:space="0" w:color="000000"/>
              <w:left w:val="single" w:sz="4" w:space="0" w:color="000000"/>
              <w:bottom w:val="single" w:sz="4" w:space="0" w:color="000000"/>
              <w:right w:val="single" w:sz="4" w:space="0" w:color="000000"/>
            </w:tcBorders>
          </w:tcPr>
          <w:p w14:paraId="7FA05EF7"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Au fur et à mesure des achats, la solution proposée doit assurer la gestion budgétaire et la génération des états : </w:t>
            </w:r>
          </w:p>
          <w:p w14:paraId="46682955" w14:textId="2C8DE024" w:rsidR="002F514E" w:rsidRPr="00D71300" w:rsidRDefault="00C07E0E" w:rsidP="00D71300">
            <w:pPr>
              <w:numPr>
                <w:ilvl w:val="0"/>
                <w:numId w:val="15"/>
              </w:numPr>
              <w:spacing w:line="276" w:lineRule="auto"/>
              <w:ind w:hanging="360"/>
              <w:jc w:val="both"/>
              <w:rPr>
                <w:rFonts w:asciiTheme="majorHAnsi" w:hAnsiTheme="majorHAnsi" w:cstheme="majorHAnsi"/>
                <w:sz w:val="24"/>
                <w:szCs w:val="24"/>
              </w:rPr>
            </w:pPr>
            <w:r w:rsidRPr="00D71300">
              <w:rPr>
                <w:rFonts w:asciiTheme="majorHAnsi" w:hAnsiTheme="majorHAnsi" w:cstheme="majorHAnsi"/>
                <w:sz w:val="24"/>
                <w:szCs w:val="24"/>
              </w:rPr>
              <w:t xml:space="preserve">Des montants engagés, </w:t>
            </w:r>
          </w:p>
          <w:p w14:paraId="2506889C" w14:textId="1221524D" w:rsidR="002F514E" w:rsidRPr="00D71300" w:rsidRDefault="00C07E0E" w:rsidP="00D71300">
            <w:pPr>
              <w:numPr>
                <w:ilvl w:val="0"/>
                <w:numId w:val="15"/>
              </w:numPr>
              <w:spacing w:line="276" w:lineRule="auto"/>
              <w:ind w:hanging="360"/>
              <w:jc w:val="both"/>
              <w:rPr>
                <w:rFonts w:asciiTheme="majorHAnsi" w:hAnsiTheme="majorHAnsi" w:cstheme="majorHAnsi"/>
                <w:sz w:val="24"/>
                <w:szCs w:val="24"/>
              </w:rPr>
            </w:pPr>
            <w:r w:rsidRPr="00D71300">
              <w:rPr>
                <w:rFonts w:asciiTheme="majorHAnsi" w:hAnsiTheme="majorHAnsi" w:cstheme="majorHAnsi"/>
                <w:sz w:val="24"/>
                <w:szCs w:val="24"/>
              </w:rPr>
              <w:t>Des sommes dépensées,</w:t>
            </w:r>
          </w:p>
          <w:p w14:paraId="06B37D46" w14:textId="4B958593" w:rsidR="002F514E" w:rsidRPr="00D71300" w:rsidRDefault="00C07E0E" w:rsidP="00D71300">
            <w:pPr>
              <w:numPr>
                <w:ilvl w:val="0"/>
                <w:numId w:val="15"/>
              </w:numPr>
              <w:spacing w:line="276" w:lineRule="auto"/>
              <w:ind w:hanging="360"/>
              <w:jc w:val="both"/>
              <w:rPr>
                <w:rFonts w:asciiTheme="majorHAnsi" w:hAnsiTheme="majorHAnsi" w:cstheme="majorHAnsi"/>
                <w:sz w:val="24"/>
                <w:szCs w:val="24"/>
              </w:rPr>
            </w:pPr>
            <w:r w:rsidRPr="00D71300">
              <w:rPr>
                <w:rFonts w:asciiTheme="majorHAnsi" w:hAnsiTheme="majorHAnsi" w:cstheme="majorHAnsi"/>
                <w:sz w:val="24"/>
                <w:szCs w:val="24"/>
              </w:rPr>
              <w:t xml:space="preserve">Des sommes restantes, </w:t>
            </w:r>
          </w:p>
          <w:p w14:paraId="2ED9AD8A" w14:textId="4232438D" w:rsidR="002F514E" w:rsidRPr="00D71300" w:rsidRDefault="00C07E0E" w:rsidP="00D71300">
            <w:pPr>
              <w:numPr>
                <w:ilvl w:val="0"/>
                <w:numId w:val="15"/>
              </w:numPr>
              <w:spacing w:line="276" w:lineRule="auto"/>
              <w:ind w:hanging="360"/>
              <w:jc w:val="both"/>
              <w:rPr>
                <w:rFonts w:asciiTheme="majorHAnsi" w:hAnsiTheme="majorHAnsi" w:cstheme="majorHAnsi"/>
                <w:sz w:val="24"/>
                <w:szCs w:val="24"/>
              </w:rPr>
            </w:pPr>
            <w:r w:rsidRPr="00D71300">
              <w:rPr>
                <w:rFonts w:asciiTheme="majorHAnsi" w:hAnsiTheme="majorHAnsi" w:cstheme="majorHAnsi"/>
                <w:sz w:val="24"/>
                <w:szCs w:val="24"/>
              </w:rPr>
              <w:t xml:space="preserve">Des documents commandés, </w:t>
            </w:r>
          </w:p>
          <w:p w14:paraId="6FE34911" w14:textId="1D564853" w:rsidR="002F514E" w:rsidRPr="00D71300" w:rsidRDefault="00C07E0E" w:rsidP="00D71300">
            <w:pPr>
              <w:numPr>
                <w:ilvl w:val="0"/>
                <w:numId w:val="15"/>
              </w:numPr>
              <w:spacing w:line="276" w:lineRule="auto"/>
              <w:ind w:hanging="360"/>
              <w:jc w:val="both"/>
              <w:rPr>
                <w:rFonts w:asciiTheme="majorHAnsi" w:hAnsiTheme="majorHAnsi" w:cstheme="majorHAnsi"/>
                <w:sz w:val="24"/>
                <w:szCs w:val="24"/>
              </w:rPr>
            </w:pPr>
            <w:r w:rsidRPr="00D71300">
              <w:rPr>
                <w:rFonts w:asciiTheme="majorHAnsi" w:hAnsiTheme="majorHAnsi" w:cstheme="majorHAnsi"/>
                <w:sz w:val="24"/>
                <w:szCs w:val="24"/>
              </w:rPr>
              <w:t xml:space="preserve">Des documents achetés, </w:t>
            </w:r>
          </w:p>
          <w:p w14:paraId="7D770B61" w14:textId="235F05A7" w:rsidR="002F514E" w:rsidRPr="00D71300" w:rsidRDefault="00C07E0E" w:rsidP="00D71300">
            <w:pPr>
              <w:numPr>
                <w:ilvl w:val="0"/>
                <w:numId w:val="15"/>
              </w:numPr>
              <w:spacing w:line="276" w:lineRule="auto"/>
              <w:ind w:hanging="360"/>
              <w:jc w:val="both"/>
              <w:rPr>
                <w:rFonts w:asciiTheme="majorHAnsi" w:hAnsiTheme="majorHAnsi" w:cstheme="majorHAnsi"/>
                <w:sz w:val="24"/>
                <w:szCs w:val="24"/>
              </w:rPr>
            </w:pPr>
            <w:r w:rsidRPr="00D71300">
              <w:rPr>
                <w:rFonts w:asciiTheme="majorHAnsi" w:hAnsiTheme="majorHAnsi" w:cstheme="majorHAnsi"/>
                <w:sz w:val="24"/>
                <w:szCs w:val="24"/>
              </w:rPr>
              <w:t xml:space="preserve">Des documents qu'il est </w:t>
            </w:r>
            <w:r w:rsidR="002F514E" w:rsidRPr="00D71300">
              <w:rPr>
                <w:rFonts w:asciiTheme="majorHAnsi" w:hAnsiTheme="majorHAnsi" w:cstheme="majorHAnsi"/>
                <w:sz w:val="24"/>
                <w:szCs w:val="24"/>
              </w:rPr>
              <w:t>prévu d'acquérir</w:t>
            </w:r>
            <w:r w:rsidRPr="00D71300">
              <w:rPr>
                <w:rFonts w:asciiTheme="majorHAnsi" w:hAnsiTheme="majorHAnsi" w:cstheme="majorHAnsi"/>
                <w:sz w:val="24"/>
                <w:szCs w:val="24"/>
              </w:rPr>
              <w:t>.</w:t>
            </w:r>
            <w:r w:rsidR="002F514E" w:rsidRPr="00D71300">
              <w:rPr>
                <w:rFonts w:asciiTheme="majorHAnsi" w:hAnsiTheme="majorHAnsi" w:cstheme="majorHAnsi"/>
                <w:sz w:val="24"/>
                <w:szCs w:val="24"/>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5AFC9254"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p w14:paraId="268697BA"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p w14:paraId="1477940A"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p w14:paraId="4A76F276"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p w14:paraId="504086DC"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p w14:paraId="568298A3"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p w14:paraId="6B268293"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p w14:paraId="3F6C27AE"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p w14:paraId="333B15CE"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tc>
        <w:tc>
          <w:tcPr>
            <w:tcW w:w="1558" w:type="dxa"/>
            <w:tcBorders>
              <w:top w:val="single" w:sz="4" w:space="0" w:color="000000"/>
              <w:left w:val="single" w:sz="4" w:space="0" w:color="000000"/>
              <w:bottom w:val="single" w:sz="4" w:space="0" w:color="000000"/>
              <w:right w:val="single" w:sz="4" w:space="0" w:color="000000"/>
            </w:tcBorders>
          </w:tcPr>
          <w:p w14:paraId="7CC04045"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766E9F5C"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r>
      <w:tr w:rsidR="002F514E" w:rsidRPr="00D71300" w14:paraId="6917C7A0" w14:textId="77777777" w:rsidTr="00823E33">
        <w:trPr>
          <w:trHeight w:val="1555"/>
        </w:trPr>
        <w:tc>
          <w:tcPr>
            <w:tcW w:w="723" w:type="dxa"/>
            <w:tcBorders>
              <w:top w:val="single" w:sz="4" w:space="0" w:color="000000"/>
              <w:left w:val="single" w:sz="4" w:space="0" w:color="000000"/>
              <w:bottom w:val="single" w:sz="4" w:space="0" w:color="000000"/>
              <w:right w:val="single" w:sz="4" w:space="0" w:color="000000"/>
            </w:tcBorders>
          </w:tcPr>
          <w:p w14:paraId="3389CF30"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6.3</w:t>
            </w:r>
            <w:r w:rsidRPr="00D71300">
              <w:rPr>
                <w:rFonts w:asciiTheme="majorHAnsi" w:eastAsia="Arial" w:hAnsiTheme="majorHAnsi" w:cstheme="majorHAnsi"/>
                <w:sz w:val="24"/>
                <w:szCs w:val="24"/>
              </w:rPr>
              <w:t xml:space="preserve"> </w:t>
            </w:r>
            <w:r w:rsidRPr="00D71300">
              <w:rPr>
                <w:rFonts w:asciiTheme="majorHAnsi" w:hAnsiTheme="majorHAnsi" w:cstheme="majorHAnsi"/>
                <w:sz w:val="24"/>
                <w:szCs w:val="24"/>
              </w:rPr>
              <w:t xml:space="preserve"> </w:t>
            </w:r>
          </w:p>
        </w:tc>
        <w:tc>
          <w:tcPr>
            <w:tcW w:w="5370" w:type="dxa"/>
            <w:tcBorders>
              <w:top w:val="single" w:sz="4" w:space="0" w:color="000000"/>
              <w:left w:val="single" w:sz="4" w:space="0" w:color="000000"/>
              <w:bottom w:val="single" w:sz="4" w:space="0" w:color="000000"/>
              <w:right w:val="single" w:sz="4" w:space="0" w:color="000000"/>
            </w:tcBorders>
          </w:tcPr>
          <w:p w14:paraId="48DE379C"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La solution proposée doit permettre la :  </w:t>
            </w:r>
          </w:p>
          <w:p w14:paraId="100826FA" w14:textId="3B245FCB" w:rsidR="002F514E" w:rsidRPr="00D71300" w:rsidRDefault="00C07E0E" w:rsidP="00D71300">
            <w:pPr>
              <w:numPr>
                <w:ilvl w:val="0"/>
                <w:numId w:val="16"/>
              </w:numPr>
              <w:spacing w:line="276" w:lineRule="auto"/>
              <w:ind w:hanging="360"/>
              <w:jc w:val="both"/>
              <w:rPr>
                <w:rFonts w:asciiTheme="majorHAnsi" w:hAnsiTheme="majorHAnsi" w:cstheme="majorHAnsi"/>
                <w:sz w:val="24"/>
                <w:szCs w:val="24"/>
              </w:rPr>
            </w:pPr>
            <w:r w:rsidRPr="00D71300">
              <w:rPr>
                <w:rFonts w:asciiTheme="majorHAnsi" w:hAnsiTheme="majorHAnsi" w:cstheme="majorHAnsi"/>
                <w:sz w:val="24"/>
                <w:szCs w:val="24"/>
              </w:rPr>
              <w:t xml:space="preserve">Gestion des budgets comptables, </w:t>
            </w:r>
          </w:p>
          <w:p w14:paraId="23CC0D5A" w14:textId="0DB477BB" w:rsidR="002F514E" w:rsidRPr="00D71300" w:rsidRDefault="00C07E0E" w:rsidP="00D71300">
            <w:pPr>
              <w:numPr>
                <w:ilvl w:val="0"/>
                <w:numId w:val="16"/>
              </w:numPr>
              <w:spacing w:line="276" w:lineRule="auto"/>
              <w:ind w:hanging="360"/>
              <w:jc w:val="both"/>
              <w:rPr>
                <w:rFonts w:asciiTheme="majorHAnsi" w:hAnsiTheme="majorHAnsi" w:cstheme="majorHAnsi"/>
                <w:sz w:val="24"/>
                <w:szCs w:val="24"/>
              </w:rPr>
            </w:pPr>
            <w:r w:rsidRPr="00D71300">
              <w:rPr>
                <w:rFonts w:asciiTheme="majorHAnsi" w:hAnsiTheme="majorHAnsi" w:cstheme="majorHAnsi"/>
                <w:sz w:val="24"/>
                <w:szCs w:val="24"/>
              </w:rPr>
              <w:t xml:space="preserve">Gestion des budgets analytiques, </w:t>
            </w:r>
          </w:p>
          <w:p w14:paraId="662908F0" w14:textId="4EF80EA4" w:rsidR="002F514E" w:rsidRPr="00D71300" w:rsidRDefault="00C07E0E" w:rsidP="00D71300">
            <w:pPr>
              <w:numPr>
                <w:ilvl w:val="0"/>
                <w:numId w:val="16"/>
              </w:numPr>
              <w:spacing w:line="276" w:lineRule="auto"/>
              <w:ind w:hanging="360"/>
              <w:jc w:val="both"/>
              <w:rPr>
                <w:rFonts w:asciiTheme="majorHAnsi" w:hAnsiTheme="majorHAnsi" w:cstheme="majorHAnsi"/>
                <w:sz w:val="24"/>
                <w:szCs w:val="24"/>
              </w:rPr>
            </w:pPr>
            <w:r w:rsidRPr="00D71300">
              <w:rPr>
                <w:rFonts w:asciiTheme="majorHAnsi" w:hAnsiTheme="majorHAnsi" w:cstheme="majorHAnsi"/>
                <w:sz w:val="24"/>
                <w:szCs w:val="24"/>
              </w:rPr>
              <w:t xml:space="preserve">Gestion des budgets par site, </w:t>
            </w:r>
          </w:p>
          <w:p w14:paraId="4F48D7D2" w14:textId="19A940CE" w:rsidR="002F514E" w:rsidRPr="00D71300" w:rsidRDefault="00C07E0E" w:rsidP="00D71300">
            <w:pPr>
              <w:numPr>
                <w:ilvl w:val="0"/>
                <w:numId w:val="16"/>
              </w:numPr>
              <w:spacing w:line="276" w:lineRule="auto"/>
              <w:ind w:hanging="360"/>
              <w:jc w:val="both"/>
              <w:rPr>
                <w:rFonts w:asciiTheme="majorHAnsi" w:hAnsiTheme="majorHAnsi" w:cstheme="majorHAnsi"/>
                <w:sz w:val="24"/>
                <w:szCs w:val="24"/>
              </w:rPr>
            </w:pPr>
            <w:r w:rsidRPr="00D71300">
              <w:rPr>
                <w:rFonts w:asciiTheme="majorHAnsi" w:hAnsiTheme="majorHAnsi" w:cstheme="majorHAnsi"/>
                <w:sz w:val="24"/>
                <w:szCs w:val="24"/>
              </w:rPr>
              <w:t>La</w:t>
            </w:r>
            <w:r w:rsidR="002F514E" w:rsidRPr="00D71300">
              <w:rPr>
                <w:rFonts w:asciiTheme="majorHAnsi" w:hAnsiTheme="majorHAnsi" w:cstheme="majorHAnsi"/>
                <w:sz w:val="24"/>
                <w:szCs w:val="24"/>
              </w:rPr>
              <w:t xml:space="preserve"> gestion budgétaire par type de document, </w:t>
            </w:r>
          </w:p>
        </w:tc>
        <w:tc>
          <w:tcPr>
            <w:tcW w:w="1135" w:type="dxa"/>
            <w:tcBorders>
              <w:top w:val="single" w:sz="4" w:space="0" w:color="000000"/>
              <w:left w:val="single" w:sz="4" w:space="0" w:color="000000"/>
              <w:bottom w:val="single" w:sz="4" w:space="0" w:color="000000"/>
              <w:right w:val="single" w:sz="4" w:space="0" w:color="000000"/>
            </w:tcBorders>
          </w:tcPr>
          <w:p w14:paraId="388C7E10"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p w14:paraId="00CCFF70"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p w14:paraId="53701413"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p w14:paraId="0DBEF313"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p w14:paraId="717FDA7E"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tc>
        <w:tc>
          <w:tcPr>
            <w:tcW w:w="1558" w:type="dxa"/>
            <w:tcBorders>
              <w:top w:val="single" w:sz="4" w:space="0" w:color="000000"/>
              <w:left w:val="single" w:sz="4" w:space="0" w:color="000000"/>
              <w:bottom w:val="single" w:sz="4" w:space="0" w:color="000000"/>
              <w:right w:val="single" w:sz="4" w:space="0" w:color="000000"/>
            </w:tcBorders>
          </w:tcPr>
          <w:p w14:paraId="50EE15A0"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58C06CB9"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r>
      <w:tr w:rsidR="002F514E" w:rsidRPr="00D71300" w14:paraId="3DDEFAF7" w14:textId="77777777" w:rsidTr="00823E33">
        <w:trPr>
          <w:trHeight w:val="1246"/>
        </w:trPr>
        <w:tc>
          <w:tcPr>
            <w:tcW w:w="723" w:type="dxa"/>
            <w:tcBorders>
              <w:top w:val="single" w:sz="4" w:space="0" w:color="000000"/>
              <w:left w:val="single" w:sz="4" w:space="0" w:color="000000"/>
              <w:bottom w:val="single" w:sz="4" w:space="0" w:color="000000"/>
              <w:right w:val="single" w:sz="4" w:space="0" w:color="000000"/>
            </w:tcBorders>
          </w:tcPr>
          <w:p w14:paraId="50523DD5"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6.4</w:t>
            </w:r>
            <w:r w:rsidRPr="00D71300">
              <w:rPr>
                <w:rFonts w:asciiTheme="majorHAnsi" w:eastAsia="Arial" w:hAnsiTheme="majorHAnsi" w:cstheme="majorHAnsi"/>
                <w:sz w:val="24"/>
                <w:szCs w:val="24"/>
              </w:rPr>
              <w:t xml:space="preserve"> </w:t>
            </w:r>
            <w:r w:rsidRPr="00D71300">
              <w:rPr>
                <w:rFonts w:asciiTheme="majorHAnsi" w:hAnsiTheme="majorHAnsi" w:cstheme="majorHAnsi"/>
                <w:sz w:val="24"/>
                <w:szCs w:val="24"/>
              </w:rPr>
              <w:t xml:space="preserve"> </w:t>
            </w:r>
          </w:p>
        </w:tc>
        <w:tc>
          <w:tcPr>
            <w:tcW w:w="5370" w:type="dxa"/>
            <w:tcBorders>
              <w:top w:val="single" w:sz="4" w:space="0" w:color="000000"/>
              <w:left w:val="single" w:sz="4" w:space="0" w:color="000000"/>
              <w:bottom w:val="single" w:sz="4" w:space="0" w:color="000000"/>
              <w:right w:val="single" w:sz="4" w:space="0" w:color="000000"/>
            </w:tcBorders>
          </w:tcPr>
          <w:p w14:paraId="7E1B061E" w14:textId="096FC8A0"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La solution proposée doit permettre de faire le contrôle budgétaire lors de la saisie des commandes et générer des alertes aux professionnels en cas de dépassement du budget</w:t>
            </w:r>
            <w:r w:rsidR="001D373B" w:rsidRPr="00D71300">
              <w:rPr>
                <w:rFonts w:asciiTheme="majorHAnsi" w:hAnsiTheme="majorHAnsi" w:cstheme="majorHAnsi"/>
                <w:sz w:val="24"/>
                <w:szCs w:val="24"/>
              </w:rPr>
              <w:t>.</w:t>
            </w:r>
            <w:r w:rsidRPr="00D71300">
              <w:rPr>
                <w:rFonts w:asciiTheme="majorHAnsi" w:hAnsiTheme="majorHAnsi" w:cstheme="majorHAnsi"/>
                <w:sz w:val="24"/>
                <w:szCs w:val="24"/>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6DC6A2C2"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tc>
        <w:tc>
          <w:tcPr>
            <w:tcW w:w="1558" w:type="dxa"/>
            <w:tcBorders>
              <w:top w:val="single" w:sz="4" w:space="0" w:color="000000"/>
              <w:left w:val="single" w:sz="4" w:space="0" w:color="000000"/>
              <w:bottom w:val="single" w:sz="4" w:space="0" w:color="000000"/>
              <w:right w:val="single" w:sz="4" w:space="0" w:color="000000"/>
            </w:tcBorders>
          </w:tcPr>
          <w:p w14:paraId="785EE209"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6B127352"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r>
    </w:tbl>
    <w:p w14:paraId="2E4E980B" w14:textId="77777777" w:rsidR="002F514E" w:rsidRPr="00D71300" w:rsidRDefault="002F514E" w:rsidP="00D71300">
      <w:pPr>
        <w:spacing w:line="276" w:lineRule="auto"/>
        <w:ind w:left="-1440" w:right="10852"/>
        <w:jc w:val="both"/>
        <w:rPr>
          <w:rFonts w:asciiTheme="majorHAnsi" w:hAnsiTheme="majorHAnsi" w:cstheme="majorHAnsi"/>
        </w:rPr>
      </w:pPr>
    </w:p>
    <w:tbl>
      <w:tblPr>
        <w:tblStyle w:val="TableGrid"/>
        <w:tblW w:w="10346" w:type="dxa"/>
        <w:tblInd w:w="-492" w:type="dxa"/>
        <w:tblCellMar>
          <w:top w:w="43" w:type="dxa"/>
          <w:left w:w="108" w:type="dxa"/>
          <w:right w:w="78" w:type="dxa"/>
        </w:tblCellMar>
        <w:tblLook w:val="04A0" w:firstRow="1" w:lastRow="0" w:firstColumn="1" w:lastColumn="0" w:noHBand="0" w:noVBand="1"/>
      </w:tblPr>
      <w:tblGrid>
        <w:gridCol w:w="723"/>
        <w:gridCol w:w="5370"/>
        <w:gridCol w:w="1135"/>
        <w:gridCol w:w="1558"/>
        <w:gridCol w:w="1560"/>
      </w:tblGrid>
      <w:tr w:rsidR="002F514E" w:rsidRPr="00D71300" w14:paraId="7743FBD1" w14:textId="77777777" w:rsidTr="00823E33">
        <w:trPr>
          <w:trHeight w:val="6805"/>
        </w:trPr>
        <w:tc>
          <w:tcPr>
            <w:tcW w:w="723" w:type="dxa"/>
            <w:tcBorders>
              <w:top w:val="single" w:sz="4" w:space="0" w:color="000000"/>
              <w:left w:val="single" w:sz="4" w:space="0" w:color="000000"/>
              <w:bottom w:val="single" w:sz="4" w:space="0" w:color="000000"/>
              <w:right w:val="single" w:sz="4" w:space="0" w:color="000000"/>
            </w:tcBorders>
          </w:tcPr>
          <w:p w14:paraId="182BAE52"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6.5</w:t>
            </w:r>
            <w:r w:rsidRPr="00D71300">
              <w:rPr>
                <w:rFonts w:asciiTheme="majorHAnsi" w:eastAsia="Arial" w:hAnsiTheme="majorHAnsi" w:cstheme="majorHAnsi"/>
                <w:sz w:val="24"/>
                <w:szCs w:val="24"/>
              </w:rPr>
              <w:t xml:space="preserve"> </w:t>
            </w:r>
            <w:r w:rsidRPr="00D71300">
              <w:rPr>
                <w:rFonts w:asciiTheme="majorHAnsi" w:hAnsiTheme="majorHAnsi" w:cstheme="majorHAnsi"/>
                <w:sz w:val="24"/>
                <w:szCs w:val="24"/>
              </w:rPr>
              <w:t xml:space="preserve"> </w:t>
            </w:r>
          </w:p>
        </w:tc>
        <w:tc>
          <w:tcPr>
            <w:tcW w:w="5370" w:type="dxa"/>
            <w:tcBorders>
              <w:top w:val="single" w:sz="4" w:space="0" w:color="000000"/>
              <w:left w:val="single" w:sz="4" w:space="0" w:color="000000"/>
              <w:bottom w:val="single" w:sz="4" w:space="0" w:color="000000"/>
              <w:right w:val="single" w:sz="4" w:space="0" w:color="000000"/>
            </w:tcBorders>
          </w:tcPr>
          <w:p w14:paraId="5ECB4ED6"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La solution proposée doit permettre de gérer les </w:t>
            </w:r>
            <w:r w:rsidRPr="00D71300">
              <w:rPr>
                <w:rFonts w:asciiTheme="majorHAnsi" w:eastAsia="Calibri" w:hAnsiTheme="majorHAnsi" w:cstheme="majorHAnsi"/>
                <w:sz w:val="24"/>
                <w:szCs w:val="24"/>
              </w:rPr>
              <w:t>commandes d’une manière automatique</w:t>
            </w:r>
            <w:r w:rsidRPr="00D71300">
              <w:rPr>
                <w:rFonts w:asciiTheme="majorHAnsi" w:hAnsiTheme="majorHAnsi" w:cstheme="majorHAnsi"/>
                <w:sz w:val="24"/>
                <w:szCs w:val="24"/>
              </w:rPr>
              <w:t xml:space="preserve"> </w:t>
            </w:r>
          </w:p>
          <w:p w14:paraId="389C59C9" w14:textId="4F8D6CC3" w:rsidR="002F514E" w:rsidRPr="00D71300" w:rsidRDefault="00C07E0E" w:rsidP="00D71300">
            <w:pPr>
              <w:numPr>
                <w:ilvl w:val="0"/>
                <w:numId w:val="17"/>
              </w:numPr>
              <w:spacing w:line="276" w:lineRule="auto"/>
              <w:ind w:hanging="360"/>
              <w:jc w:val="both"/>
              <w:rPr>
                <w:rFonts w:asciiTheme="majorHAnsi" w:hAnsiTheme="majorHAnsi" w:cstheme="majorHAnsi"/>
                <w:sz w:val="24"/>
                <w:szCs w:val="24"/>
              </w:rPr>
            </w:pPr>
            <w:r w:rsidRPr="00D71300">
              <w:rPr>
                <w:rFonts w:asciiTheme="majorHAnsi" w:hAnsiTheme="majorHAnsi" w:cstheme="majorHAnsi"/>
                <w:sz w:val="24"/>
                <w:szCs w:val="24"/>
              </w:rPr>
              <w:t xml:space="preserve">La création de bons de commande, </w:t>
            </w:r>
          </w:p>
          <w:p w14:paraId="612D3907" w14:textId="7A64604D" w:rsidR="002F514E" w:rsidRPr="00D71300" w:rsidRDefault="00C07E0E" w:rsidP="00D71300">
            <w:pPr>
              <w:numPr>
                <w:ilvl w:val="0"/>
                <w:numId w:val="17"/>
              </w:numPr>
              <w:spacing w:line="276" w:lineRule="auto"/>
              <w:ind w:hanging="360"/>
              <w:jc w:val="both"/>
              <w:rPr>
                <w:rFonts w:asciiTheme="majorHAnsi" w:hAnsiTheme="majorHAnsi" w:cstheme="majorHAnsi"/>
                <w:sz w:val="24"/>
                <w:szCs w:val="24"/>
              </w:rPr>
            </w:pPr>
            <w:r w:rsidRPr="00D71300">
              <w:rPr>
                <w:rFonts w:asciiTheme="majorHAnsi" w:hAnsiTheme="majorHAnsi" w:cstheme="majorHAnsi"/>
                <w:sz w:val="24"/>
                <w:szCs w:val="24"/>
              </w:rPr>
              <w:t>Le contrôle des budgets,</w:t>
            </w:r>
          </w:p>
          <w:p w14:paraId="1EF1A68C" w14:textId="6BE6C98E" w:rsidR="002F514E" w:rsidRPr="00D71300" w:rsidRDefault="00C07E0E" w:rsidP="00D71300">
            <w:pPr>
              <w:numPr>
                <w:ilvl w:val="0"/>
                <w:numId w:val="17"/>
              </w:numPr>
              <w:spacing w:line="276" w:lineRule="auto"/>
              <w:ind w:hanging="360"/>
              <w:jc w:val="both"/>
              <w:rPr>
                <w:rFonts w:asciiTheme="majorHAnsi" w:hAnsiTheme="majorHAnsi" w:cstheme="majorHAnsi"/>
                <w:sz w:val="24"/>
                <w:szCs w:val="24"/>
              </w:rPr>
            </w:pPr>
            <w:r w:rsidRPr="00D71300">
              <w:rPr>
                <w:rFonts w:asciiTheme="majorHAnsi" w:eastAsia="Calibri" w:hAnsiTheme="majorHAnsi" w:cstheme="majorHAnsi"/>
                <w:sz w:val="24"/>
                <w:szCs w:val="24"/>
              </w:rPr>
              <w:t xml:space="preserve">L’édition et l’envoi électronique des bons de </w:t>
            </w:r>
            <w:r w:rsidR="002F514E" w:rsidRPr="00D71300">
              <w:rPr>
                <w:rFonts w:asciiTheme="majorHAnsi" w:hAnsiTheme="majorHAnsi" w:cstheme="majorHAnsi"/>
                <w:sz w:val="24"/>
                <w:szCs w:val="24"/>
              </w:rPr>
              <w:t>commande</w:t>
            </w:r>
            <w:r w:rsidRPr="00D71300">
              <w:rPr>
                <w:rFonts w:asciiTheme="majorHAnsi" w:hAnsiTheme="majorHAnsi" w:cstheme="majorHAnsi"/>
                <w:sz w:val="24"/>
                <w:szCs w:val="24"/>
              </w:rPr>
              <w:t>,</w:t>
            </w:r>
          </w:p>
          <w:p w14:paraId="378F1D01" w14:textId="60ECC7D2" w:rsidR="002F514E" w:rsidRPr="00D71300" w:rsidRDefault="00C07E0E" w:rsidP="00D71300">
            <w:pPr>
              <w:numPr>
                <w:ilvl w:val="0"/>
                <w:numId w:val="17"/>
              </w:numPr>
              <w:spacing w:line="276" w:lineRule="auto"/>
              <w:ind w:hanging="360"/>
              <w:jc w:val="both"/>
              <w:rPr>
                <w:rFonts w:asciiTheme="majorHAnsi" w:hAnsiTheme="majorHAnsi" w:cstheme="majorHAnsi"/>
                <w:sz w:val="24"/>
                <w:szCs w:val="24"/>
              </w:rPr>
            </w:pPr>
            <w:r w:rsidRPr="00D71300">
              <w:rPr>
                <w:rFonts w:asciiTheme="majorHAnsi" w:eastAsia="Calibri" w:hAnsiTheme="majorHAnsi" w:cstheme="majorHAnsi"/>
                <w:sz w:val="24"/>
                <w:szCs w:val="24"/>
              </w:rPr>
              <w:t xml:space="preserve">La possibilité d’attacher aux bons de commande </w:t>
            </w:r>
            <w:r w:rsidR="002F514E" w:rsidRPr="00D71300">
              <w:rPr>
                <w:rFonts w:asciiTheme="majorHAnsi" w:hAnsiTheme="majorHAnsi" w:cstheme="majorHAnsi"/>
                <w:sz w:val="24"/>
                <w:szCs w:val="24"/>
              </w:rPr>
              <w:t xml:space="preserve">des documents électroniques tels que (bons de </w:t>
            </w:r>
            <w:r w:rsidR="002F514E" w:rsidRPr="00D71300">
              <w:rPr>
                <w:rFonts w:asciiTheme="majorHAnsi" w:eastAsia="Calibri" w:hAnsiTheme="majorHAnsi" w:cstheme="majorHAnsi"/>
                <w:sz w:val="24"/>
                <w:szCs w:val="24"/>
              </w:rPr>
              <w:t xml:space="preserve">livraison, </w:t>
            </w:r>
            <w:proofErr w:type="gramStart"/>
            <w:r w:rsidR="002F514E" w:rsidRPr="00D71300">
              <w:rPr>
                <w:rFonts w:asciiTheme="majorHAnsi" w:eastAsia="Calibri" w:hAnsiTheme="majorHAnsi" w:cstheme="majorHAnsi"/>
                <w:sz w:val="24"/>
                <w:szCs w:val="24"/>
              </w:rPr>
              <w:t>factures,…</w:t>
            </w:r>
            <w:proofErr w:type="gramEnd"/>
            <w:r w:rsidR="002F514E" w:rsidRPr="00D71300">
              <w:rPr>
                <w:rFonts w:asciiTheme="majorHAnsi" w:hAnsiTheme="majorHAnsi" w:cstheme="majorHAnsi"/>
                <w:sz w:val="24"/>
                <w:szCs w:val="24"/>
              </w:rPr>
              <w:t xml:space="preserve"> </w:t>
            </w:r>
          </w:p>
          <w:p w14:paraId="08588888" w14:textId="0FCF4FF0" w:rsidR="002F514E" w:rsidRPr="00D71300" w:rsidRDefault="00C07E0E" w:rsidP="00D71300">
            <w:pPr>
              <w:numPr>
                <w:ilvl w:val="0"/>
                <w:numId w:val="17"/>
              </w:numPr>
              <w:spacing w:line="276" w:lineRule="auto"/>
              <w:ind w:hanging="360"/>
              <w:jc w:val="both"/>
              <w:rPr>
                <w:rFonts w:asciiTheme="majorHAnsi" w:hAnsiTheme="majorHAnsi" w:cstheme="majorHAnsi"/>
                <w:sz w:val="24"/>
                <w:szCs w:val="24"/>
              </w:rPr>
            </w:pPr>
            <w:r w:rsidRPr="00D71300">
              <w:rPr>
                <w:rFonts w:asciiTheme="majorHAnsi" w:hAnsiTheme="majorHAnsi" w:cstheme="majorHAnsi"/>
                <w:sz w:val="24"/>
                <w:szCs w:val="24"/>
              </w:rPr>
              <w:t>La créa</w:t>
            </w:r>
            <w:r w:rsidR="002F514E" w:rsidRPr="00D71300">
              <w:rPr>
                <w:rFonts w:asciiTheme="majorHAnsi" w:hAnsiTheme="majorHAnsi" w:cstheme="majorHAnsi"/>
                <w:sz w:val="24"/>
                <w:szCs w:val="24"/>
              </w:rPr>
              <w:t>tion des commandes</w:t>
            </w:r>
            <w:r w:rsidRPr="00D71300">
              <w:rPr>
                <w:rFonts w:asciiTheme="majorHAnsi" w:hAnsiTheme="majorHAnsi" w:cstheme="majorHAnsi"/>
                <w:sz w:val="24"/>
                <w:szCs w:val="24"/>
              </w:rPr>
              <w:t>,</w:t>
            </w:r>
            <w:r w:rsidR="002F514E" w:rsidRPr="00D71300">
              <w:rPr>
                <w:rFonts w:asciiTheme="majorHAnsi" w:hAnsiTheme="majorHAnsi" w:cstheme="majorHAnsi"/>
                <w:sz w:val="24"/>
                <w:szCs w:val="24"/>
              </w:rPr>
              <w:t xml:space="preserve"> </w:t>
            </w:r>
          </w:p>
          <w:p w14:paraId="477A82BA" w14:textId="4F9DE89A" w:rsidR="002F514E" w:rsidRPr="00D71300" w:rsidRDefault="00C07E0E" w:rsidP="00D71300">
            <w:pPr>
              <w:numPr>
                <w:ilvl w:val="0"/>
                <w:numId w:val="17"/>
              </w:numPr>
              <w:spacing w:line="276" w:lineRule="auto"/>
              <w:ind w:hanging="360"/>
              <w:jc w:val="both"/>
              <w:rPr>
                <w:rFonts w:asciiTheme="majorHAnsi" w:hAnsiTheme="majorHAnsi" w:cstheme="majorHAnsi"/>
                <w:sz w:val="24"/>
                <w:szCs w:val="24"/>
              </w:rPr>
            </w:pPr>
            <w:r w:rsidRPr="00D71300">
              <w:rPr>
                <w:rFonts w:asciiTheme="majorHAnsi" w:hAnsiTheme="majorHAnsi" w:cstheme="majorHAnsi"/>
                <w:sz w:val="24"/>
                <w:szCs w:val="24"/>
              </w:rPr>
              <w:t xml:space="preserve">La gestion de la réception des commandes avec vérification des bons de livraison et exemplarisation immédiate ou différée. </w:t>
            </w:r>
          </w:p>
          <w:p w14:paraId="41F5F1B0" w14:textId="1F8F38C2" w:rsidR="002F514E" w:rsidRPr="00D71300" w:rsidRDefault="002F514E" w:rsidP="00D71300">
            <w:pPr>
              <w:numPr>
                <w:ilvl w:val="0"/>
                <w:numId w:val="17"/>
              </w:numPr>
              <w:spacing w:line="276" w:lineRule="auto"/>
              <w:ind w:hanging="360"/>
              <w:jc w:val="both"/>
              <w:rPr>
                <w:rFonts w:asciiTheme="majorHAnsi" w:hAnsiTheme="majorHAnsi" w:cstheme="majorHAnsi"/>
                <w:sz w:val="24"/>
                <w:szCs w:val="24"/>
              </w:rPr>
            </w:pPr>
            <w:r w:rsidRPr="00D71300">
              <w:rPr>
                <w:rFonts w:asciiTheme="majorHAnsi" w:hAnsiTheme="majorHAnsi" w:cstheme="majorHAnsi"/>
                <w:sz w:val="24"/>
                <w:szCs w:val="24"/>
              </w:rPr>
              <w:t>La recherche de la commande et le pointage des documents lors de leur réception</w:t>
            </w:r>
            <w:r w:rsidR="00C07E0E" w:rsidRPr="00D71300">
              <w:rPr>
                <w:rFonts w:asciiTheme="majorHAnsi" w:hAnsiTheme="majorHAnsi" w:cstheme="majorHAnsi"/>
                <w:sz w:val="24"/>
                <w:szCs w:val="24"/>
              </w:rPr>
              <w:t>,</w:t>
            </w:r>
          </w:p>
          <w:p w14:paraId="1345B7CB" w14:textId="54811DF4" w:rsidR="002F514E" w:rsidRPr="00D71300" w:rsidRDefault="002F514E" w:rsidP="00D71300">
            <w:pPr>
              <w:numPr>
                <w:ilvl w:val="0"/>
                <w:numId w:val="17"/>
              </w:numPr>
              <w:spacing w:line="276" w:lineRule="auto"/>
              <w:ind w:hanging="360"/>
              <w:jc w:val="both"/>
              <w:rPr>
                <w:rFonts w:asciiTheme="majorHAnsi" w:hAnsiTheme="majorHAnsi" w:cstheme="majorHAnsi"/>
                <w:sz w:val="24"/>
                <w:szCs w:val="24"/>
              </w:rPr>
            </w:pPr>
            <w:r w:rsidRPr="00D71300">
              <w:rPr>
                <w:rFonts w:asciiTheme="majorHAnsi" w:eastAsia="Calibri" w:hAnsiTheme="majorHAnsi" w:cstheme="majorHAnsi"/>
                <w:sz w:val="24"/>
                <w:szCs w:val="24"/>
              </w:rPr>
              <w:t>L’ale</w:t>
            </w:r>
            <w:r w:rsidRPr="00D71300">
              <w:rPr>
                <w:rFonts w:asciiTheme="majorHAnsi" w:hAnsiTheme="majorHAnsi" w:cstheme="majorHAnsi"/>
                <w:sz w:val="24"/>
                <w:szCs w:val="24"/>
              </w:rPr>
              <w:t xml:space="preserve">rte au professionnel si une réservation est </w:t>
            </w:r>
            <w:r w:rsidRPr="00D71300">
              <w:rPr>
                <w:rFonts w:asciiTheme="majorHAnsi" w:eastAsia="Calibri" w:hAnsiTheme="majorHAnsi" w:cstheme="majorHAnsi"/>
                <w:sz w:val="24"/>
                <w:szCs w:val="24"/>
              </w:rPr>
              <w:t xml:space="preserve">posée sur l'exemplaire qui vient tout juste d’être </w:t>
            </w:r>
            <w:r w:rsidRPr="00D71300">
              <w:rPr>
                <w:rFonts w:asciiTheme="majorHAnsi" w:hAnsiTheme="majorHAnsi" w:cstheme="majorHAnsi"/>
                <w:sz w:val="24"/>
                <w:szCs w:val="24"/>
              </w:rPr>
              <w:t>réceptionné, pointé et exemplarisé</w:t>
            </w:r>
            <w:r w:rsidR="00C07E0E" w:rsidRPr="00D71300">
              <w:rPr>
                <w:rFonts w:asciiTheme="majorHAnsi" w:hAnsiTheme="majorHAnsi" w:cstheme="majorHAnsi"/>
                <w:sz w:val="24"/>
                <w:szCs w:val="24"/>
              </w:rPr>
              <w:t>,</w:t>
            </w:r>
            <w:r w:rsidRPr="00D71300">
              <w:rPr>
                <w:rFonts w:asciiTheme="majorHAnsi" w:hAnsiTheme="majorHAnsi" w:cstheme="majorHAnsi"/>
                <w:sz w:val="24"/>
                <w:szCs w:val="24"/>
              </w:rPr>
              <w:t xml:space="preserve"> </w:t>
            </w:r>
          </w:p>
          <w:p w14:paraId="74A8ABD4" w14:textId="570208A2" w:rsidR="002F514E" w:rsidRPr="00D71300" w:rsidRDefault="002F514E" w:rsidP="00D71300">
            <w:pPr>
              <w:numPr>
                <w:ilvl w:val="0"/>
                <w:numId w:val="17"/>
              </w:numPr>
              <w:spacing w:line="276" w:lineRule="auto"/>
              <w:ind w:hanging="360"/>
              <w:jc w:val="both"/>
              <w:rPr>
                <w:rFonts w:asciiTheme="majorHAnsi" w:hAnsiTheme="majorHAnsi" w:cstheme="majorHAnsi"/>
                <w:sz w:val="24"/>
                <w:szCs w:val="24"/>
              </w:rPr>
            </w:pPr>
            <w:r w:rsidRPr="00D71300">
              <w:rPr>
                <w:rFonts w:asciiTheme="majorHAnsi" w:hAnsiTheme="majorHAnsi" w:cstheme="majorHAnsi"/>
                <w:sz w:val="24"/>
                <w:szCs w:val="24"/>
              </w:rPr>
              <w:t>La possibilité d'envoyer au fournisseur une réclamation relative aux seuls documents non réceptionnés</w:t>
            </w:r>
            <w:r w:rsidR="00C07E0E" w:rsidRPr="00D71300">
              <w:rPr>
                <w:rFonts w:asciiTheme="majorHAnsi" w:hAnsiTheme="majorHAnsi" w:cstheme="majorHAnsi"/>
                <w:sz w:val="24"/>
                <w:szCs w:val="24"/>
              </w:rPr>
              <w:t> </w:t>
            </w:r>
          </w:p>
        </w:tc>
        <w:tc>
          <w:tcPr>
            <w:tcW w:w="1135" w:type="dxa"/>
            <w:tcBorders>
              <w:top w:val="single" w:sz="4" w:space="0" w:color="000000"/>
              <w:left w:val="single" w:sz="4" w:space="0" w:color="000000"/>
              <w:bottom w:val="single" w:sz="4" w:space="0" w:color="000000"/>
              <w:right w:val="single" w:sz="4" w:space="0" w:color="000000"/>
            </w:tcBorders>
          </w:tcPr>
          <w:p w14:paraId="05D4CFFE"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p w14:paraId="503BED02"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p w14:paraId="2600463C"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p w14:paraId="739343D6"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p w14:paraId="739E52FD"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p w14:paraId="1BE2A3A1"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p w14:paraId="60AC2ABB"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p w14:paraId="47F04091"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p w14:paraId="66E9E572"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p w14:paraId="36144066"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p w14:paraId="41F757CE"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p w14:paraId="48F05001"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p w14:paraId="463A0BDB"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p w14:paraId="3BE5B410"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p w14:paraId="7639AC0A"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p w14:paraId="1D8A00DC"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p w14:paraId="524FA9E6"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p w14:paraId="5535BC50"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p w14:paraId="09862826"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p w14:paraId="7ABF0089"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p w14:paraId="0C847398"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p w14:paraId="50535061"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tc>
        <w:tc>
          <w:tcPr>
            <w:tcW w:w="1558" w:type="dxa"/>
            <w:tcBorders>
              <w:top w:val="single" w:sz="4" w:space="0" w:color="000000"/>
              <w:left w:val="single" w:sz="4" w:space="0" w:color="000000"/>
              <w:bottom w:val="single" w:sz="4" w:space="0" w:color="000000"/>
              <w:right w:val="single" w:sz="4" w:space="0" w:color="000000"/>
            </w:tcBorders>
          </w:tcPr>
          <w:p w14:paraId="273F81FD"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4A6A9E34"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r>
      <w:tr w:rsidR="002F514E" w:rsidRPr="00D71300" w14:paraId="0AD67D25" w14:textId="77777777" w:rsidTr="00823E33">
        <w:trPr>
          <w:trHeight w:val="1556"/>
        </w:trPr>
        <w:tc>
          <w:tcPr>
            <w:tcW w:w="723" w:type="dxa"/>
            <w:tcBorders>
              <w:top w:val="single" w:sz="4" w:space="0" w:color="000000"/>
              <w:left w:val="single" w:sz="4" w:space="0" w:color="000000"/>
              <w:bottom w:val="single" w:sz="4" w:space="0" w:color="000000"/>
              <w:right w:val="single" w:sz="4" w:space="0" w:color="000000"/>
            </w:tcBorders>
          </w:tcPr>
          <w:p w14:paraId="06207358"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6.6</w:t>
            </w:r>
            <w:r w:rsidRPr="00D71300">
              <w:rPr>
                <w:rFonts w:asciiTheme="majorHAnsi" w:eastAsia="Arial" w:hAnsiTheme="majorHAnsi" w:cstheme="majorHAnsi"/>
                <w:sz w:val="24"/>
                <w:szCs w:val="24"/>
              </w:rPr>
              <w:t xml:space="preserve"> </w:t>
            </w:r>
            <w:r w:rsidRPr="00D71300">
              <w:rPr>
                <w:rFonts w:asciiTheme="majorHAnsi" w:hAnsiTheme="majorHAnsi" w:cstheme="majorHAnsi"/>
                <w:sz w:val="24"/>
                <w:szCs w:val="24"/>
              </w:rPr>
              <w:t xml:space="preserve"> </w:t>
            </w:r>
          </w:p>
        </w:tc>
        <w:tc>
          <w:tcPr>
            <w:tcW w:w="5370" w:type="dxa"/>
            <w:tcBorders>
              <w:top w:val="single" w:sz="4" w:space="0" w:color="000000"/>
              <w:left w:val="single" w:sz="4" w:space="0" w:color="000000"/>
              <w:bottom w:val="single" w:sz="4" w:space="0" w:color="000000"/>
              <w:right w:val="single" w:sz="4" w:space="0" w:color="000000"/>
            </w:tcBorders>
          </w:tcPr>
          <w:p w14:paraId="25F5B888" w14:textId="290249CA"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La solution proposée doit permettre de gérer les relances génériques aux fournisseurs (la référence et la date du bon de de commande, les documents non reçus, le lieu de livraison et d'autres données paramétrées par l'administrateur.)</w:t>
            </w:r>
            <w:r w:rsidR="00C07E0E" w:rsidRPr="00D71300">
              <w:rPr>
                <w:rFonts w:asciiTheme="majorHAnsi" w:hAnsiTheme="majorHAnsi" w:cstheme="majorHAnsi"/>
                <w:sz w:val="24"/>
                <w:szCs w:val="24"/>
              </w:rPr>
              <w:t>.</w:t>
            </w:r>
            <w:r w:rsidRPr="00D71300">
              <w:rPr>
                <w:rFonts w:asciiTheme="majorHAnsi" w:hAnsiTheme="majorHAnsi" w:cstheme="majorHAnsi"/>
                <w:sz w:val="24"/>
                <w:szCs w:val="24"/>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5EB510C5"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tc>
        <w:tc>
          <w:tcPr>
            <w:tcW w:w="1558" w:type="dxa"/>
            <w:tcBorders>
              <w:top w:val="single" w:sz="4" w:space="0" w:color="000000"/>
              <w:left w:val="single" w:sz="4" w:space="0" w:color="000000"/>
              <w:bottom w:val="single" w:sz="4" w:space="0" w:color="000000"/>
              <w:right w:val="single" w:sz="4" w:space="0" w:color="000000"/>
            </w:tcBorders>
          </w:tcPr>
          <w:p w14:paraId="63514DD3"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412385F2"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r>
      <w:tr w:rsidR="002F514E" w:rsidRPr="00D71300" w14:paraId="1A95C6C0" w14:textId="77777777" w:rsidTr="00823E33">
        <w:trPr>
          <w:trHeight w:val="936"/>
        </w:trPr>
        <w:tc>
          <w:tcPr>
            <w:tcW w:w="723" w:type="dxa"/>
            <w:tcBorders>
              <w:top w:val="single" w:sz="4" w:space="0" w:color="000000"/>
              <w:left w:val="single" w:sz="4" w:space="0" w:color="000000"/>
              <w:bottom w:val="single" w:sz="4" w:space="0" w:color="000000"/>
              <w:right w:val="single" w:sz="4" w:space="0" w:color="000000"/>
            </w:tcBorders>
          </w:tcPr>
          <w:p w14:paraId="618B9AF4"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6.7</w:t>
            </w:r>
            <w:r w:rsidRPr="00D71300">
              <w:rPr>
                <w:rFonts w:asciiTheme="majorHAnsi" w:eastAsia="Arial" w:hAnsiTheme="majorHAnsi" w:cstheme="majorHAnsi"/>
                <w:sz w:val="24"/>
                <w:szCs w:val="24"/>
              </w:rPr>
              <w:t xml:space="preserve"> </w:t>
            </w:r>
            <w:r w:rsidRPr="00D71300">
              <w:rPr>
                <w:rFonts w:asciiTheme="majorHAnsi" w:hAnsiTheme="majorHAnsi" w:cstheme="majorHAnsi"/>
                <w:sz w:val="24"/>
                <w:szCs w:val="24"/>
              </w:rPr>
              <w:t xml:space="preserve"> </w:t>
            </w:r>
          </w:p>
        </w:tc>
        <w:tc>
          <w:tcPr>
            <w:tcW w:w="5370" w:type="dxa"/>
            <w:tcBorders>
              <w:top w:val="single" w:sz="4" w:space="0" w:color="000000"/>
              <w:left w:val="single" w:sz="4" w:space="0" w:color="000000"/>
              <w:bottom w:val="single" w:sz="4" w:space="0" w:color="000000"/>
              <w:right w:val="single" w:sz="4" w:space="0" w:color="000000"/>
            </w:tcBorders>
          </w:tcPr>
          <w:p w14:paraId="43C46A6B" w14:textId="207063B1"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En cas de défaillance d'un fournisseur, le SIGB doit permettre au professionnel la possibilité de réaffecter automatiquement une commande à un autre fournisseur</w:t>
            </w:r>
            <w:r w:rsidR="001D373B" w:rsidRPr="00D71300">
              <w:rPr>
                <w:rFonts w:asciiTheme="majorHAnsi" w:hAnsiTheme="majorHAnsi" w:cstheme="majorHAnsi"/>
                <w:sz w:val="24"/>
                <w:szCs w:val="24"/>
              </w:rPr>
              <w:t>.</w:t>
            </w:r>
            <w:r w:rsidRPr="00D71300">
              <w:rPr>
                <w:rFonts w:asciiTheme="majorHAnsi" w:hAnsiTheme="majorHAnsi" w:cstheme="majorHAnsi"/>
                <w:sz w:val="24"/>
                <w:szCs w:val="24"/>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6133544D"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tc>
        <w:tc>
          <w:tcPr>
            <w:tcW w:w="1558" w:type="dxa"/>
            <w:tcBorders>
              <w:top w:val="single" w:sz="4" w:space="0" w:color="000000"/>
              <w:left w:val="single" w:sz="4" w:space="0" w:color="000000"/>
              <w:bottom w:val="single" w:sz="4" w:space="0" w:color="000000"/>
              <w:right w:val="single" w:sz="4" w:space="0" w:color="000000"/>
            </w:tcBorders>
          </w:tcPr>
          <w:p w14:paraId="0935E81D"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741667B7"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r>
      <w:tr w:rsidR="002F514E" w:rsidRPr="00D71300" w14:paraId="28C4EC88" w14:textId="77777777" w:rsidTr="00823E33">
        <w:trPr>
          <w:trHeight w:val="629"/>
        </w:trPr>
        <w:tc>
          <w:tcPr>
            <w:tcW w:w="6093" w:type="dxa"/>
            <w:gridSpan w:val="2"/>
            <w:tcBorders>
              <w:top w:val="single" w:sz="4" w:space="0" w:color="000000"/>
              <w:left w:val="single" w:sz="4" w:space="0" w:color="000000"/>
              <w:bottom w:val="single" w:sz="4" w:space="0" w:color="000000"/>
              <w:right w:val="single" w:sz="4" w:space="0" w:color="000000"/>
            </w:tcBorders>
          </w:tcPr>
          <w:p w14:paraId="7EF6838C" w14:textId="77777777" w:rsidR="002F514E" w:rsidRPr="00D71300" w:rsidRDefault="002F514E" w:rsidP="00D71300">
            <w:pPr>
              <w:spacing w:line="276" w:lineRule="auto"/>
              <w:ind w:left="360" w:hanging="360"/>
              <w:jc w:val="both"/>
              <w:rPr>
                <w:rFonts w:asciiTheme="majorHAnsi" w:hAnsiTheme="majorHAnsi" w:cstheme="majorHAnsi"/>
                <w:sz w:val="24"/>
                <w:szCs w:val="24"/>
              </w:rPr>
            </w:pPr>
            <w:r w:rsidRPr="00D71300">
              <w:rPr>
                <w:rFonts w:asciiTheme="majorHAnsi" w:eastAsia="Calibri" w:hAnsiTheme="majorHAnsi" w:cstheme="majorHAnsi"/>
                <w:b/>
                <w:i/>
                <w:sz w:val="24"/>
                <w:szCs w:val="24"/>
              </w:rPr>
              <w:t>7</w:t>
            </w:r>
            <w:r w:rsidRPr="00D71300">
              <w:rPr>
                <w:rFonts w:asciiTheme="majorHAnsi" w:eastAsia="Arial" w:hAnsiTheme="majorHAnsi" w:cstheme="majorHAnsi"/>
                <w:b/>
                <w:i/>
                <w:sz w:val="24"/>
                <w:szCs w:val="24"/>
              </w:rPr>
              <w:t xml:space="preserve"> </w:t>
            </w:r>
            <w:r w:rsidRPr="00D71300">
              <w:rPr>
                <w:rFonts w:asciiTheme="majorHAnsi" w:eastAsia="Arial" w:hAnsiTheme="majorHAnsi" w:cstheme="majorHAnsi"/>
                <w:b/>
                <w:i/>
                <w:sz w:val="24"/>
                <w:szCs w:val="24"/>
              </w:rPr>
              <w:tab/>
            </w:r>
            <w:r w:rsidRPr="00D71300">
              <w:rPr>
                <w:rFonts w:asciiTheme="majorHAnsi" w:eastAsia="Calibri" w:hAnsiTheme="majorHAnsi" w:cstheme="majorHAnsi"/>
                <w:b/>
                <w:i/>
                <w:sz w:val="24"/>
                <w:szCs w:val="24"/>
                <w:u w:val="single" w:color="000000"/>
              </w:rPr>
              <w:t>Gestion des opérations de prêt et de la circulation des</w:t>
            </w:r>
            <w:r w:rsidRPr="00D71300">
              <w:rPr>
                <w:rFonts w:asciiTheme="majorHAnsi" w:eastAsia="Calibri" w:hAnsiTheme="majorHAnsi" w:cstheme="majorHAnsi"/>
                <w:b/>
                <w:i/>
                <w:sz w:val="24"/>
                <w:szCs w:val="24"/>
              </w:rPr>
              <w:t xml:space="preserve"> </w:t>
            </w:r>
            <w:r w:rsidRPr="00D71300">
              <w:rPr>
                <w:rFonts w:asciiTheme="majorHAnsi" w:eastAsia="Calibri" w:hAnsiTheme="majorHAnsi" w:cstheme="majorHAnsi"/>
                <w:b/>
                <w:i/>
                <w:sz w:val="24"/>
                <w:szCs w:val="24"/>
                <w:u w:val="single" w:color="000000"/>
              </w:rPr>
              <w:t>documents</w:t>
            </w:r>
            <w:r w:rsidRPr="00D71300">
              <w:rPr>
                <w:rFonts w:asciiTheme="majorHAnsi" w:eastAsia="Calibri" w:hAnsiTheme="majorHAnsi" w:cstheme="majorHAnsi"/>
                <w:b/>
                <w:i/>
                <w:sz w:val="24"/>
                <w:szCs w:val="24"/>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52217CDB"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69BFC615"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7D1EFC60"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r>
      <w:tr w:rsidR="002F514E" w:rsidRPr="00D71300" w14:paraId="2E9629EC" w14:textId="77777777" w:rsidTr="00823E33">
        <w:trPr>
          <w:trHeight w:val="2480"/>
        </w:trPr>
        <w:tc>
          <w:tcPr>
            <w:tcW w:w="723" w:type="dxa"/>
            <w:tcBorders>
              <w:top w:val="single" w:sz="4" w:space="0" w:color="000000"/>
              <w:left w:val="single" w:sz="4" w:space="0" w:color="000000"/>
              <w:bottom w:val="single" w:sz="4" w:space="0" w:color="000000"/>
              <w:right w:val="single" w:sz="4" w:space="0" w:color="000000"/>
            </w:tcBorders>
          </w:tcPr>
          <w:p w14:paraId="25B2E869"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7.1</w:t>
            </w:r>
            <w:r w:rsidRPr="00D71300">
              <w:rPr>
                <w:rFonts w:asciiTheme="majorHAnsi" w:eastAsia="Arial" w:hAnsiTheme="majorHAnsi" w:cstheme="majorHAnsi"/>
                <w:sz w:val="24"/>
                <w:szCs w:val="24"/>
              </w:rPr>
              <w:t xml:space="preserve"> </w:t>
            </w:r>
            <w:r w:rsidRPr="00D71300">
              <w:rPr>
                <w:rFonts w:asciiTheme="majorHAnsi" w:hAnsiTheme="majorHAnsi" w:cstheme="majorHAnsi"/>
                <w:sz w:val="24"/>
                <w:szCs w:val="24"/>
              </w:rPr>
              <w:t xml:space="preserve"> </w:t>
            </w:r>
          </w:p>
        </w:tc>
        <w:tc>
          <w:tcPr>
            <w:tcW w:w="5370" w:type="dxa"/>
            <w:tcBorders>
              <w:top w:val="single" w:sz="4" w:space="0" w:color="000000"/>
              <w:left w:val="single" w:sz="4" w:space="0" w:color="000000"/>
              <w:bottom w:val="single" w:sz="4" w:space="0" w:color="000000"/>
              <w:right w:val="single" w:sz="4" w:space="0" w:color="000000"/>
            </w:tcBorders>
          </w:tcPr>
          <w:p w14:paraId="5B8AD72A"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La solution proposée doit permettre la gestion des opérations de transaction et de la gestion courante de la circulation. </w:t>
            </w:r>
          </w:p>
          <w:p w14:paraId="786D49FC"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Le SIGB doit permettre la définition de la politique de prêt et des conditions d'emprunt, de réservation et de prolongation. Ces conditions doivent pouvoir être différenciées selon des profils de lecteurs prédéfinis, les sites et les types de documents. </w:t>
            </w:r>
          </w:p>
        </w:tc>
        <w:tc>
          <w:tcPr>
            <w:tcW w:w="1135" w:type="dxa"/>
            <w:tcBorders>
              <w:top w:val="single" w:sz="4" w:space="0" w:color="000000"/>
              <w:left w:val="single" w:sz="4" w:space="0" w:color="000000"/>
              <w:bottom w:val="single" w:sz="4" w:space="0" w:color="000000"/>
              <w:right w:val="single" w:sz="4" w:space="0" w:color="000000"/>
            </w:tcBorders>
          </w:tcPr>
          <w:p w14:paraId="13BC3FB0"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p w14:paraId="37E3EF39"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p w14:paraId="3E5D1E98"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p w14:paraId="156B929A"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p w14:paraId="5AE3C834"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tc>
        <w:tc>
          <w:tcPr>
            <w:tcW w:w="1558" w:type="dxa"/>
            <w:tcBorders>
              <w:top w:val="single" w:sz="4" w:space="0" w:color="000000"/>
              <w:left w:val="single" w:sz="4" w:space="0" w:color="000000"/>
              <w:bottom w:val="single" w:sz="4" w:space="0" w:color="000000"/>
              <w:right w:val="single" w:sz="4" w:space="0" w:color="000000"/>
            </w:tcBorders>
          </w:tcPr>
          <w:p w14:paraId="6F845DD0"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440FD61F"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r>
    </w:tbl>
    <w:p w14:paraId="51D30139" w14:textId="77777777" w:rsidR="002F514E" w:rsidRPr="00D71300" w:rsidRDefault="002F514E" w:rsidP="00D71300">
      <w:pPr>
        <w:spacing w:line="276" w:lineRule="auto"/>
        <w:ind w:left="-1440" w:right="10852"/>
        <w:jc w:val="both"/>
        <w:rPr>
          <w:rFonts w:asciiTheme="majorHAnsi" w:hAnsiTheme="majorHAnsi" w:cstheme="majorHAnsi"/>
        </w:rPr>
      </w:pPr>
    </w:p>
    <w:tbl>
      <w:tblPr>
        <w:tblStyle w:val="TableGrid"/>
        <w:tblW w:w="10346" w:type="dxa"/>
        <w:tblInd w:w="-492" w:type="dxa"/>
        <w:tblCellMar>
          <w:top w:w="43" w:type="dxa"/>
          <w:left w:w="108" w:type="dxa"/>
          <w:right w:w="64" w:type="dxa"/>
        </w:tblCellMar>
        <w:tblLook w:val="04A0" w:firstRow="1" w:lastRow="0" w:firstColumn="1" w:lastColumn="0" w:noHBand="0" w:noVBand="1"/>
      </w:tblPr>
      <w:tblGrid>
        <w:gridCol w:w="723"/>
        <w:gridCol w:w="5370"/>
        <w:gridCol w:w="1135"/>
        <w:gridCol w:w="1558"/>
        <w:gridCol w:w="1560"/>
      </w:tblGrid>
      <w:tr w:rsidR="002F514E" w:rsidRPr="00D71300" w14:paraId="30714A3A" w14:textId="77777777" w:rsidTr="00823E33">
        <w:trPr>
          <w:trHeight w:val="1246"/>
        </w:trPr>
        <w:tc>
          <w:tcPr>
            <w:tcW w:w="723" w:type="dxa"/>
            <w:tcBorders>
              <w:top w:val="single" w:sz="4" w:space="0" w:color="000000"/>
              <w:left w:val="single" w:sz="4" w:space="0" w:color="000000"/>
              <w:bottom w:val="single" w:sz="4" w:space="0" w:color="000000"/>
              <w:right w:val="single" w:sz="4" w:space="0" w:color="000000"/>
            </w:tcBorders>
          </w:tcPr>
          <w:p w14:paraId="26E2D448"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7.2</w:t>
            </w:r>
            <w:r w:rsidRPr="00D71300">
              <w:rPr>
                <w:rFonts w:asciiTheme="majorHAnsi" w:eastAsia="Arial" w:hAnsiTheme="majorHAnsi" w:cstheme="majorHAnsi"/>
                <w:sz w:val="24"/>
                <w:szCs w:val="24"/>
              </w:rPr>
              <w:t xml:space="preserve"> </w:t>
            </w:r>
            <w:r w:rsidRPr="00D71300">
              <w:rPr>
                <w:rFonts w:asciiTheme="majorHAnsi" w:hAnsiTheme="majorHAnsi" w:cstheme="majorHAnsi"/>
                <w:sz w:val="24"/>
                <w:szCs w:val="24"/>
              </w:rPr>
              <w:t xml:space="preserve"> </w:t>
            </w:r>
          </w:p>
        </w:tc>
        <w:tc>
          <w:tcPr>
            <w:tcW w:w="5370" w:type="dxa"/>
            <w:tcBorders>
              <w:top w:val="single" w:sz="4" w:space="0" w:color="000000"/>
              <w:left w:val="single" w:sz="4" w:space="0" w:color="000000"/>
              <w:bottom w:val="single" w:sz="4" w:space="0" w:color="000000"/>
              <w:right w:val="single" w:sz="4" w:space="0" w:color="000000"/>
            </w:tcBorders>
          </w:tcPr>
          <w:p w14:paraId="66F68933" w14:textId="57D58546"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eastAsia="Calibri" w:hAnsiTheme="majorHAnsi" w:cstheme="majorHAnsi"/>
                <w:sz w:val="24"/>
                <w:szCs w:val="24"/>
              </w:rPr>
              <w:t xml:space="preserve">Le SIGB doit permettre au professionnel d’identifier le </w:t>
            </w:r>
            <w:r w:rsidRPr="00D71300">
              <w:rPr>
                <w:rFonts w:asciiTheme="majorHAnsi" w:hAnsiTheme="majorHAnsi" w:cstheme="majorHAnsi"/>
                <w:sz w:val="24"/>
                <w:szCs w:val="24"/>
              </w:rPr>
              <w:t>lecteur via son identifiant code-barres ou en saisissant directement ses nom et prénom dans une interface de de gestion des prêts</w:t>
            </w:r>
            <w:r w:rsidR="00C07E0E" w:rsidRPr="00D71300">
              <w:rPr>
                <w:rFonts w:asciiTheme="majorHAnsi" w:hAnsiTheme="majorHAnsi" w:cstheme="majorHAnsi"/>
                <w:sz w:val="24"/>
                <w:szCs w:val="24"/>
              </w:rPr>
              <w:t>.</w:t>
            </w:r>
            <w:r w:rsidRPr="00D71300">
              <w:rPr>
                <w:rFonts w:asciiTheme="majorHAnsi" w:hAnsiTheme="majorHAnsi" w:cstheme="majorHAnsi"/>
                <w:sz w:val="24"/>
                <w:szCs w:val="24"/>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1AFA4877"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tc>
        <w:tc>
          <w:tcPr>
            <w:tcW w:w="1558" w:type="dxa"/>
            <w:tcBorders>
              <w:top w:val="single" w:sz="4" w:space="0" w:color="000000"/>
              <w:left w:val="single" w:sz="4" w:space="0" w:color="000000"/>
              <w:bottom w:val="single" w:sz="4" w:space="0" w:color="000000"/>
              <w:right w:val="single" w:sz="4" w:space="0" w:color="000000"/>
            </w:tcBorders>
          </w:tcPr>
          <w:p w14:paraId="0EBAB608"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2BE5F83F"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r>
      <w:tr w:rsidR="002F514E" w:rsidRPr="00D71300" w14:paraId="6BC8C565" w14:textId="77777777" w:rsidTr="00823E33">
        <w:trPr>
          <w:trHeight w:val="3716"/>
        </w:trPr>
        <w:tc>
          <w:tcPr>
            <w:tcW w:w="723" w:type="dxa"/>
            <w:tcBorders>
              <w:top w:val="single" w:sz="4" w:space="0" w:color="000000"/>
              <w:left w:val="single" w:sz="4" w:space="0" w:color="000000"/>
              <w:bottom w:val="single" w:sz="4" w:space="0" w:color="000000"/>
              <w:right w:val="single" w:sz="4" w:space="0" w:color="000000"/>
            </w:tcBorders>
          </w:tcPr>
          <w:p w14:paraId="05395589"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7.3</w:t>
            </w:r>
            <w:r w:rsidRPr="00D71300">
              <w:rPr>
                <w:rFonts w:asciiTheme="majorHAnsi" w:eastAsia="Arial" w:hAnsiTheme="majorHAnsi" w:cstheme="majorHAnsi"/>
                <w:sz w:val="24"/>
                <w:szCs w:val="24"/>
              </w:rPr>
              <w:t xml:space="preserve"> </w:t>
            </w:r>
            <w:r w:rsidRPr="00D71300">
              <w:rPr>
                <w:rFonts w:asciiTheme="majorHAnsi" w:hAnsiTheme="majorHAnsi" w:cstheme="majorHAnsi"/>
                <w:sz w:val="24"/>
                <w:szCs w:val="24"/>
              </w:rPr>
              <w:t xml:space="preserve"> </w:t>
            </w:r>
          </w:p>
        </w:tc>
        <w:tc>
          <w:tcPr>
            <w:tcW w:w="5370" w:type="dxa"/>
            <w:tcBorders>
              <w:top w:val="single" w:sz="4" w:space="0" w:color="000000"/>
              <w:left w:val="single" w:sz="4" w:space="0" w:color="000000"/>
              <w:bottom w:val="single" w:sz="4" w:space="0" w:color="000000"/>
              <w:right w:val="single" w:sz="4" w:space="0" w:color="000000"/>
            </w:tcBorders>
          </w:tcPr>
          <w:p w14:paraId="039320AC"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Le SIGB doit permettre de mettre en avant-première les </w:t>
            </w:r>
            <w:r w:rsidRPr="00D71300">
              <w:rPr>
                <w:rFonts w:asciiTheme="majorHAnsi" w:eastAsia="Calibri" w:hAnsiTheme="majorHAnsi" w:cstheme="majorHAnsi"/>
                <w:sz w:val="24"/>
                <w:szCs w:val="24"/>
              </w:rPr>
              <w:t xml:space="preserve">messages d’informations, d’alertes liées à la situation du </w:t>
            </w:r>
            <w:r w:rsidRPr="00D71300">
              <w:rPr>
                <w:rFonts w:asciiTheme="majorHAnsi" w:hAnsiTheme="majorHAnsi" w:cstheme="majorHAnsi"/>
                <w:sz w:val="24"/>
                <w:szCs w:val="24"/>
              </w:rPr>
              <w:t xml:space="preserve">lecteur apparaissent clairement et qui resteront ensuite </w:t>
            </w:r>
            <w:r w:rsidRPr="00D71300">
              <w:rPr>
                <w:rFonts w:asciiTheme="majorHAnsi" w:eastAsia="Calibri" w:hAnsiTheme="majorHAnsi" w:cstheme="majorHAnsi"/>
                <w:sz w:val="24"/>
                <w:szCs w:val="24"/>
              </w:rPr>
              <w:t>présentes à l’écran</w:t>
            </w:r>
            <w:r w:rsidRPr="00D71300">
              <w:rPr>
                <w:rFonts w:asciiTheme="majorHAnsi" w:hAnsiTheme="majorHAnsi" w:cstheme="majorHAnsi"/>
                <w:sz w:val="24"/>
                <w:szCs w:val="24"/>
              </w:rPr>
              <w:t xml:space="preserve"> : </w:t>
            </w:r>
          </w:p>
          <w:p w14:paraId="3E5906EE" w14:textId="6570DE7D" w:rsidR="002F514E" w:rsidRPr="00D71300" w:rsidRDefault="00C07E0E" w:rsidP="00D71300">
            <w:pPr>
              <w:numPr>
                <w:ilvl w:val="0"/>
                <w:numId w:val="18"/>
              </w:numPr>
              <w:spacing w:line="276" w:lineRule="auto"/>
              <w:ind w:hanging="360"/>
              <w:jc w:val="both"/>
              <w:rPr>
                <w:rFonts w:asciiTheme="majorHAnsi" w:hAnsiTheme="majorHAnsi" w:cstheme="majorHAnsi"/>
                <w:sz w:val="24"/>
                <w:szCs w:val="24"/>
              </w:rPr>
            </w:pPr>
            <w:r w:rsidRPr="00D71300">
              <w:rPr>
                <w:rFonts w:asciiTheme="majorHAnsi" w:hAnsiTheme="majorHAnsi" w:cstheme="majorHAnsi"/>
                <w:sz w:val="24"/>
                <w:szCs w:val="24"/>
              </w:rPr>
              <w:t xml:space="preserve">Enregistrer </w:t>
            </w:r>
            <w:r w:rsidR="002F514E" w:rsidRPr="00D71300">
              <w:rPr>
                <w:rFonts w:asciiTheme="majorHAnsi" w:hAnsiTheme="majorHAnsi" w:cstheme="majorHAnsi"/>
                <w:sz w:val="24"/>
                <w:szCs w:val="24"/>
              </w:rPr>
              <w:t>les nouveaux prêts</w:t>
            </w:r>
            <w:r w:rsidR="00E5712C" w:rsidRPr="00D71300">
              <w:rPr>
                <w:rFonts w:asciiTheme="majorHAnsi" w:hAnsiTheme="majorHAnsi" w:cstheme="majorHAnsi"/>
                <w:sz w:val="24"/>
                <w:szCs w:val="24"/>
              </w:rPr>
              <w:t>,</w:t>
            </w:r>
            <w:r w:rsidR="002F514E" w:rsidRPr="00D71300">
              <w:rPr>
                <w:rFonts w:asciiTheme="majorHAnsi" w:hAnsiTheme="majorHAnsi" w:cstheme="majorHAnsi"/>
                <w:sz w:val="24"/>
                <w:szCs w:val="24"/>
              </w:rPr>
              <w:t xml:space="preserve"> </w:t>
            </w:r>
          </w:p>
          <w:p w14:paraId="786BA4E2" w14:textId="36145553" w:rsidR="002F514E" w:rsidRPr="00D71300" w:rsidRDefault="00C07E0E" w:rsidP="00D71300">
            <w:pPr>
              <w:numPr>
                <w:ilvl w:val="0"/>
                <w:numId w:val="18"/>
              </w:numPr>
              <w:spacing w:line="276" w:lineRule="auto"/>
              <w:ind w:hanging="360"/>
              <w:jc w:val="both"/>
              <w:rPr>
                <w:rFonts w:asciiTheme="majorHAnsi" w:hAnsiTheme="majorHAnsi" w:cstheme="majorHAnsi"/>
                <w:sz w:val="24"/>
                <w:szCs w:val="24"/>
              </w:rPr>
            </w:pPr>
            <w:r w:rsidRPr="00D71300">
              <w:rPr>
                <w:rFonts w:asciiTheme="majorHAnsi" w:hAnsiTheme="majorHAnsi" w:cstheme="majorHAnsi"/>
                <w:sz w:val="24"/>
                <w:szCs w:val="24"/>
              </w:rPr>
              <w:t xml:space="preserve">Consulter </w:t>
            </w:r>
            <w:r w:rsidR="002F514E" w:rsidRPr="00D71300">
              <w:rPr>
                <w:rFonts w:asciiTheme="majorHAnsi" w:hAnsiTheme="majorHAnsi" w:cstheme="majorHAnsi"/>
                <w:sz w:val="24"/>
                <w:szCs w:val="24"/>
              </w:rPr>
              <w:t>les caractéristiques des documents déjà en cours</w:t>
            </w:r>
            <w:r w:rsidR="00E5712C" w:rsidRPr="00D71300">
              <w:rPr>
                <w:rFonts w:asciiTheme="majorHAnsi" w:hAnsiTheme="majorHAnsi" w:cstheme="majorHAnsi"/>
                <w:sz w:val="24"/>
                <w:szCs w:val="24"/>
              </w:rPr>
              <w:t>,</w:t>
            </w:r>
            <w:r w:rsidR="002F514E" w:rsidRPr="00D71300">
              <w:rPr>
                <w:rFonts w:asciiTheme="majorHAnsi" w:hAnsiTheme="majorHAnsi" w:cstheme="majorHAnsi"/>
                <w:sz w:val="24"/>
                <w:szCs w:val="24"/>
              </w:rPr>
              <w:t xml:space="preserve"> </w:t>
            </w:r>
          </w:p>
          <w:p w14:paraId="54A17CCB" w14:textId="451A2AEB" w:rsidR="002F514E" w:rsidRPr="00D71300" w:rsidRDefault="00C07E0E" w:rsidP="00D71300">
            <w:pPr>
              <w:numPr>
                <w:ilvl w:val="0"/>
                <w:numId w:val="18"/>
              </w:numPr>
              <w:spacing w:line="276" w:lineRule="auto"/>
              <w:ind w:hanging="360"/>
              <w:jc w:val="both"/>
              <w:rPr>
                <w:rFonts w:asciiTheme="majorHAnsi" w:hAnsiTheme="majorHAnsi" w:cstheme="majorHAnsi"/>
                <w:sz w:val="24"/>
                <w:szCs w:val="24"/>
              </w:rPr>
            </w:pPr>
            <w:r w:rsidRPr="00D71300">
              <w:rPr>
                <w:rFonts w:asciiTheme="majorHAnsi" w:hAnsiTheme="majorHAnsi" w:cstheme="majorHAnsi"/>
                <w:sz w:val="24"/>
                <w:szCs w:val="24"/>
              </w:rPr>
              <w:t xml:space="preserve">Enregistrer </w:t>
            </w:r>
            <w:r w:rsidR="002F514E" w:rsidRPr="00D71300">
              <w:rPr>
                <w:rFonts w:asciiTheme="majorHAnsi" w:hAnsiTheme="majorHAnsi" w:cstheme="majorHAnsi"/>
                <w:sz w:val="24"/>
                <w:szCs w:val="24"/>
              </w:rPr>
              <w:t>des retours</w:t>
            </w:r>
            <w:r w:rsidR="00E5712C" w:rsidRPr="00D71300">
              <w:rPr>
                <w:rFonts w:asciiTheme="majorHAnsi" w:hAnsiTheme="majorHAnsi" w:cstheme="majorHAnsi"/>
                <w:sz w:val="24"/>
                <w:szCs w:val="24"/>
              </w:rPr>
              <w:t>,</w:t>
            </w:r>
            <w:r w:rsidR="002F514E" w:rsidRPr="00D71300">
              <w:rPr>
                <w:rFonts w:asciiTheme="majorHAnsi" w:hAnsiTheme="majorHAnsi" w:cstheme="majorHAnsi"/>
                <w:sz w:val="24"/>
                <w:szCs w:val="24"/>
              </w:rPr>
              <w:t xml:space="preserve"> </w:t>
            </w:r>
          </w:p>
          <w:p w14:paraId="523D59FA" w14:textId="17ED4414" w:rsidR="002F514E" w:rsidRPr="00D71300" w:rsidRDefault="00C07E0E" w:rsidP="00D71300">
            <w:pPr>
              <w:numPr>
                <w:ilvl w:val="0"/>
                <w:numId w:val="18"/>
              </w:numPr>
              <w:spacing w:line="276" w:lineRule="auto"/>
              <w:ind w:hanging="360"/>
              <w:jc w:val="both"/>
              <w:rPr>
                <w:rFonts w:asciiTheme="majorHAnsi" w:hAnsiTheme="majorHAnsi" w:cstheme="majorHAnsi"/>
                <w:sz w:val="24"/>
                <w:szCs w:val="24"/>
              </w:rPr>
            </w:pPr>
            <w:r w:rsidRPr="00D71300">
              <w:rPr>
                <w:rFonts w:asciiTheme="majorHAnsi" w:hAnsiTheme="majorHAnsi" w:cstheme="majorHAnsi"/>
                <w:sz w:val="24"/>
                <w:szCs w:val="24"/>
              </w:rPr>
              <w:t xml:space="preserve">Visualiser </w:t>
            </w:r>
            <w:r w:rsidR="002F514E" w:rsidRPr="00D71300">
              <w:rPr>
                <w:rFonts w:asciiTheme="majorHAnsi" w:hAnsiTheme="majorHAnsi" w:cstheme="majorHAnsi"/>
                <w:sz w:val="24"/>
                <w:szCs w:val="24"/>
              </w:rPr>
              <w:t>les réservations en cours/</w:t>
            </w:r>
            <w:proofErr w:type="gramStart"/>
            <w:r w:rsidR="002F514E" w:rsidRPr="00D71300">
              <w:rPr>
                <w:rFonts w:asciiTheme="majorHAnsi" w:hAnsiTheme="majorHAnsi" w:cstheme="majorHAnsi"/>
                <w:sz w:val="24"/>
                <w:szCs w:val="24"/>
              </w:rPr>
              <w:t xml:space="preserve">disponibles </w:t>
            </w:r>
            <w:r w:rsidR="00E5712C" w:rsidRPr="00D71300">
              <w:rPr>
                <w:rFonts w:asciiTheme="majorHAnsi" w:hAnsiTheme="majorHAnsi" w:cstheme="majorHAnsi"/>
                <w:sz w:val="24"/>
                <w:szCs w:val="24"/>
              </w:rPr>
              <w:t>,</w:t>
            </w:r>
            <w:proofErr w:type="gramEnd"/>
          </w:p>
          <w:p w14:paraId="16B1AAAF" w14:textId="04596A6B" w:rsidR="002F514E" w:rsidRPr="00D71300" w:rsidRDefault="00C07E0E" w:rsidP="00D71300">
            <w:pPr>
              <w:numPr>
                <w:ilvl w:val="0"/>
                <w:numId w:val="18"/>
              </w:numPr>
              <w:spacing w:line="276" w:lineRule="auto"/>
              <w:ind w:hanging="360"/>
              <w:jc w:val="both"/>
              <w:rPr>
                <w:rFonts w:asciiTheme="majorHAnsi" w:hAnsiTheme="majorHAnsi" w:cstheme="majorHAnsi"/>
                <w:sz w:val="24"/>
                <w:szCs w:val="24"/>
              </w:rPr>
            </w:pPr>
            <w:r w:rsidRPr="00D71300">
              <w:rPr>
                <w:rFonts w:asciiTheme="majorHAnsi" w:eastAsia="Calibri" w:hAnsiTheme="majorHAnsi" w:cstheme="majorHAnsi"/>
                <w:sz w:val="24"/>
                <w:szCs w:val="24"/>
              </w:rPr>
              <w:t xml:space="preserve">Prolonger </w:t>
            </w:r>
            <w:r w:rsidR="002F514E" w:rsidRPr="00D71300">
              <w:rPr>
                <w:rFonts w:asciiTheme="majorHAnsi" w:eastAsia="Calibri" w:hAnsiTheme="majorHAnsi" w:cstheme="majorHAnsi"/>
                <w:sz w:val="24"/>
                <w:szCs w:val="24"/>
              </w:rPr>
              <w:t xml:space="preserve">les prêts de l’utilisateur selon les droits </w:t>
            </w:r>
            <w:r w:rsidR="002F514E" w:rsidRPr="00D71300">
              <w:rPr>
                <w:rFonts w:asciiTheme="majorHAnsi" w:hAnsiTheme="majorHAnsi" w:cstheme="majorHAnsi"/>
                <w:sz w:val="24"/>
                <w:szCs w:val="24"/>
              </w:rPr>
              <w:t>et les règles définies au niveau de la politique de prêt</w:t>
            </w:r>
            <w:r w:rsidR="00E5712C" w:rsidRPr="00D71300">
              <w:rPr>
                <w:rFonts w:asciiTheme="majorHAnsi" w:hAnsiTheme="majorHAnsi" w:cstheme="majorHAnsi"/>
                <w:sz w:val="24"/>
                <w:szCs w:val="24"/>
              </w:rPr>
              <w:t>.</w:t>
            </w:r>
            <w:r w:rsidR="002F514E" w:rsidRPr="00D71300">
              <w:rPr>
                <w:rFonts w:asciiTheme="majorHAnsi" w:hAnsiTheme="majorHAnsi" w:cstheme="majorHAnsi"/>
                <w:sz w:val="24"/>
                <w:szCs w:val="24"/>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38EDAD67"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p w14:paraId="11221A3E"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p w14:paraId="64557D7C"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p w14:paraId="3EBBEA65"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p w14:paraId="4A1BF131"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p w14:paraId="2D00D019"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p w14:paraId="133C2D1F"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p w14:paraId="069BB02B"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p w14:paraId="1DC2140D"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p w14:paraId="3987F391"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p w14:paraId="2F97C809"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p w14:paraId="6CE1CA3F"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tc>
        <w:tc>
          <w:tcPr>
            <w:tcW w:w="1558" w:type="dxa"/>
            <w:tcBorders>
              <w:top w:val="single" w:sz="4" w:space="0" w:color="000000"/>
              <w:left w:val="single" w:sz="4" w:space="0" w:color="000000"/>
              <w:bottom w:val="single" w:sz="4" w:space="0" w:color="000000"/>
              <w:right w:val="single" w:sz="4" w:space="0" w:color="000000"/>
            </w:tcBorders>
          </w:tcPr>
          <w:p w14:paraId="2D18CFF2"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2BEE3089"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r>
      <w:tr w:rsidR="002F514E" w:rsidRPr="00D71300" w14:paraId="17C19275" w14:textId="77777777" w:rsidTr="00823E33">
        <w:trPr>
          <w:trHeight w:val="1246"/>
        </w:trPr>
        <w:tc>
          <w:tcPr>
            <w:tcW w:w="723" w:type="dxa"/>
            <w:tcBorders>
              <w:top w:val="single" w:sz="4" w:space="0" w:color="000000"/>
              <w:left w:val="single" w:sz="4" w:space="0" w:color="000000"/>
              <w:bottom w:val="single" w:sz="4" w:space="0" w:color="000000"/>
              <w:right w:val="single" w:sz="4" w:space="0" w:color="000000"/>
            </w:tcBorders>
          </w:tcPr>
          <w:p w14:paraId="1049946D"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7.4</w:t>
            </w:r>
            <w:r w:rsidRPr="00D71300">
              <w:rPr>
                <w:rFonts w:asciiTheme="majorHAnsi" w:eastAsia="Arial" w:hAnsiTheme="majorHAnsi" w:cstheme="majorHAnsi"/>
                <w:sz w:val="24"/>
                <w:szCs w:val="24"/>
              </w:rPr>
              <w:t xml:space="preserve"> </w:t>
            </w:r>
            <w:r w:rsidRPr="00D71300">
              <w:rPr>
                <w:rFonts w:asciiTheme="majorHAnsi" w:hAnsiTheme="majorHAnsi" w:cstheme="majorHAnsi"/>
                <w:sz w:val="24"/>
                <w:szCs w:val="24"/>
              </w:rPr>
              <w:t xml:space="preserve"> </w:t>
            </w:r>
          </w:p>
        </w:tc>
        <w:tc>
          <w:tcPr>
            <w:tcW w:w="5370" w:type="dxa"/>
            <w:tcBorders>
              <w:top w:val="single" w:sz="4" w:space="0" w:color="000000"/>
              <w:left w:val="single" w:sz="4" w:space="0" w:color="000000"/>
              <w:bottom w:val="single" w:sz="4" w:space="0" w:color="000000"/>
              <w:right w:val="single" w:sz="4" w:space="0" w:color="000000"/>
            </w:tcBorders>
          </w:tcPr>
          <w:p w14:paraId="71CFE041"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Le SIGB doit mettre à disposition du professionnel de la souplesse au paramétrage lui permettant de prêter à un usager plus que ce que les droits de ce dernier lui autorisent. </w:t>
            </w:r>
          </w:p>
        </w:tc>
        <w:tc>
          <w:tcPr>
            <w:tcW w:w="1135" w:type="dxa"/>
            <w:tcBorders>
              <w:top w:val="single" w:sz="4" w:space="0" w:color="000000"/>
              <w:left w:val="single" w:sz="4" w:space="0" w:color="000000"/>
              <w:bottom w:val="single" w:sz="4" w:space="0" w:color="000000"/>
              <w:right w:val="single" w:sz="4" w:space="0" w:color="000000"/>
            </w:tcBorders>
          </w:tcPr>
          <w:p w14:paraId="4EDB0277"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tc>
        <w:tc>
          <w:tcPr>
            <w:tcW w:w="1558" w:type="dxa"/>
            <w:tcBorders>
              <w:top w:val="single" w:sz="4" w:space="0" w:color="000000"/>
              <w:left w:val="single" w:sz="4" w:space="0" w:color="000000"/>
              <w:bottom w:val="single" w:sz="4" w:space="0" w:color="000000"/>
              <w:right w:val="single" w:sz="4" w:space="0" w:color="000000"/>
            </w:tcBorders>
          </w:tcPr>
          <w:p w14:paraId="42FA7BF4"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1E7208A0"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r>
      <w:tr w:rsidR="002F514E" w:rsidRPr="00D71300" w14:paraId="6E1FE7BC" w14:textId="77777777" w:rsidTr="001D373B">
        <w:trPr>
          <w:trHeight w:val="2083"/>
        </w:trPr>
        <w:tc>
          <w:tcPr>
            <w:tcW w:w="723" w:type="dxa"/>
            <w:tcBorders>
              <w:top w:val="single" w:sz="4" w:space="0" w:color="000000"/>
              <w:left w:val="single" w:sz="4" w:space="0" w:color="000000"/>
              <w:bottom w:val="single" w:sz="4" w:space="0" w:color="000000"/>
              <w:right w:val="single" w:sz="4" w:space="0" w:color="000000"/>
            </w:tcBorders>
          </w:tcPr>
          <w:p w14:paraId="781C4C0C"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7.5</w:t>
            </w:r>
            <w:r w:rsidRPr="00D71300">
              <w:rPr>
                <w:rFonts w:asciiTheme="majorHAnsi" w:eastAsia="Arial" w:hAnsiTheme="majorHAnsi" w:cstheme="majorHAnsi"/>
                <w:sz w:val="24"/>
                <w:szCs w:val="24"/>
              </w:rPr>
              <w:t xml:space="preserve"> </w:t>
            </w:r>
            <w:r w:rsidRPr="00D71300">
              <w:rPr>
                <w:rFonts w:asciiTheme="majorHAnsi" w:hAnsiTheme="majorHAnsi" w:cstheme="majorHAnsi"/>
                <w:sz w:val="24"/>
                <w:szCs w:val="24"/>
              </w:rPr>
              <w:t xml:space="preserve"> </w:t>
            </w:r>
          </w:p>
        </w:tc>
        <w:tc>
          <w:tcPr>
            <w:tcW w:w="5370" w:type="dxa"/>
            <w:tcBorders>
              <w:top w:val="single" w:sz="4" w:space="0" w:color="000000"/>
              <w:left w:val="single" w:sz="4" w:space="0" w:color="000000"/>
              <w:bottom w:val="single" w:sz="4" w:space="0" w:color="000000"/>
              <w:right w:val="single" w:sz="4" w:space="0" w:color="000000"/>
            </w:tcBorders>
          </w:tcPr>
          <w:p w14:paraId="709E5561"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eastAsia="Calibri" w:hAnsiTheme="majorHAnsi" w:cstheme="majorHAnsi"/>
                <w:sz w:val="24"/>
                <w:szCs w:val="24"/>
              </w:rPr>
              <w:t xml:space="preserve">Le SIGB doit permettre d’effectuer des contrôles lors du </w:t>
            </w:r>
            <w:r w:rsidRPr="00D71300">
              <w:rPr>
                <w:rFonts w:asciiTheme="majorHAnsi" w:hAnsiTheme="majorHAnsi" w:cstheme="majorHAnsi"/>
                <w:sz w:val="24"/>
                <w:szCs w:val="24"/>
              </w:rPr>
              <w:t xml:space="preserve">retour du document : </w:t>
            </w:r>
          </w:p>
          <w:p w14:paraId="053E4F2C" w14:textId="3A1CC2B2" w:rsidR="002F514E" w:rsidRPr="00D71300" w:rsidRDefault="00E5712C" w:rsidP="00D71300">
            <w:pPr>
              <w:numPr>
                <w:ilvl w:val="0"/>
                <w:numId w:val="19"/>
              </w:numPr>
              <w:spacing w:line="276" w:lineRule="auto"/>
              <w:ind w:hanging="360"/>
              <w:jc w:val="both"/>
              <w:rPr>
                <w:rFonts w:asciiTheme="majorHAnsi" w:hAnsiTheme="majorHAnsi" w:cstheme="majorHAnsi"/>
                <w:sz w:val="24"/>
                <w:szCs w:val="24"/>
              </w:rPr>
            </w:pPr>
            <w:r w:rsidRPr="00D71300">
              <w:rPr>
                <w:rFonts w:asciiTheme="majorHAnsi" w:hAnsiTheme="majorHAnsi" w:cstheme="majorHAnsi"/>
                <w:sz w:val="24"/>
                <w:szCs w:val="24"/>
              </w:rPr>
              <w:t xml:space="preserve">Alerte </w:t>
            </w:r>
            <w:r w:rsidR="002F514E" w:rsidRPr="00D71300">
              <w:rPr>
                <w:rFonts w:asciiTheme="majorHAnsi" w:hAnsiTheme="majorHAnsi" w:cstheme="majorHAnsi"/>
                <w:sz w:val="24"/>
                <w:szCs w:val="24"/>
              </w:rPr>
              <w:t xml:space="preserve">en cas de retard et information relative à l'amende ou à la suspension qui s'ensuit ; </w:t>
            </w:r>
          </w:p>
          <w:p w14:paraId="426FF1DF" w14:textId="71369AA2" w:rsidR="002F514E" w:rsidRPr="00D71300" w:rsidRDefault="00E5712C" w:rsidP="00D71300">
            <w:pPr>
              <w:numPr>
                <w:ilvl w:val="0"/>
                <w:numId w:val="19"/>
              </w:numPr>
              <w:spacing w:line="276" w:lineRule="auto"/>
              <w:ind w:hanging="360"/>
              <w:jc w:val="both"/>
              <w:rPr>
                <w:rFonts w:asciiTheme="majorHAnsi" w:hAnsiTheme="majorHAnsi" w:cstheme="majorHAnsi"/>
                <w:sz w:val="24"/>
                <w:szCs w:val="24"/>
              </w:rPr>
            </w:pPr>
            <w:r w:rsidRPr="00D71300">
              <w:rPr>
                <w:rFonts w:asciiTheme="majorHAnsi" w:hAnsiTheme="majorHAnsi" w:cstheme="majorHAnsi"/>
                <w:sz w:val="24"/>
                <w:szCs w:val="24"/>
              </w:rPr>
              <w:t>Al</w:t>
            </w:r>
            <w:r w:rsidR="002F514E" w:rsidRPr="00D71300">
              <w:rPr>
                <w:rFonts w:asciiTheme="majorHAnsi" w:hAnsiTheme="majorHAnsi" w:cstheme="majorHAnsi"/>
                <w:sz w:val="24"/>
                <w:szCs w:val="24"/>
              </w:rPr>
              <w:t xml:space="preserve">erte en cas de réservation portant sur l'exemplaire retourné et édition d'un message de mise à disposition à l'adresse du réservataire ; </w:t>
            </w:r>
          </w:p>
          <w:p w14:paraId="5B9EDC44" w14:textId="1A559898" w:rsidR="002F514E" w:rsidRPr="00D71300" w:rsidRDefault="00E5712C" w:rsidP="00D71300">
            <w:pPr>
              <w:numPr>
                <w:ilvl w:val="0"/>
                <w:numId w:val="19"/>
              </w:numPr>
              <w:spacing w:line="276" w:lineRule="auto"/>
              <w:ind w:hanging="360"/>
              <w:jc w:val="both"/>
              <w:rPr>
                <w:rFonts w:asciiTheme="majorHAnsi" w:hAnsiTheme="majorHAnsi" w:cstheme="majorHAnsi"/>
                <w:sz w:val="24"/>
                <w:szCs w:val="24"/>
              </w:rPr>
            </w:pPr>
            <w:r w:rsidRPr="00D71300">
              <w:rPr>
                <w:rFonts w:asciiTheme="majorHAnsi" w:hAnsiTheme="majorHAnsi" w:cstheme="majorHAnsi"/>
                <w:sz w:val="24"/>
                <w:szCs w:val="24"/>
              </w:rPr>
              <w:t xml:space="preserve">Information </w:t>
            </w:r>
            <w:r w:rsidR="002F514E" w:rsidRPr="00D71300">
              <w:rPr>
                <w:rFonts w:asciiTheme="majorHAnsi" w:hAnsiTheme="majorHAnsi" w:cstheme="majorHAnsi"/>
                <w:sz w:val="24"/>
                <w:szCs w:val="24"/>
              </w:rPr>
              <w:t xml:space="preserve">relative au matériel d'accompagnement éventuel ; </w:t>
            </w:r>
          </w:p>
          <w:p w14:paraId="7874F7E3" w14:textId="02763E20" w:rsidR="002F514E" w:rsidRPr="00D71300" w:rsidRDefault="00E5712C" w:rsidP="00D71300">
            <w:pPr>
              <w:numPr>
                <w:ilvl w:val="0"/>
                <w:numId w:val="19"/>
              </w:numPr>
              <w:spacing w:line="276" w:lineRule="auto"/>
              <w:ind w:hanging="360"/>
              <w:jc w:val="both"/>
              <w:rPr>
                <w:rFonts w:asciiTheme="majorHAnsi" w:hAnsiTheme="majorHAnsi" w:cstheme="majorHAnsi"/>
                <w:sz w:val="24"/>
                <w:szCs w:val="24"/>
              </w:rPr>
            </w:pPr>
            <w:r w:rsidRPr="00D71300">
              <w:rPr>
                <w:rFonts w:asciiTheme="majorHAnsi" w:hAnsiTheme="majorHAnsi" w:cstheme="majorHAnsi"/>
                <w:sz w:val="24"/>
                <w:szCs w:val="24"/>
              </w:rPr>
              <w:t xml:space="preserve">Information </w:t>
            </w:r>
            <w:r w:rsidR="002F514E" w:rsidRPr="00D71300">
              <w:rPr>
                <w:rFonts w:asciiTheme="majorHAnsi" w:hAnsiTheme="majorHAnsi" w:cstheme="majorHAnsi"/>
                <w:sz w:val="24"/>
                <w:szCs w:val="24"/>
              </w:rPr>
              <w:t xml:space="preserve">relative à un statut particulier d'un document (usuel, magasin, à réparer, etc.). </w:t>
            </w:r>
          </w:p>
        </w:tc>
        <w:tc>
          <w:tcPr>
            <w:tcW w:w="1135" w:type="dxa"/>
            <w:tcBorders>
              <w:top w:val="single" w:sz="4" w:space="0" w:color="000000"/>
              <w:left w:val="single" w:sz="4" w:space="0" w:color="000000"/>
              <w:bottom w:val="single" w:sz="4" w:space="0" w:color="000000"/>
              <w:right w:val="single" w:sz="4" w:space="0" w:color="000000"/>
            </w:tcBorders>
          </w:tcPr>
          <w:p w14:paraId="3A56C1D7"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p w14:paraId="2D57310B"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p w14:paraId="050147F8"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p w14:paraId="1D32A7D3"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p w14:paraId="3B5CFC01"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p w14:paraId="793C8E99"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p w14:paraId="2337746D"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p w14:paraId="217A425B"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p w14:paraId="6A505ED8"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p w14:paraId="285370BE"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p w14:paraId="2418EE8F"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p w14:paraId="6B84AD01"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p w14:paraId="5BEDDD06"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tc>
        <w:tc>
          <w:tcPr>
            <w:tcW w:w="1558" w:type="dxa"/>
            <w:tcBorders>
              <w:top w:val="single" w:sz="4" w:space="0" w:color="000000"/>
              <w:left w:val="single" w:sz="4" w:space="0" w:color="000000"/>
              <w:bottom w:val="single" w:sz="4" w:space="0" w:color="000000"/>
              <w:right w:val="single" w:sz="4" w:space="0" w:color="000000"/>
            </w:tcBorders>
          </w:tcPr>
          <w:p w14:paraId="4F450B1E"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26C852DE"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r>
      <w:tr w:rsidR="002F514E" w:rsidRPr="00D71300" w14:paraId="5C2837E7" w14:textId="77777777" w:rsidTr="00823E33">
        <w:trPr>
          <w:trHeight w:val="2173"/>
        </w:trPr>
        <w:tc>
          <w:tcPr>
            <w:tcW w:w="723" w:type="dxa"/>
            <w:tcBorders>
              <w:top w:val="single" w:sz="4" w:space="0" w:color="000000"/>
              <w:left w:val="single" w:sz="4" w:space="0" w:color="000000"/>
              <w:bottom w:val="single" w:sz="4" w:space="0" w:color="000000"/>
              <w:right w:val="single" w:sz="4" w:space="0" w:color="000000"/>
            </w:tcBorders>
          </w:tcPr>
          <w:p w14:paraId="590A1660"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7.6</w:t>
            </w:r>
            <w:r w:rsidRPr="00D71300">
              <w:rPr>
                <w:rFonts w:asciiTheme="majorHAnsi" w:eastAsia="Arial" w:hAnsiTheme="majorHAnsi" w:cstheme="majorHAnsi"/>
                <w:sz w:val="24"/>
                <w:szCs w:val="24"/>
              </w:rPr>
              <w:t xml:space="preserve"> </w:t>
            </w:r>
            <w:r w:rsidRPr="00D71300">
              <w:rPr>
                <w:rFonts w:asciiTheme="majorHAnsi" w:hAnsiTheme="majorHAnsi" w:cstheme="majorHAnsi"/>
                <w:sz w:val="24"/>
                <w:szCs w:val="24"/>
              </w:rPr>
              <w:t xml:space="preserve"> </w:t>
            </w:r>
          </w:p>
        </w:tc>
        <w:tc>
          <w:tcPr>
            <w:tcW w:w="5370" w:type="dxa"/>
            <w:tcBorders>
              <w:top w:val="single" w:sz="4" w:space="0" w:color="000000"/>
              <w:left w:val="single" w:sz="4" w:space="0" w:color="000000"/>
              <w:bottom w:val="single" w:sz="4" w:space="0" w:color="000000"/>
              <w:right w:val="single" w:sz="4" w:space="0" w:color="000000"/>
            </w:tcBorders>
          </w:tcPr>
          <w:p w14:paraId="73093D1C" w14:textId="423D0B28"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Le SIGB</w:t>
            </w:r>
            <w:r w:rsidRPr="00D71300">
              <w:rPr>
                <w:rFonts w:asciiTheme="majorHAnsi" w:hAnsiTheme="majorHAnsi" w:cstheme="majorHAnsi"/>
                <w:color w:val="FF0000"/>
                <w:sz w:val="24"/>
                <w:szCs w:val="24"/>
              </w:rPr>
              <w:t xml:space="preserve"> </w:t>
            </w:r>
            <w:r w:rsidR="003862CF" w:rsidRPr="00A45ADF">
              <w:rPr>
                <w:rFonts w:asciiTheme="majorHAnsi" w:hAnsiTheme="majorHAnsi" w:cstheme="majorHAnsi"/>
                <w:sz w:val="24"/>
                <w:szCs w:val="24"/>
              </w:rPr>
              <w:t>permet</w:t>
            </w:r>
            <w:r w:rsidR="003862CF" w:rsidRPr="00D71300">
              <w:rPr>
                <w:rFonts w:asciiTheme="majorHAnsi" w:hAnsiTheme="majorHAnsi" w:cstheme="majorHAnsi"/>
                <w:color w:val="FF0000"/>
                <w:sz w:val="24"/>
                <w:szCs w:val="24"/>
              </w:rPr>
              <w:t xml:space="preserve"> </w:t>
            </w:r>
            <w:r w:rsidRPr="00D71300">
              <w:rPr>
                <w:rFonts w:asciiTheme="majorHAnsi" w:hAnsiTheme="majorHAnsi" w:cstheme="majorHAnsi"/>
                <w:sz w:val="24"/>
                <w:szCs w:val="24"/>
              </w:rPr>
              <w:t xml:space="preserve">au professionnel de créer, pour un usager, une réservation sur un ou plusieurs titres de documents : </w:t>
            </w:r>
          </w:p>
          <w:p w14:paraId="447A4C04" w14:textId="43EBDADD" w:rsidR="002F514E" w:rsidRPr="00D71300" w:rsidRDefault="002F514E" w:rsidP="00D71300">
            <w:pPr>
              <w:spacing w:line="276" w:lineRule="auto"/>
              <w:ind w:left="720" w:right="17" w:hanging="360"/>
              <w:jc w:val="both"/>
              <w:rPr>
                <w:rFonts w:asciiTheme="majorHAnsi" w:hAnsiTheme="majorHAnsi" w:cstheme="majorHAnsi"/>
                <w:sz w:val="24"/>
                <w:szCs w:val="24"/>
              </w:rPr>
            </w:pPr>
            <w:r w:rsidRPr="00D71300">
              <w:rPr>
                <w:rFonts w:asciiTheme="majorHAnsi" w:eastAsia="Times New Roman" w:hAnsiTheme="majorHAnsi" w:cstheme="majorHAnsi"/>
                <w:sz w:val="24"/>
                <w:szCs w:val="24"/>
              </w:rPr>
              <w:t>-</w:t>
            </w:r>
            <w:r w:rsidRPr="00D71300">
              <w:rPr>
                <w:rFonts w:asciiTheme="majorHAnsi" w:eastAsia="Arial" w:hAnsiTheme="majorHAnsi" w:cstheme="majorHAnsi"/>
                <w:sz w:val="24"/>
                <w:szCs w:val="24"/>
              </w:rPr>
              <w:t xml:space="preserve"> </w:t>
            </w:r>
            <w:r w:rsidRPr="00D71300">
              <w:rPr>
                <w:rFonts w:asciiTheme="majorHAnsi" w:eastAsia="Arial" w:hAnsiTheme="majorHAnsi" w:cstheme="majorHAnsi"/>
                <w:sz w:val="24"/>
                <w:szCs w:val="24"/>
              </w:rPr>
              <w:tab/>
            </w:r>
            <w:r w:rsidRPr="00D71300">
              <w:rPr>
                <w:rFonts w:asciiTheme="majorHAnsi" w:eastAsia="Calibri" w:hAnsiTheme="majorHAnsi" w:cstheme="majorHAnsi"/>
                <w:sz w:val="24"/>
                <w:szCs w:val="24"/>
              </w:rPr>
              <w:t xml:space="preserve">l’usager doit pouvoir visualiser le rang </w:t>
            </w:r>
            <w:r w:rsidRPr="00D71300">
              <w:rPr>
                <w:rFonts w:asciiTheme="majorHAnsi" w:hAnsiTheme="majorHAnsi" w:cstheme="majorHAnsi"/>
                <w:sz w:val="24"/>
                <w:szCs w:val="24"/>
              </w:rPr>
              <w:t>correspond à sa position dans la liste des personnes qui ont réservé ces mêmes documents avant lui</w:t>
            </w:r>
            <w:r w:rsidR="00A45ADF">
              <w:rPr>
                <w:rFonts w:asciiTheme="majorHAnsi" w:hAnsiTheme="majorHAnsi" w:cstheme="majorHAnsi"/>
                <w:sz w:val="24"/>
                <w:szCs w:val="24"/>
              </w:rPr>
              <w:t>.</w:t>
            </w:r>
          </w:p>
        </w:tc>
        <w:tc>
          <w:tcPr>
            <w:tcW w:w="1135" w:type="dxa"/>
            <w:tcBorders>
              <w:top w:val="single" w:sz="4" w:space="0" w:color="000000"/>
              <w:left w:val="single" w:sz="4" w:space="0" w:color="000000"/>
              <w:bottom w:val="single" w:sz="4" w:space="0" w:color="000000"/>
              <w:right w:val="single" w:sz="4" w:space="0" w:color="000000"/>
            </w:tcBorders>
          </w:tcPr>
          <w:p w14:paraId="22C2FE36"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p w14:paraId="2D9F1F68"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p w14:paraId="4C849EB0"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p w14:paraId="16C8B1D6"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p w14:paraId="2C5B27CC"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p w14:paraId="40129AC5"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p w14:paraId="24C8535B"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34329117"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12F500B1"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r>
    </w:tbl>
    <w:p w14:paraId="0DF57C34" w14:textId="77777777" w:rsidR="002F514E" w:rsidRPr="00D71300" w:rsidRDefault="002F514E" w:rsidP="00D71300">
      <w:pPr>
        <w:spacing w:line="276" w:lineRule="auto"/>
        <w:ind w:left="-1440" w:right="10852"/>
        <w:jc w:val="both"/>
        <w:rPr>
          <w:rFonts w:asciiTheme="majorHAnsi" w:hAnsiTheme="majorHAnsi" w:cstheme="majorHAnsi"/>
        </w:rPr>
      </w:pPr>
    </w:p>
    <w:tbl>
      <w:tblPr>
        <w:tblStyle w:val="TableGrid"/>
        <w:tblW w:w="10346" w:type="dxa"/>
        <w:tblInd w:w="-492" w:type="dxa"/>
        <w:tblCellMar>
          <w:top w:w="43" w:type="dxa"/>
          <w:left w:w="108" w:type="dxa"/>
          <w:right w:w="60" w:type="dxa"/>
        </w:tblCellMar>
        <w:tblLook w:val="04A0" w:firstRow="1" w:lastRow="0" w:firstColumn="1" w:lastColumn="0" w:noHBand="0" w:noVBand="1"/>
      </w:tblPr>
      <w:tblGrid>
        <w:gridCol w:w="723"/>
        <w:gridCol w:w="5370"/>
        <w:gridCol w:w="1135"/>
        <w:gridCol w:w="1558"/>
        <w:gridCol w:w="1560"/>
      </w:tblGrid>
      <w:tr w:rsidR="002F514E" w:rsidRPr="00D71300" w14:paraId="410970A7" w14:textId="77777777" w:rsidTr="00823E33">
        <w:trPr>
          <w:trHeight w:val="1556"/>
        </w:trPr>
        <w:tc>
          <w:tcPr>
            <w:tcW w:w="723" w:type="dxa"/>
            <w:tcBorders>
              <w:top w:val="single" w:sz="4" w:space="0" w:color="000000"/>
              <w:left w:val="single" w:sz="4" w:space="0" w:color="000000"/>
              <w:bottom w:val="single" w:sz="4" w:space="0" w:color="000000"/>
              <w:right w:val="single" w:sz="4" w:space="0" w:color="000000"/>
            </w:tcBorders>
          </w:tcPr>
          <w:p w14:paraId="1DAA7DDB"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7.7</w:t>
            </w:r>
            <w:r w:rsidRPr="00D71300">
              <w:rPr>
                <w:rFonts w:asciiTheme="majorHAnsi" w:eastAsia="Arial" w:hAnsiTheme="majorHAnsi" w:cstheme="majorHAnsi"/>
                <w:sz w:val="24"/>
                <w:szCs w:val="24"/>
              </w:rPr>
              <w:t xml:space="preserve"> </w:t>
            </w:r>
            <w:r w:rsidRPr="00D71300">
              <w:rPr>
                <w:rFonts w:asciiTheme="majorHAnsi" w:hAnsiTheme="majorHAnsi" w:cstheme="majorHAnsi"/>
                <w:sz w:val="24"/>
                <w:szCs w:val="24"/>
              </w:rPr>
              <w:t xml:space="preserve"> </w:t>
            </w:r>
          </w:p>
        </w:tc>
        <w:tc>
          <w:tcPr>
            <w:tcW w:w="5370" w:type="dxa"/>
            <w:tcBorders>
              <w:top w:val="single" w:sz="4" w:space="0" w:color="000000"/>
              <w:left w:val="single" w:sz="4" w:space="0" w:color="000000"/>
              <w:bottom w:val="single" w:sz="4" w:space="0" w:color="000000"/>
              <w:right w:val="single" w:sz="4" w:space="0" w:color="000000"/>
            </w:tcBorders>
          </w:tcPr>
          <w:p w14:paraId="30AAFF6B"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En cas de panne informatique, le SIGB doit proposer une fonction de prêt de dépannage permettant de ne pas interrompre le service de prêt. Lorsque le serveur est de nouveau accessible, les données enregistrées durant le dépannage sont restituées automatiquement au SIGB  </w:t>
            </w:r>
          </w:p>
        </w:tc>
        <w:tc>
          <w:tcPr>
            <w:tcW w:w="1135" w:type="dxa"/>
            <w:tcBorders>
              <w:top w:val="single" w:sz="4" w:space="0" w:color="000000"/>
              <w:left w:val="single" w:sz="4" w:space="0" w:color="000000"/>
              <w:bottom w:val="single" w:sz="4" w:space="0" w:color="000000"/>
              <w:right w:val="single" w:sz="4" w:space="0" w:color="000000"/>
            </w:tcBorders>
          </w:tcPr>
          <w:p w14:paraId="2B1582F0"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tc>
        <w:tc>
          <w:tcPr>
            <w:tcW w:w="1558" w:type="dxa"/>
            <w:tcBorders>
              <w:top w:val="single" w:sz="4" w:space="0" w:color="000000"/>
              <w:left w:val="single" w:sz="4" w:space="0" w:color="000000"/>
              <w:bottom w:val="single" w:sz="4" w:space="0" w:color="000000"/>
              <w:right w:val="single" w:sz="4" w:space="0" w:color="000000"/>
            </w:tcBorders>
          </w:tcPr>
          <w:p w14:paraId="734D0D92"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6E0E98D1"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r>
      <w:tr w:rsidR="002F514E" w:rsidRPr="00D71300" w14:paraId="01BF4A4C" w14:textId="77777777" w:rsidTr="00823E33">
        <w:trPr>
          <w:trHeight w:val="1862"/>
        </w:trPr>
        <w:tc>
          <w:tcPr>
            <w:tcW w:w="723" w:type="dxa"/>
            <w:tcBorders>
              <w:top w:val="single" w:sz="4" w:space="0" w:color="000000"/>
              <w:left w:val="single" w:sz="4" w:space="0" w:color="000000"/>
              <w:bottom w:val="single" w:sz="4" w:space="0" w:color="000000"/>
              <w:right w:val="single" w:sz="4" w:space="0" w:color="000000"/>
            </w:tcBorders>
          </w:tcPr>
          <w:p w14:paraId="223391B5"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7.8</w:t>
            </w:r>
            <w:r w:rsidRPr="00D71300">
              <w:rPr>
                <w:rFonts w:asciiTheme="majorHAnsi" w:eastAsia="Arial" w:hAnsiTheme="majorHAnsi" w:cstheme="majorHAnsi"/>
                <w:sz w:val="24"/>
                <w:szCs w:val="24"/>
              </w:rPr>
              <w:t xml:space="preserve"> </w:t>
            </w:r>
            <w:r w:rsidRPr="00D71300">
              <w:rPr>
                <w:rFonts w:asciiTheme="majorHAnsi" w:hAnsiTheme="majorHAnsi" w:cstheme="majorHAnsi"/>
                <w:sz w:val="24"/>
                <w:szCs w:val="24"/>
              </w:rPr>
              <w:t xml:space="preserve"> </w:t>
            </w:r>
          </w:p>
        </w:tc>
        <w:tc>
          <w:tcPr>
            <w:tcW w:w="5370" w:type="dxa"/>
            <w:tcBorders>
              <w:top w:val="single" w:sz="4" w:space="0" w:color="000000"/>
              <w:left w:val="single" w:sz="4" w:space="0" w:color="000000"/>
              <w:bottom w:val="single" w:sz="4" w:space="0" w:color="000000"/>
              <w:right w:val="single" w:sz="4" w:space="0" w:color="000000"/>
            </w:tcBorders>
          </w:tcPr>
          <w:p w14:paraId="2F699AD5"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Le SIGB doit permettre de gérer les amendes et les recettes liées aux </w:t>
            </w:r>
          </w:p>
          <w:p w14:paraId="01659B33" w14:textId="064A0C96" w:rsidR="002F514E" w:rsidRPr="00D71300" w:rsidRDefault="00A45ADF" w:rsidP="00D71300">
            <w:pPr>
              <w:numPr>
                <w:ilvl w:val="0"/>
                <w:numId w:val="20"/>
              </w:numPr>
              <w:spacing w:line="276" w:lineRule="auto"/>
              <w:ind w:hanging="360"/>
              <w:jc w:val="both"/>
              <w:rPr>
                <w:rFonts w:asciiTheme="majorHAnsi" w:hAnsiTheme="majorHAnsi" w:cstheme="majorHAnsi"/>
                <w:sz w:val="24"/>
                <w:szCs w:val="24"/>
              </w:rPr>
            </w:pPr>
            <w:proofErr w:type="gramStart"/>
            <w:r>
              <w:rPr>
                <w:rFonts w:asciiTheme="majorHAnsi" w:hAnsiTheme="majorHAnsi" w:cstheme="majorHAnsi"/>
                <w:sz w:val="24"/>
                <w:szCs w:val="24"/>
              </w:rPr>
              <w:t>a</w:t>
            </w:r>
            <w:r w:rsidRPr="00D71300">
              <w:rPr>
                <w:rFonts w:asciiTheme="majorHAnsi" w:hAnsiTheme="majorHAnsi" w:cstheme="majorHAnsi"/>
                <w:sz w:val="24"/>
                <w:szCs w:val="24"/>
              </w:rPr>
              <w:t>bonnements</w:t>
            </w:r>
            <w:proofErr w:type="gramEnd"/>
            <w:r w:rsidR="002F514E" w:rsidRPr="00D71300">
              <w:rPr>
                <w:rFonts w:asciiTheme="majorHAnsi" w:hAnsiTheme="majorHAnsi" w:cstheme="majorHAnsi"/>
                <w:sz w:val="24"/>
                <w:szCs w:val="24"/>
              </w:rPr>
              <w:t xml:space="preserve">, </w:t>
            </w:r>
          </w:p>
          <w:p w14:paraId="31FFA162" w14:textId="026D97E9" w:rsidR="002F514E" w:rsidRPr="00D71300" w:rsidRDefault="002F514E" w:rsidP="00D71300">
            <w:pPr>
              <w:numPr>
                <w:ilvl w:val="0"/>
                <w:numId w:val="20"/>
              </w:numPr>
              <w:spacing w:line="276" w:lineRule="auto"/>
              <w:ind w:hanging="360"/>
              <w:jc w:val="both"/>
              <w:rPr>
                <w:rFonts w:asciiTheme="majorHAnsi" w:hAnsiTheme="majorHAnsi" w:cstheme="majorHAnsi"/>
                <w:sz w:val="24"/>
                <w:szCs w:val="24"/>
              </w:rPr>
            </w:pPr>
            <w:proofErr w:type="gramStart"/>
            <w:r w:rsidRPr="00D71300">
              <w:rPr>
                <w:rFonts w:asciiTheme="majorHAnsi" w:hAnsiTheme="majorHAnsi" w:cstheme="majorHAnsi"/>
                <w:sz w:val="24"/>
                <w:szCs w:val="24"/>
              </w:rPr>
              <w:t>règlements</w:t>
            </w:r>
            <w:proofErr w:type="gramEnd"/>
            <w:r w:rsidRPr="00D71300">
              <w:rPr>
                <w:rFonts w:asciiTheme="majorHAnsi" w:hAnsiTheme="majorHAnsi" w:cstheme="majorHAnsi"/>
                <w:sz w:val="24"/>
                <w:szCs w:val="24"/>
              </w:rPr>
              <w:t xml:space="preserve"> des amendes, </w:t>
            </w:r>
          </w:p>
          <w:p w14:paraId="36DF0CBD" w14:textId="1D8ABA6C" w:rsidR="002F514E" w:rsidRPr="00D71300" w:rsidRDefault="002F514E" w:rsidP="00D71300">
            <w:pPr>
              <w:numPr>
                <w:ilvl w:val="0"/>
                <w:numId w:val="20"/>
              </w:numPr>
              <w:spacing w:line="276" w:lineRule="auto"/>
              <w:ind w:hanging="360"/>
              <w:jc w:val="both"/>
              <w:rPr>
                <w:rFonts w:asciiTheme="majorHAnsi" w:hAnsiTheme="majorHAnsi" w:cstheme="majorHAnsi"/>
                <w:sz w:val="24"/>
                <w:szCs w:val="24"/>
              </w:rPr>
            </w:pPr>
            <w:proofErr w:type="gramStart"/>
            <w:r w:rsidRPr="00D71300">
              <w:rPr>
                <w:rFonts w:asciiTheme="majorHAnsi" w:hAnsiTheme="majorHAnsi" w:cstheme="majorHAnsi"/>
                <w:sz w:val="24"/>
                <w:szCs w:val="24"/>
              </w:rPr>
              <w:t>remboursements</w:t>
            </w:r>
            <w:proofErr w:type="gramEnd"/>
            <w:r w:rsidRPr="00D71300">
              <w:rPr>
                <w:rFonts w:asciiTheme="majorHAnsi" w:hAnsiTheme="majorHAnsi" w:cstheme="majorHAnsi"/>
                <w:sz w:val="24"/>
                <w:szCs w:val="24"/>
              </w:rPr>
              <w:t xml:space="preserve"> de documents perdus ou abîmés par le biais d'un porte-monnaie virtuel </w:t>
            </w:r>
          </w:p>
        </w:tc>
        <w:tc>
          <w:tcPr>
            <w:tcW w:w="1135" w:type="dxa"/>
            <w:tcBorders>
              <w:top w:val="single" w:sz="4" w:space="0" w:color="000000"/>
              <w:left w:val="single" w:sz="4" w:space="0" w:color="000000"/>
              <w:bottom w:val="single" w:sz="4" w:space="0" w:color="000000"/>
              <w:right w:val="single" w:sz="4" w:space="0" w:color="000000"/>
            </w:tcBorders>
          </w:tcPr>
          <w:p w14:paraId="25F86F5D"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p w14:paraId="46D50386"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p w14:paraId="74F5031E"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p w14:paraId="76859520"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p w14:paraId="7DB6D6F2"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tc>
        <w:tc>
          <w:tcPr>
            <w:tcW w:w="1558" w:type="dxa"/>
            <w:tcBorders>
              <w:top w:val="single" w:sz="4" w:space="0" w:color="000000"/>
              <w:left w:val="single" w:sz="4" w:space="0" w:color="000000"/>
              <w:bottom w:val="single" w:sz="4" w:space="0" w:color="000000"/>
              <w:right w:val="single" w:sz="4" w:space="0" w:color="000000"/>
            </w:tcBorders>
          </w:tcPr>
          <w:p w14:paraId="6A60F886"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252B1B33"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r>
      <w:tr w:rsidR="002F514E" w:rsidRPr="00D71300" w14:paraId="54BBE190" w14:textId="77777777" w:rsidTr="00823E33">
        <w:trPr>
          <w:trHeight w:val="1863"/>
        </w:trPr>
        <w:tc>
          <w:tcPr>
            <w:tcW w:w="723" w:type="dxa"/>
            <w:tcBorders>
              <w:top w:val="single" w:sz="4" w:space="0" w:color="000000"/>
              <w:left w:val="single" w:sz="4" w:space="0" w:color="000000"/>
              <w:bottom w:val="single" w:sz="4" w:space="0" w:color="000000"/>
              <w:right w:val="single" w:sz="4" w:space="0" w:color="000000"/>
            </w:tcBorders>
          </w:tcPr>
          <w:p w14:paraId="22920620"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7.9</w:t>
            </w:r>
            <w:r w:rsidRPr="00D71300">
              <w:rPr>
                <w:rFonts w:asciiTheme="majorHAnsi" w:eastAsia="Arial" w:hAnsiTheme="majorHAnsi" w:cstheme="majorHAnsi"/>
                <w:sz w:val="24"/>
                <w:szCs w:val="24"/>
              </w:rPr>
              <w:t xml:space="preserve"> </w:t>
            </w:r>
            <w:r w:rsidRPr="00D71300">
              <w:rPr>
                <w:rFonts w:asciiTheme="majorHAnsi" w:hAnsiTheme="majorHAnsi" w:cstheme="majorHAnsi"/>
                <w:sz w:val="24"/>
                <w:szCs w:val="24"/>
              </w:rPr>
              <w:t xml:space="preserve"> </w:t>
            </w:r>
          </w:p>
        </w:tc>
        <w:tc>
          <w:tcPr>
            <w:tcW w:w="5370" w:type="dxa"/>
            <w:tcBorders>
              <w:top w:val="single" w:sz="4" w:space="0" w:color="000000"/>
              <w:left w:val="single" w:sz="4" w:space="0" w:color="000000"/>
              <w:bottom w:val="single" w:sz="4" w:space="0" w:color="000000"/>
              <w:right w:val="single" w:sz="4" w:space="0" w:color="000000"/>
            </w:tcBorders>
          </w:tcPr>
          <w:p w14:paraId="5701BC2A"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Le SIGB doit permettre de gérer les rappels et l'envoi automatique d'une notification par SMS, mail ou courrier avant la date de fin de prêt au lecteur pour l'inciter à rendre ses documents dans les délais. </w:t>
            </w:r>
          </w:p>
          <w:p w14:paraId="789C6D1F" w14:textId="77777777" w:rsidR="002F514E" w:rsidRPr="00D71300" w:rsidRDefault="002F514E" w:rsidP="00D71300">
            <w:pPr>
              <w:tabs>
                <w:tab w:val="center" w:pos="397"/>
                <w:tab w:val="center" w:pos="2305"/>
              </w:tabs>
              <w:spacing w:line="276" w:lineRule="auto"/>
              <w:jc w:val="both"/>
              <w:rPr>
                <w:rFonts w:asciiTheme="majorHAnsi" w:hAnsiTheme="majorHAnsi" w:cstheme="majorHAnsi"/>
                <w:sz w:val="24"/>
                <w:szCs w:val="24"/>
              </w:rPr>
            </w:pPr>
            <w:r w:rsidRPr="00D71300">
              <w:rPr>
                <w:rFonts w:asciiTheme="majorHAnsi" w:eastAsia="Calibri" w:hAnsiTheme="majorHAnsi" w:cstheme="majorHAnsi"/>
                <w:sz w:val="24"/>
                <w:szCs w:val="24"/>
              </w:rPr>
              <w:tab/>
            </w:r>
            <w:r w:rsidRPr="00D71300">
              <w:rPr>
                <w:rFonts w:asciiTheme="majorHAnsi" w:eastAsia="Times New Roman" w:hAnsiTheme="majorHAnsi" w:cstheme="majorHAnsi"/>
                <w:sz w:val="24"/>
                <w:szCs w:val="24"/>
              </w:rPr>
              <w:t>-</w:t>
            </w:r>
            <w:r w:rsidRPr="00D71300">
              <w:rPr>
                <w:rFonts w:asciiTheme="majorHAnsi" w:eastAsia="Arial" w:hAnsiTheme="majorHAnsi" w:cstheme="majorHAnsi"/>
                <w:sz w:val="24"/>
                <w:szCs w:val="24"/>
              </w:rPr>
              <w:t xml:space="preserve"> </w:t>
            </w:r>
            <w:r w:rsidRPr="00D71300">
              <w:rPr>
                <w:rFonts w:asciiTheme="majorHAnsi" w:eastAsia="Arial" w:hAnsiTheme="majorHAnsi" w:cstheme="majorHAnsi"/>
                <w:sz w:val="24"/>
                <w:szCs w:val="24"/>
              </w:rPr>
              <w:tab/>
            </w:r>
            <w:r w:rsidRPr="00D71300">
              <w:rPr>
                <w:rFonts w:asciiTheme="majorHAnsi" w:hAnsiTheme="majorHAnsi" w:cstheme="majorHAnsi"/>
                <w:sz w:val="24"/>
                <w:szCs w:val="24"/>
              </w:rPr>
              <w:t xml:space="preserve">gérer une ou plusieurs notifications </w:t>
            </w:r>
          </w:p>
          <w:p w14:paraId="2413449C" w14:textId="77777777" w:rsidR="002F514E" w:rsidRPr="00D71300" w:rsidRDefault="002F514E" w:rsidP="00D71300">
            <w:pPr>
              <w:spacing w:line="276" w:lineRule="auto"/>
              <w:ind w:left="360"/>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123BE260"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p w14:paraId="1E683E37"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p w14:paraId="20278672"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p w14:paraId="275D7B50"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p w14:paraId="485072DF"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p w14:paraId="5153A170"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tc>
        <w:tc>
          <w:tcPr>
            <w:tcW w:w="1558" w:type="dxa"/>
            <w:tcBorders>
              <w:top w:val="single" w:sz="4" w:space="0" w:color="000000"/>
              <w:left w:val="single" w:sz="4" w:space="0" w:color="000000"/>
              <w:bottom w:val="single" w:sz="4" w:space="0" w:color="000000"/>
              <w:right w:val="single" w:sz="4" w:space="0" w:color="000000"/>
            </w:tcBorders>
          </w:tcPr>
          <w:p w14:paraId="10652A05"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1409BD9D"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r>
      <w:tr w:rsidR="002F514E" w:rsidRPr="00D71300" w14:paraId="5608FDB7" w14:textId="77777777" w:rsidTr="00823E33">
        <w:trPr>
          <w:trHeight w:val="319"/>
        </w:trPr>
        <w:tc>
          <w:tcPr>
            <w:tcW w:w="6093" w:type="dxa"/>
            <w:gridSpan w:val="2"/>
            <w:tcBorders>
              <w:top w:val="single" w:sz="4" w:space="0" w:color="000000"/>
              <w:left w:val="single" w:sz="4" w:space="0" w:color="000000"/>
              <w:bottom w:val="single" w:sz="4" w:space="0" w:color="000000"/>
              <w:right w:val="single" w:sz="4" w:space="0" w:color="000000"/>
            </w:tcBorders>
          </w:tcPr>
          <w:p w14:paraId="46C92DA0" w14:textId="77777777" w:rsidR="002F514E" w:rsidRPr="00D71300" w:rsidRDefault="002F514E" w:rsidP="00D71300">
            <w:pPr>
              <w:tabs>
                <w:tab w:val="center" w:pos="56"/>
                <w:tab w:val="center" w:pos="1274"/>
              </w:tabs>
              <w:spacing w:line="276" w:lineRule="auto"/>
              <w:jc w:val="both"/>
              <w:rPr>
                <w:rFonts w:asciiTheme="majorHAnsi" w:hAnsiTheme="majorHAnsi" w:cstheme="majorHAnsi"/>
                <w:sz w:val="24"/>
                <w:szCs w:val="24"/>
              </w:rPr>
            </w:pPr>
            <w:r w:rsidRPr="00D71300">
              <w:rPr>
                <w:rFonts w:asciiTheme="majorHAnsi" w:eastAsia="Calibri" w:hAnsiTheme="majorHAnsi" w:cstheme="majorHAnsi"/>
                <w:sz w:val="24"/>
                <w:szCs w:val="24"/>
              </w:rPr>
              <w:tab/>
            </w:r>
            <w:r w:rsidRPr="00D71300">
              <w:rPr>
                <w:rFonts w:asciiTheme="majorHAnsi" w:eastAsia="Calibri" w:hAnsiTheme="majorHAnsi" w:cstheme="majorHAnsi"/>
                <w:b/>
                <w:i/>
                <w:sz w:val="24"/>
                <w:szCs w:val="24"/>
              </w:rPr>
              <w:t>8</w:t>
            </w:r>
            <w:r w:rsidRPr="00D71300">
              <w:rPr>
                <w:rFonts w:asciiTheme="majorHAnsi" w:eastAsia="Arial" w:hAnsiTheme="majorHAnsi" w:cstheme="majorHAnsi"/>
                <w:b/>
                <w:i/>
                <w:sz w:val="24"/>
                <w:szCs w:val="24"/>
              </w:rPr>
              <w:t xml:space="preserve"> </w:t>
            </w:r>
            <w:r w:rsidRPr="00D71300">
              <w:rPr>
                <w:rFonts w:asciiTheme="majorHAnsi" w:eastAsia="Arial" w:hAnsiTheme="majorHAnsi" w:cstheme="majorHAnsi"/>
                <w:b/>
                <w:i/>
                <w:sz w:val="24"/>
                <w:szCs w:val="24"/>
              </w:rPr>
              <w:tab/>
            </w:r>
            <w:r w:rsidRPr="00D71300">
              <w:rPr>
                <w:rFonts w:asciiTheme="majorHAnsi" w:eastAsia="Calibri" w:hAnsiTheme="majorHAnsi" w:cstheme="majorHAnsi"/>
                <w:b/>
                <w:i/>
                <w:sz w:val="24"/>
                <w:szCs w:val="24"/>
                <w:u w:val="single" w:color="000000"/>
              </w:rPr>
              <w:t>Gestion des lecteurs</w:t>
            </w:r>
            <w:r w:rsidRPr="00D71300">
              <w:rPr>
                <w:rFonts w:asciiTheme="majorHAnsi" w:eastAsia="Calibri" w:hAnsiTheme="majorHAnsi" w:cstheme="majorHAnsi"/>
                <w:b/>
                <w:i/>
                <w:sz w:val="24"/>
                <w:szCs w:val="24"/>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2EE82493"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ACFDFE4"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33CCE20E"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r>
      <w:tr w:rsidR="002F514E" w:rsidRPr="00D71300" w14:paraId="66E27C09" w14:textId="77777777" w:rsidTr="00823E33">
        <w:trPr>
          <w:trHeight w:val="626"/>
        </w:trPr>
        <w:tc>
          <w:tcPr>
            <w:tcW w:w="723" w:type="dxa"/>
            <w:tcBorders>
              <w:top w:val="single" w:sz="4" w:space="0" w:color="000000"/>
              <w:left w:val="single" w:sz="4" w:space="0" w:color="000000"/>
              <w:bottom w:val="single" w:sz="4" w:space="0" w:color="000000"/>
              <w:right w:val="single" w:sz="4" w:space="0" w:color="000000"/>
            </w:tcBorders>
          </w:tcPr>
          <w:p w14:paraId="31FA2C06"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8.1</w:t>
            </w:r>
            <w:r w:rsidRPr="00D71300">
              <w:rPr>
                <w:rFonts w:asciiTheme="majorHAnsi" w:eastAsia="Arial" w:hAnsiTheme="majorHAnsi" w:cstheme="majorHAnsi"/>
                <w:sz w:val="24"/>
                <w:szCs w:val="24"/>
              </w:rPr>
              <w:t xml:space="preserve"> </w:t>
            </w:r>
            <w:r w:rsidRPr="00D71300">
              <w:rPr>
                <w:rFonts w:asciiTheme="majorHAnsi" w:hAnsiTheme="majorHAnsi" w:cstheme="majorHAnsi"/>
                <w:sz w:val="24"/>
                <w:szCs w:val="24"/>
              </w:rPr>
              <w:t xml:space="preserve"> </w:t>
            </w:r>
          </w:p>
        </w:tc>
        <w:tc>
          <w:tcPr>
            <w:tcW w:w="5370" w:type="dxa"/>
            <w:tcBorders>
              <w:top w:val="single" w:sz="4" w:space="0" w:color="000000"/>
              <w:left w:val="single" w:sz="4" w:space="0" w:color="000000"/>
              <w:bottom w:val="single" w:sz="4" w:space="0" w:color="000000"/>
              <w:right w:val="single" w:sz="4" w:space="0" w:color="000000"/>
            </w:tcBorders>
          </w:tcPr>
          <w:p w14:paraId="6577B426"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Le SIGB doit offrir un module pour la gestion des données relatives aux emprunteurs, </w:t>
            </w:r>
          </w:p>
        </w:tc>
        <w:tc>
          <w:tcPr>
            <w:tcW w:w="1135" w:type="dxa"/>
            <w:tcBorders>
              <w:top w:val="single" w:sz="4" w:space="0" w:color="000000"/>
              <w:left w:val="single" w:sz="4" w:space="0" w:color="000000"/>
              <w:bottom w:val="single" w:sz="4" w:space="0" w:color="000000"/>
              <w:right w:val="single" w:sz="4" w:space="0" w:color="000000"/>
            </w:tcBorders>
          </w:tcPr>
          <w:p w14:paraId="3C470B11"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tc>
        <w:tc>
          <w:tcPr>
            <w:tcW w:w="1558" w:type="dxa"/>
            <w:tcBorders>
              <w:top w:val="single" w:sz="4" w:space="0" w:color="000000"/>
              <w:left w:val="single" w:sz="4" w:space="0" w:color="000000"/>
              <w:bottom w:val="single" w:sz="4" w:space="0" w:color="000000"/>
              <w:right w:val="single" w:sz="4" w:space="0" w:color="000000"/>
            </w:tcBorders>
          </w:tcPr>
          <w:p w14:paraId="0C806F49"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3639EA69"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r>
      <w:tr w:rsidR="002F514E" w:rsidRPr="00D71300" w14:paraId="339674C3" w14:textId="77777777" w:rsidTr="00823E33">
        <w:trPr>
          <w:trHeight w:val="1556"/>
        </w:trPr>
        <w:tc>
          <w:tcPr>
            <w:tcW w:w="723" w:type="dxa"/>
            <w:tcBorders>
              <w:top w:val="single" w:sz="4" w:space="0" w:color="000000"/>
              <w:left w:val="single" w:sz="4" w:space="0" w:color="000000"/>
              <w:bottom w:val="single" w:sz="4" w:space="0" w:color="000000"/>
              <w:right w:val="single" w:sz="4" w:space="0" w:color="000000"/>
            </w:tcBorders>
          </w:tcPr>
          <w:p w14:paraId="19BD4076"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8.2</w:t>
            </w:r>
            <w:r w:rsidRPr="00D71300">
              <w:rPr>
                <w:rFonts w:asciiTheme="majorHAnsi" w:eastAsia="Arial" w:hAnsiTheme="majorHAnsi" w:cstheme="majorHAnsi"/>
                <w:sz w:val="24"/>
                <w:szCs w:val="24"/>
              </w:rPr>
              <w:t xml:space="preserve"> </w:t>
            </w:r>
            <w:r w:rsidRPr="00D71300">
              <w:rPr>
                <w:rFonts w:asciiTheme="majorHAnsi" w:hAnsiTheme="majorHAnsi" w:cstheme="majorHAnsi"/>
                <w:sz w:val="24"/>
                <w:szCs w:val="24"/>
              </w:rPr>
              <w:t xml:space="preserve"> </w:t>
            </w:r>
          </w:p>
        </w:tc>
        <w:tc>
          <w:tcPr>
            <w:tcW w:w="5370" w:type="dxa"/>
            <w:tcBorders>
              <w:top w:val="single" w:sz="4" w:space="0" w:color="000000"/>
              <w:left w:val="single" w:sz="4" w:space="0" w:color="000000"/>
              <w:bottom w:val="single" w:sz="4" w:space="0" w:color="000000"/>
              <w:right w:val="single" w:sz="4" w:space="0" w:color="000000"/>
            </w:tcBorders>
          </w:tcPr>
          <w:p w14:paraId="25DA37E4" w14:textId="0C6B0B81" w:rsidR="002F514E" w:rsidRPr="00D71300" w:rsidRDefault="002F514E" w:rsidP="00A45ADF">
            <w:pPr>
              <w:spacing w:line="276" w:lineRule="auto"/>
              <w:jc w:val="both"/>
              <w:rPr>
                <w:rFonts w:asciiTheme="majorHAnsi" w:hAnsiTheme="majorHAnsi" w:cstheme="majorHAnsi"/>
                <w:sz w:val="24"/>
                <w:szCs w:val="24"/>
              </w:rPr>
            </w:pPr>
            <w:r w:rsidRPr="00D71300">
              <w:rPr>
                <w:rFonts w:asciiTheme="majorHAnsi" w:eastAsia="Calibri" w:hAnsiTheme="majorHAnsi" w:cstheme="majorHAnsi"/>
                <w:sz w:val="24"/>
                <w:szCs w:val="24"/>
              </w:rPr>
              <w:t xml:space="preserve">Le SIGB doit permettre d’assurer l'inscription </w:t>
            </w:r>
            <w:r w:rsidRPr="00D71300">
              <w:rPr>
                <w:rFonts w:asciiTheme="majorHAnsi" w:hAnsiTheme="majorHAnsi" w:cstheme="majorHAnsi"/>
                <w:sz w:val="24"/>
                <w:szCs w:val="24"/>
              </w:rPr>
              <w:t>d'utilisateurs et de les catégoriser les inscrits en fonction de certains critères tels que l'âge, la fonction</w:t>
            </w:r>
            <w:r w:rsidR="00A45ADF">
              <w:rPr>
                <w:rFonts w:asciiTheme="majorHAnsi" w:hAnsiTheme="majorHAnsi" w:cstheme="majorHAnsi"/>
                <w:sz w:val="24"/>
                <w:szCs w:val="24"/>
              </w:rPr>
              <w:t xml:space="preserve"> </w:t>
            </w:r>
            <w:r w:rsidRPr="00D71300">
              <w:rPr>
                <w:rFonts w:asciiTheme="majorHAnsi" w:hAnsiTheme="majorHAnsi" w:cstheme="majorHAnsi"/>
                <w:sz w:val="24"/>
                <w:szCs w:val="24"/>
              </w:rPr>
              <w:t xml:space="preserve">(professionnel/non professionnel), la catégorie socioprofessionnelle (CSP) ou tout autre critère. </w:t>
            </w:r>
          </w:p>
        </w:tc>
        <w:tc>
          <w:tcPr>
            <w:tcW w:w="1135" w:type="dxa"/>
            <w:tcBorders>
              <w:top w:val="single" w:sz="4" w:space="0" w:color="000000"/>
              <w:left w:val="single" w:sz="4" w:space="0" w:color="000000"/>
              <w:bottom w:val="single" w:sz="4" w:space="0" w:color="000000"/>
              <w:right w:val="single" w:sz="4" w:space="0" w:color="000000"/>
            </w:tcBorders>
          </w:tcPr>
          <w:p w14:paraId="3F9EFACC"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tc>
        <w:tc>
          <w:tcPr>
            <w:tcW w:w="1558" w:type="dxa"/>
            <w:tcBorders>
              <w:top w:val="single" w:sz="4" w:space="0" w:color="000000"/>
              <w:left w:val="single" w:sz="4" w:space="0" w:color="000000"/>
              <w:bottom w:val="single" w:sz="4" w:space="0" w:color="000000"/>
              <w:right w:val="single" w:sz="4" w:space="0" w:color="000000"/>
            </w:tcBorders>
          </w:tcPr>
          <w:p w14:paraId="51083D33"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4420A63E"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r>
      <w:tr w:rsidR="002F514E" w:rsidRPr="00D71300" w14:paraId="5B58C845" w14:textId="77777777" w:rsidTr="00823E33">
        <w:trPr>
          <w:trHeight w:val="629"/>
        </w:trPr>
        <w:tc>
          <w:tcPr>
            <w:tcW w:w="723" w:type="dxa"/>
            <w:tcBorders>
              <w:top w:val="single" w:sz="4" w:space="0" w:color="000000"/>
              <w:left w:val="single" w:sz="4" w:space="0" w:color="000000"/>
              <w:bottom w:val="single" w:sz="4" w:space="0" w:color="000000"/>
              <w:right w:val="single" w:sz="4" w:space="0" w:color="000000"/>
            </w:tcBorders>
          </w:tcPr>
          <w:p w14:paraId="2E0A2752"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8.3</w:t>
            </w:r>
            <w:r w:rsidRPr="00D71300">
              <w:rPr>
                <w:rFonts w:asciiTheme="majorHAnsi" w:eastAsia="Arial" w:hAnsiTheme="majorHAnsi" w:cstheme="majorHAnsi"/>
                <w:sz w:val="24"/>
                <w:szCs w:val="24"/>
              </w:rPr>
              <w:t xml:space="preserve"> </w:t>
            </w:r>
            <w:r w:rsidRPr="00D71300">
              <w:rPr>
                <w:rFonts w:asciiTheme="majorHAnsi" w:hAnsiTheme="majorHAnsi" w:cstheme="majorHAnsi"/>
                <w:sz w:val="24"/>
                <w:szCs w:val="24"/>
              </w:rPr>
              <w:t xml:space="preserve"> </w:t>
            </w:r>
          </w:p>
        </w:tc>
        <w:tc>
          <w:tcPr>
            <w:tcW w:w="5370" w:type="dxa"/>
            <w:tcBorders>
              <w:top w:val="single" w:sz="4" w:space="0" w:color="000000"/>
              <w:left w:val="single" w:sz="4" w:space="0" w:color="000000"/>
              <w:bottom w:val="single" w:sz="4" w:space="0" w:color="000000"/>
              <w:right w:val="single" w:sz="4" w:space="0" w:color="000000"/>
            </w:tcBorders>
          </w:tcPr>
          <w:p w14:paraId="56933D65" w14:textId="0305891A"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eastAsia="Calibri" w:hAnsiTheme="majorHAnsi" w:cstheme="majorHAnsi"/>
                <w:sz w:val="24"/>
                <w:szCs w:val="24"/>
              </w:rPr>
              <w:t xml:space="preserve">Le SIGB doit permettre d’assurer l’exploitation de ces </w:t>
            </w:r>
            <w:r w:rsidRPr="00D71300">
              <w:rPr>
                <w:rFonts w:asciiTheme="majorHAnsi" w:hAnsiTheme="majorHAnsi" w:cstheme="majorHAnsi"/>
                <w:sz w:val="24"/>
                <w:szCs w:val="24"/>
              </w:rPr>
              <w:t>critères dans le moteur de recherche</w:t>
            </w:r>
            <w:r w:rsidR="00E5712C" w:rsidRPr="00D71300">
              <w:rPr>
                <w:rFonts w:asciiTheme="majorHAnsi" w:hAnsiTheme="majorHAnsi" w:cstheme="majorHAnsi"/>
                <w:sz w:val="24"/>
                <w:szCs w:val="24"/>
              </w:rPr>
              <w:t>.</w:t>
            </w:r>
            <w:r w:rsidRPr="00D71300">
              <w:rPr>
                <w:rFonts w:asciiTheme="majorHAnsi" w:hAnsiTheme="majorHAnsi" w:cstheme="majorHAnsi"/>
                <w:sz w:val="24"/>
                <w:szCs w:val="24"/>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69A725E7"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tc>
        <w:tc>
          <w:tcPr>
            <w:tcW w:w="1558" w:type="dxa"/>
            <w:tcBorders>
              <w:top w:val="single" w:sz="4" w:space="0" w:color="000000"/>
              <w:left w:val="single" w:sz="4" w:space="0" w:color="000000"/>
              <w:bottom w:val="single" w:sz="4" w:space="0" w:color="000000"/>
              <w:right w:val="single" w:sz="4" w:space="0" w:color="000000"/>
            </w:tcBorders>
          </w:tcPr>
          <w:p w14:paraId="4C66036E"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009E7E1D"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r>
      <w:tr w:rsidR="002F514E" w:rsidRPr="00D71300" w14:paraId="37481DEB" w14:textId="77777777" w:rsidTr="00823E33">
        <w:trPr>
          <w:trHeight w:val="936"/>
        </w:trPr>
        <w:tc>
          <w:tcPr>
            <w:tcW w:w="723" w:type="dxa"/>
            <w:tcBorders>
              <w:top w:val="single" w:sz="4" w:space="0" w:color="000000"/>
              <w:left w:val="single" w:sz="4" w:space="0" w:color="000000"/>
              <w:bottom w:val="single" w:sz="4" w:space="0" w:color="000000"/>
              <w:right w:val="single" w:sz="4" w:space="0" w:color="000000"/>
            </w:tcBorders>
          </w:tcPr>
          <w:p w14:paraId="7807DF92"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8.4</w:t>
            </w:r>
            <w:r w:rsidRPr="00D71300">
              <w:rPr>
                <w:rFonts w:asciiTheme="majorHAnsi" w:eastAsia="Arial" w:hAnsiTheme="majorHAnsi" w:cstheme="majorHAnsi"/>
                <w:sz w:val="24"/>
                <w:szCs w:val="24"/>
              </w:rPr>
              <w:t xml:space="preserve"> </w:t>
            </w:r>
            <w:r w:rsidRPr="00D71300">
              <w:rPr>
                <w:rFonts w:asciiTheme="majorHAnsi" w:hAnsiTheme="majorHAnsi" w:cstheme="majorHAnsi"/>
                <w:sz w:val="24"/>
                <w:szCs w:val="24"/>
              </w:rPr>
              <w:t xml:space="preserve"> </w:t>
            </w:r>
          </w:p>
        </w:tc>
        <w:tc>
          <w:tcPr>
            <w:tcW w:w="5370" w:type="dxa"/>
            <w:tcBorders>
              <w:top w:val="single" w:sz="4" w:space="0" w:color="000000"/>
              <w:left w:val="single" w:sz="4" w:space="0" w:color="000000"/>
              <w:bottom w:val="single" w:sz="4" w:space="0" w:color="000000"/>
              <w:right w:val="single" w:sz="4" w:space="0" w:color="000000"/>
            </w:tcBorders>
          </w:tcPr>
          <w:p w14:paraId="6118EDE8" w14:textId="1327DDB9"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Le SIGB doit permettre au </w:t>
            </w:r>
            <w:r w:rsidRPr="00D71300">
              <w:rPr>
                <w:rFonts w:asciiTheme="majorHAnsi" w:eastAsia="Calibri" w:hAnsiTheme="majorHAnsi" w:cstheme="majorHAnsi"/>
                <w:sz w:val="24"/>
                <w:szCs w:val="24"/>
              </w:rPr>
              <w:t xml:space="preserve">professionnel d’accéder au </w:t>
            </w:r>
            <w:r w:rsidRPr="00D71300">
              <w:rPr>
                <w:rFonts w:asciiTheme="majorHAnsi" w:hAnsiTheme="majorHAnsi" w:cstheme="majorHAnsi"/>
                <w:sz w:val="24"/>
                <w:szCs w:val="24"/>
              </w:rPr>
              <w:t>compte lecteur à partir d'une des données du lecteur, même en l'absence de carte</w:t>
            </w:r>
            <w:r w:rsidR="00E5712C" w:rsidRPr="00D71300">
              <w:rPr>
                <w:rFonts w:asciiTheme="majorHAnsi" w:hAnsiTheme="majorHAnsi" w:cstheme="majorHAnsi"/>
                <w:sz w:val="24"/>
                <w:szCs w:val="24"/>
              </w:rPr>
              <w:t>.</w:t>
            </w:r>
          </w:p>
        </w:tc>
        <w:tc>
          <w:tcPr>
            <w:tcW w:w="1135" w:type="dxa"/>
            <w:tcBorders>
              <w:top w:val="single" w:sz="4" w:space="0" w:color="000000"/>
              <w:left w:val="single" w:sz="4" w:space="0" w:color="000000"/>
              <w:bottom w:val="single" w:sz="4" w:space="0" w:color="000000"/>
              <w:right w:val="single" w:sz="4" w:space="0" w:color="000000"/>
            </w:tcBorders>
          </w:tcPr>
          <w:p w14:paraId="146BBF84"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tc>
        <w:tc>
          <w:tcPr>
            <w:tcW w:w="1558" w:type="dxa"/>
            <w:tcBorders>
              <w:top w:val="single" w:sz="4" w:space="0" w:color="000000"/>
              <w:left w:val="single" w:sz="4" w:space="0" w:color="000000"/>
              <w:bottom w:val="single" w:sz="4" w:space="0" w:color="000000"/>
              <w:right w:val="single" w:sz="4" w:space="0" w:color="000000"/>
            </w:tcBorders>
          </w:tcPr>
          <w:p w14:paraId="049EE374"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5E888AF7"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r>
      <w:tr w:rsidR="002F514E" w:rsidRPr="00D71300" w14:paraId="1F277CCB" w14:textId="77777777" w:rsidTr="00823E33">
        <w:trPr>
          <w:trHeight w:val="2789"/>
        </w:trPr>
        <w:tc>
          <w:tcPr>
            <w:tcW w:w="723" w:type="dxa"/>
            <w:tcBorders>
              <w:top w:val="single" w:sz="4" w:space="0" w:color="000000"/>
              <w:left w:val="single" w:sz="4" w:space="0" w:color="000000"/>
              <w:bottom w:val="single" w:sz="4" w:space="0" w:color="000000"/>
              <w:right w:val="single" w:sz="4" w:space="0" w:color="000000"/>
            </w:tcBorders>
          </w:tcPr>
          <w:p w14:paraId="64B08155"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8.5</w:t>
            </w:r>
            <w:r w:rsidRPr="00D71300">
              <w:rPr>
                <w:rFonts w:asciiTheme="majorHAnsi" w:eastAsia="Arial" w:hAnsiTheme="majorHAnsi" w:cstheme="majorHAnsi"/>
                <w:sz w:val="24"/>
                <w:szCs w:val="24"/>
              </w:rPr>
              <w:t xml:space="preserve"> </w:t>
            </w:r>
            <w:r w:rsidRPr="00D71300">
              <w:rPr>
                <w:rFonts w:asciiTheme="majorHAnsi" w:hAnsiTheme="majorHAnsi" w:cstheme="majorHAnsi"/>
                <w:sz w:val="24"/>
                <w:szCs w:val="24"/>
              </w:rPr>
              <w:t xml:space="preserve"> </w:t>
            </w:r>
          </w:p>
        </w:tc>
        <w:tc>
          <w:tcPr>
            <w:tcW w:w="5370" w:type="dxa"/>
            <w:tcBorders>
              <w:top w:val="single" w:sz="4" w:space="0" w:color="000000"/>
              <w:left w:val="single" w:sz="4" w:space="0" w:color="000000"/>
              <w:bottom w:val="single" w:sz="4" w:space="0" w:color="000000"/>
              <w:right w:val="single" w:sz="4" w:space="0" w:color="000000"/>
            </w:tcBorders>
          </w:tcPr>
          <w:p w14:paraId="625E8639"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eastAsia="Calibri" w:hAnsiTheme="majorHAnsi" w:cstheme="majorHAnsi"/>
                <w:sz w:val="24"/>
                <w:szCs w:val="24"/>
              </w:rPr>
              <w:t xml:space="preserve">Le SIGB doit permettre au professionnel d’accéder au </w:t>
            </w:r>
            <w:r w:rsidRPr="00D71300">
              <w:rPr>
                <w:rFonts w:asciiTheme="majorHAnsi" w:hAnsiTheme="majorHAnsi" w:cstheme="majorHAnsi"/>
                <w:sz w:val="24"/>
                <w:szCs w:val="24"/>
              </w:rPr>
              <w:t xml:space="preserve">compte lecteur à partir d'une des données du lecteur, même en l'absence de carte et de : </w:t>
            </w:r>
          </w:p>
          <w:p w14:paraId="5F502B92" w14:textId="6CA33737" w:rsidR="002F514E" w:rsidRPr="00D71300" w:rsidRDefault="00BA1FC0" w:rsidP="00D71300">
            <w:pPr>
              <w:numPr>
                <w:ilvl w:val="0"/>
                <w:numId w:val="21"/>
              </w:numPr>
              <w:spacing w:line="276" w:lineRule="auto"/>
              <w:ind w:hanging="360"/>
              <w:jc w:val="both"/>
              <w:rPr>
                <w:rFonts w:asciiTheme="majorHAnsi" w:hAnsiTheme="majorHAnsi" w:cstheme="majorHAnsi"/>
                <w:sz w:val="24"/>
                <w:szCs w:val="24"/>
              </w:rPr>
            </w:pPr>
            <w:r w:rsidRPr="00D71300">
              <w:rPr>
                <w:rFonts w:asciiTheme="majorHAnsi" w:hAnsiTheme="majorHAnsi" w:cstheme="majorHAnsi"/>
                <w:sz w:val="24"/>
                <w:szCs w:val="24"/>
              </w:rPr>
              <w:t xml:space="preserve">De connaître l'état des prêts du lecteur ;  </w:t>
            </w:r>
          </w:p>
          <w:p w14:paraId="21A46B57" w14:textId="567C4722" w:rsidR="002F514E" w:rsidRPr="00D71300" w:rsidRDefault="00BA1FC0" w:rsidP="00D71300">
            <w:pPr>
              <w:numPr>
                <w:ilvl w:val="0"/>
                <w:numId w:val="21"/>
              </w:numPr>
              <w:spacing w:line="276" w:lineRule="auto"/>
              <w:ind w:hanging="360"/>
              <w:jc w:val="both"/>
              <w:rPr>
                <w:rFonts w:asciiTheme="majorHAnsi" w:hAnsiTheme="majorHAnsi" w:cstheme="majorHAnsi"/>
                <w:sz w:val="24"/>
                <w:szCs w:val="24"/>
              </w:rPr>
            </w:pPr>
            <w:r w:rsidRPr="00D71300">
              <w:rPr>
                <w:rFonts w:asciiTheme="majorHAnsi" w:hAnsiTheme="majorHAnsi" w:cstheme="majorHAnsi"/>
                <w:sz w:val="24"/>
                <w:szCs w:val="24"/>
              </w:rPr>
              <w:t>De c</w:t>
            </w:r>
            <w:r w:rsidR="002F514E" w:rsidRPr="00D71300">
              <w:rPr>
                <w:rFonts w:asciiTheme="majorHAnsi" w:hAnsiTheme="majorHAnsi" w:cstheme="majorHAnsi"/>
                <w:sz w:val="24"/>
                <w:szCs w:val="24"/>
              </w:rPr>
              <w:t xml:space="preserve">onnaître la date de fin d'abonnement et le délai avant réabonnement. </w:t>
            </w:r>
          </w:p>
          <w:p w14:paraId="3BB6A047" w14:textId="4C8A21F4" w:rsidR="002F514E" w:rsidRPr="00D71300" w:rsidRDefault="00BA1FC0" w:rsidP="00D71300">
            <w:pPr>
              <w:numPr>
                <w:ilvl w:val="0"/>
                <w:numId w:val="21"/>
              </w:numPr>
              <w:spacing w:line="276" w:lineRule="auto"/>
              <w:ind w:hanging="360"/>
              <w:jc w:val="both"/>
              <w:rPr>
                <w:rFonts w:asciiTheme="majorHAnsi" w:hAnsiTheme="majorHAnsi" w:cstheme="majorHAnsi"/>
                <w:sz w:val="24"/>
                <w:szCs w:val="24"/>
              </w:rPr>
            </w:pPr>
            <w:r w:rsidRPr="00D71300">
              <w:rPr>
                <w:rFonts w:asciiTheme="majorHAnsi" w:hAnsiTheme="majorHAnsi" w:cstheme="majorHAnsi"/>
                <w:sz w:val="24"/>
                <w:szCs w:val="24"/>
              </w:rPr>
              <w:t>D'enregistrer des messages à destination de l'emp</w:t>
            </w:r>
            <w:r w:rsidR="002F514E" w:rsidRPr="00D71300">
              <w:rPr>
                <w:rFonts w:asciiTheme="majorHAnsi" w:hAnsiTheme="majorHAnsi" w:cstheme="majorHAnsi"/>
                <w:sz w:val="24"/>
                <w:szCs w:val="24"/>
              </w:rPr>
              <w:t>runteur (réservation, oubli, prêts en retard)</w:t>
            </w:r>
            <w:r w:rsidRPr="00D71300">
              <w:rPr>
                <w:rFonts w:asciiTheme="majorHAnsi" w:hAnsiTheme="majorHAnsi" w:cstheme="majorHAnsi"/>
                <w:sz w:val="24"/>
                <w:szCs w:val="24"/>
              </w:rPr>
              <w:t>.</w:t>
            </w:r>
            <w:r w:rsidR="002F514E" w:rsidRPr="00D71300">
              <w:rPr>
                <w:rFonts w:asciiTheme="majorHAnsi" w:hAnsiTheme="majorHAnsi" w:cstheme="majorHAnsi"/>
                <w:sz w:val="24"/>
                <w:szCs w:val="24"/>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682F9C0E"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p w14:paraId="0582C43E"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p w14:paraId="04AF3B5F"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p w14:paraId="51854B81"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p w14:paraId="01AE8336"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p w14:paraId="1EEC5EF3"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p w14:paraId="6D0349D2"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p w14:paraId="32340150"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p w14:paraId="10233601"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tc>
        <w:tc>
          <w:tcPr>
            <w:tcW w:w="1558" w:type="dxa"/>
            <w:tcBorders>
              <w:top w:val="single" w:sz="4" w:space="0" w:color="000000"/>
              <w:left w:val="single" w:sz="4" w:space="0" w:color="000000"/>
              <w:bottom w:val="single" w:sz="4" w:space="0" w:color="000000"/>
              <w:right w:val="single" w:sz="4" w:space="0" w:color="000000"/>
            </w:tcBorders>
          </w:tcPr>
          <w:p w14:paraId="31DB72F8"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4AD66D2F"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r>
    </w:tbl>
    <w:p w14:paraId="48EB2D9F" w14:textId="77777777" w:rsidR="002F514E" w:rsidRPr="00D71300" w:rsidRDefault="002F514E" w:rsidP="00D71300">
      <w:pPr>
        <w:spacing w:line="276" w:lineRule="auto"/>
        <w:ind w:left="-1440" w:right="10852"/>
        <w:jc w:val="both"/>
        <w:rPr>
          <w:rFonts w:asciiTheme="majorHAnsi" w:hAnsiTheme="majorHAnsi" w:cstheme="majorHAnsi"/>
        </w:rPr>
      </w:pPr>
    </w:p>
    <w:tbl>
      <w:tblPr>
        <w:tblStyle w:val="TableGrid"/>
        <w:tblW w:w="10346" w:type="dxa"/>
        <w:tblInd w:w="-492" w:type="dxa"/>
        <w:tblCellMar>
          <w:top w:w="43" w:type="dxa"/>
          <w:left w:w="108" w:type="dxa"/>
          <w:right w:w="115" w:type="dxa"/>
        </w:tblCellMar>
        <w:tblLook w:val="04A0" w:firstRow="1" w:lastRow="0" w:firstColumn="1" w:lastColumn="0" w:noHBand="0" w:noVBand="1"/>
      </w:tblPr>
      <w:tblGrid>
        <w:gridCol w:w="723"/>
        <w:gridCol w:w="5370"/>
        <w:gridCol w:w="1135"/>
        <w:gridCol w:w="1558"/>
        <w:gridCol w:w="1560"/>
      </w:tblGrid>
      <w:tr w:rsidR="002F514E" w:rsidRPr="00D71300" w14:paraId="0932DF1B" w14:textId="77777777" w:rsidTr="00823E33">
        <w:trPr>
          <w:trHeight w:val="1556"/>
        </w:trPr>
        <w:tc>
          <w:tcPr>
            <w:tcW w:w="723" w:type="dxa"/>
            <w:tcBorders>
              <w:top w:val="single" w:sz="4" w:space="0" w:color="000000"/>
              <w:left w:val="single" w:sz="4" w:space="0" w:color="000000"/>
              <w:bottom w:val="single" w:sz="4" w:space="0" w:color="000000"/>
              <w:right w:val="single" w:sz="4" w:space="0" w:color="000000"/>
            </w:tcBorders>
          </w:tcPr>
          <w:p w14:paraId="0141F73F"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8.6</w:t>
            </w:r>
            <w:r w:rsidRPr="00D71300">
              <w:rPr>
                <w:rFonts w:asciiTheme="majorHAnsi" w:eastAsia="Arial" w:hAnsiTheme="majorHAnsi" w:cstheme="majorHAnsi"/>
                <w:sz w:val="24"/>
                <w:szCs w:val="24"/>
              </w:rPr>
              <w:t xml:space="preserve"> </w:t>
            </w:r>
            <w:r w:rsidRPr="00D71300">
              <w:rPr>
                <w:rFonts w:asciiTheme="majorHAnsi" w:hAnsiTheme="majorHAnsi" w:cstheme="majorHAnsi"/>
                <w:sz w:val="24"/>
                <w:szCs w:val="24"/>
              </w:rPr>
              <w:t xml:space="preserve"> </w:t>
            </w:r>
          </w:p>
        </w:tc>
        <w:tc>
          <w:tcPr>
            <w:tcW w:w="5370" w:type="dxa"/>
            <w:tcBorders>
              <w:top w:val="single" w:sz="4" w:space="0" w:color="000000"/>
              <w:left w:val="single" w:sz="4" w:space="0" w:color="000000"/>
              <w:bottom w:val="single" w:sz="4" w:space="0" w:color="000000"/>
              <w:right w:val="single" w:sz="4" w:space="0" w:color="000000"/>
            </w:tcBorders>
          </w:tcPr>
          <w:p w14:paraId="5AB6CE21" w14:textId="5C166AE2"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Le SIGB doit offrir un moteur de recherche dans </w:t>
            </w:r>
            <w:r w:rsidRPr="00D71300">
              <w:rPr>
                <w:rFonts w:asciiTheme="majorHAnsi" w:eastAsia="Calibri" w:hAnsiTheme="majorHAnsi" w:cstheme="majorHAnsi"/>
                <w:sz w:val="24"/>
                <w:szCs w:val="24"/>
              </w:rPr>
              <w:t xml:space="preserve">l’annuaire des usagers, une recherche par facettes </w:t>
            </w:r>
            <w:r w:rsidRPr="00D71300">
              <w:rPr>
                <w:rFonts w:asciiTheme="majorHAnsi" w:hAnsiTheme="majorHAnsi" w:cstheme="majorHAnsi"/>
                <w:sz w:val="24"/>
                <w:szCs w:val="24"/>
              </w:rPr>
              <w:t xml:space="preserve">permettant d'exploiter à la fois les champs de la fiche </w:t>
            </w:r>
            <w:r w:rsidRPr="00D71300">
              <w:rPr>
                <w:rFonts w:asciiTheme="majorHAnsi" w:eastAsia="Calibri" w:hAnsiTheme="majorHAnsi" w:cstheme="majorHAnsi"/>
                <w:sz w:val="24"/>
                <w:szCs w:val="24"/>
              </w:rPr>
              <w:t xml:space="preserve">descriptive de l’usager et les données de gestion </w:t>
            </w:r>
            <w:r w:rsidRPr="00D71300">
              <w:rPr>
                <w:rFonts w:asciiTheme="majorHAnsi" w:hAnsiTheme="majorHAnsi" w:cstheme="majorHAnsi"/>
                <w:sz w:val="24"/>
                <w:szCs w:val="24"/>
              </w:rPr>
              <w:t>associées</w:t>
            </w:r>
            <w:r w:rsidR="00BA1FC0" w:rsidRPr="00D71300">
              <w:rPr>
                <w:rFonts w:asciiTheme="majorHAnsi" w:hAnsiTheme="majorHAnsi" w:cstheme="majorHAnsi"/>
                <w:sz w:val="24"/>
                <w:szCs w:val="24"/>
              </w:rPr>
              <w:t>.</w:t>
            </w:r>
          </w:p>
        </w:tc>
        <w:tc>
          <w:tcPr>
            <w:tcW w:w="1135" w:type="dxa"/>
            <w:tcBorders>
              <w:top w:val="single" w:sz="4" w:space="0" w:color="000000"/>
              <w:left w:val="single" w:sz="4" w:space="0" w:color="000000"/>
              <w:bottom w:val="single" w:sz="4" w:space="0" w:color="000000"/>
              <w:right w:val="single" w:sz="4" w:space="0" w:color="000000"/>
            </w:tcBorders>
          </w:tcPr>
          <w:p w14:paraId="320EA234"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tc>
        <w:tc>
          <w:tcPr>
            <w:tcW w:w="1558" w:type="dxa"/>
            <w:tcBorders>
              <w:top w:val="single" w:sz="4" w:space="0" w:color="000000"/>
              <w:left w:val="single" w:sz="4" w:space="0" w:color="000000"/>
              <w:bottom w:val="single" w:sz="4" w:space="0" w:color="000000"/>
              <w:right w:val="single" w:sz="4" w:space="0" w:color="000000"/>
            </w:tcBorders>
          </w:tcPr>
          <w:p w14:paraId="76717E80"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7B0EFDFD"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r>
      <w:tr w:rsidR="002F514E" w:rsidRPr="00D71300" w14:paraId="036B78B1" w14:textId="77777777" w:rsidTr="00823E33">
        <w:trPr>
          <w:trHeight w:val="1862"/>
        </w:trPr>
        <w:tc>
          <w:tcPr>
            <w:tcW w:w="723" w:type="dxa"/>
            <w:tcBorders>
              <w:top w:val="single" w:sz="4" w:space="0" w:color="000000"/>
              <w:left w:val="single" w:sz="4" w:space="0" w:color="000000"/>
              <w:bottom w:val="single" w:sz="4" w:space="0" w:color="000000"/>
              <w:right w:val="single" w:sz="4" w:space="0" w:color="000000"/>
            </w:tcBorders>
          </w:tcPr>
          <w:p w14:paraId="7FA5BC96"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8.7</w:t>
            </w:r>
            <w:r w:rsidRPr="00D71300">
              <w:rPr>
                <w:rFonts w:asciiTheme="majorHAnsi" w:eastAsia="Arial" w:hAnsiTheme="majorHAnsi" w:cstheme="majorHAnsi"/>
                <w:sz w:val="24"/>
                <w:szCs w:val="24"/>
              </w:rPr>
              <w:t xml:space="preserve"> </w:t>
            </w:r>
            <w:r w:rsidRPr="00D71300">
              <w:rPr>
                <w:rFonts w:asciiTheme="majorHAnsi" w:hAnsiTheme="majorHAnsi" w:cstheme="majorHAnsi"/>
                <w:sz w:val="24"/>
                <w:szCs w:val="24"/>
              </w:rPr>
              <w:t xml:space="preserve"> </w:t>
            </w:r>
          </w:p>
        </w:tc>
        <w:tc>
          <w:tcPr>
            <w:tcW w:w="5370" w:type="dxa"/>
            <w:tcBorders>
              <w:top w:val="single" w:sz="4" w:space="0" w:color="000000"/>
              <w:left w:val="single" w:sz="4" w:space="0" w:color="000000"/>
              <w:bottom w:val="single" w:sz="4" w:space="0" w:color="000000"/>
              <w:right w:val="single" w:sz="4" w:space="0" w:color="000000"/>
            </w:tcBorders>
          </w:tcPr>
          <w:p w14:paraId="1440C606" w14:textId="77777777" w:rsidR="002F514E" w:rsidRPr="00D71300" w:rsidRDefault="002F514E" w:rsidP="00D71300">
            <w:pPr>
              <w:spacing w:line="276" w:lineRule="auto"/>
              <w:jc w:val="both"/>
              <w:rPr>
                <w:rFonts w:asciiTheme="majorHAnsi" w:hAnsiTheme="majorHAnsi" w:cstheme="majorHAnsi"/>
                <w:sz w:val="24"/>
                <w:szCs w:val="24"/>
              </w:rPr>
            </w:pPr>
            <w:proofErr w:type="gramStart"/>
            <w:r w:rsidRPr="00D71300">
              <w:rPr>
                <w:rFonts w:asciiTheme="majorHAnsi" w:hAnsiTheme="majorHAnsi" w:cstheme="majorHAnsi"/>
                <w:sz w:val="24"/>
                <w:szCs w:val="24"/>
              </w:rPr>
              <w:t>Suite à</w:t>
            </w:r>
            <w:proofErr w:type="gramEnd"/>
            <w:r w:rsidRPr="00D71300">
              <w:rPr>
                <w:rFonts w:asciiTheme="majorHAnsi" w:hAnsiTheme="majorHAnsi" w:cstheme="majorHAnsi"/>
                <w:sz w:val="24"/>
                <w:szCs w:val="24"/>
              </w:rPr>
              <w:t xml:space="preserve"> la recherche, le SIGB doit permettre l'envoi instantané  </w:t>
            </w:r>
          </w:p>
          <w:p w14:paraId="13F98DA7" w14:textId="2E38206E" w:rsidR="002F514E" w:rsidRPr="00D71300" w:rsidRDefault="00BA1FC0" w:rsidP="00D71300">
            <w:pPr>
              <w:numPr>
                <w:ilvl w:val="0"/>
                <w:numId w:val="22"/>
              </w:numPr>
              <w:spacing w:line="276" w:lineRule="auto"/>
              <w:ind w:right="81" w:firstLine="360"/>
              <w:jc w:val="both"/>
              <w:rPr>
                <w:rFonts w:asciiTheme="majorHAnsi" w:hAnsiTheme="majorHAnsi" w:cstheme="majorHAnsi"/>
                <w:sz w:val="24"/>
                <w:szCs w:val="24"/>
              </w:rPr>
            </w:pPr>
            <w:r w:rsidRPr="00D71300">
              <w:rPr>
                <w:rFonts w:asciiTheme="majorHAnsi" w:hAnsiTheme="majorHAnsi" w:cstheme="majorHAnsi"/>
                <w:sz w:val="24"/>
                <w:szCs w:val="24"/>
              </w:rPr>
              <w:t>D'un m</w:t>
            </w:r>
            <w:r w:rsidR="002F514E" w:rsidRPr="00D71300">
              <w:rPr>
                <w:rFonts w:asciiTheme="majorHAnsi" w:hAnsiTheme="majorHAnsi" w:cstheme="majorHAnsi"/>
                <w:sz w:val="24"/>
                <w:szCs w:val="24"/>
              </w:rPr>
              <w:t>essage formaté</w:t>
            </w:r>
            <w:r w:rsidRPr="00D71300">
              <w:rPr>
                <w:rFonts w:asciiTheme="majorHAnsi" w:hAnsiTheme="majorHAnsi" w:cstheme="majorHAnsi"/>
                <w:sz w:val="24"/>
                <w:szCs w:val="24"/>
              </w:rPr>
              <w:t> ;</w:t>
            </w:r>
            <w:r w:rsidR="002F514E" w:rsidRPr="00D71300">
              <w:rPr>
                <w:rFonts w:asciiTheme="majorHAnsi" w:hAnsiTheme="majorHAnsi" w:cstheme="majorHAnsi"/>
                <w:sz w:val="24"/>
                <w:szCs w:val="24"/>
              </w:rPr>
              <w:t xml:space="preserve"> </w:t>
            </w:r>
          </w:p>
          <w:p w14:paraId="67BBFF5B" w14:textId="3A40D894" w:rsidR="002F514E" w:rsidRPr="00D71300" w:rsidRDefault="00BA1FC0" w:rsidP="00D71300">
            <w:pPr>
              <w:numPr>
                <w:ilvl w:val="0"/>
                <w:numId w:val="22"/>
              </w:numPr>
              <w:spacing w:line="276" w:lineRule="auto"/>
              <w:ind w:right="81" w:firstLine="360"/>
              <w:jc w:val="both"/>
              <w:rPr>
                <w:rFonts w:asciiTheme="majorHAnsi" w:hAnsiTheme="majorHAnsi" w:cstheme="majorHAnsi"/>
                <w:sz w:val="24"/>
                <w:szCs w:val="24"/>
              </w:rPr>
            </w:pPr>
            <w:r w:rsidRPr="00D71300">
              <w:rPr>
                <w:rFonts w:asciiTheme="majorHAnsi" w:eastAsia="Calibri" w:hAnsiTheme="majorHAnsi" w:cstheme="majorHAnsi"/>
                <w:sz w:val="24"/>
                <w:szCs w:val="24"/>
              </w:rPr>
              <w:t>D’un</w:t>
            </w:r>
            <w:r w:rsidR="002F514E" w:rsidRPr="00D71300">
              <w:rPr>
                <w:rFonts w:asciiTheme="majorHAnsi" w:eastAsia="Calibri" w:hAnsiTheme="majorHAnsi" w:cstheme="majorHAnsi"/>
                <w:sz w:val="24"/>
                <w:szCs w:val="24"/>
              </w:rPr>
              <w:t xml:space="preserve"> message en saisie libre</w:t>
            </w:r>
            <w:r w:rsidR="002F514E" w:rsidRPr="00D71300">
              <w:rPr>
                <w:rFonts w:asciiTheme="majorHAnsi" w:hAnsiTheme="majorHAnsi" w:cstheme="majorHAnsi"/>
                <w:sz w:val="24"/>
                <w:szCs w:val="24"/>
              </w:rPr>
              <w:t xml:space="preserve"> à un emprunteur ou à une liste d'emprunteurs, par mail ou par courrier</w:t>
            </w:r>
            <w:r w:rsidRPr="00D71300">
              <w:rPr>
                <w:rFonts w:asciiTheme="majorHAnsi" w:hAnsiTheme="majorHAnsi" w:cstheme="majorHAnsi"/>
                <w:sz w:val="24"/>
                <w:szCs w:val="24"/>
              </w:rPr>
              <w:t>.</w:t>
            </w:r>
            <w:r w:rsidR="002F514E" w:rsidRPr="00D71300">
              <w:rPr>
                <w:rFonts w:asciiTheme="majorHAnsi" w:hAnsiTheme="majorHAnsi" w:cstheme="majorHAnsi"/>
                <w:sz w:val="24"/>
                <w:szCs w:val="24"/>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32402F09"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p w14:paraId="6359321A"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p w14:paraId="6FE3F45F"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p w14:paraId="1722D40E"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tc>
        <w:tc>
          <w:tcPr>
            <w:tcW w:w="1558" w:type="dxa"/>
            <w:tcBorders>
              <w:top w:val="single" w:sz="4" w:space="0" w:color="000000"/>
              <w:left w:val="single" w:sz="4" w:space="0" w:color="000000"/>
              <w:bottom w:val="single" w:sz="4" w:space="0" w:color="000000"/>
              <w:right w:val="single" w:sz="4" w:space="0" w:color="000000"/>
            </w:tcBorders>
          </w:tcPr>
          <w:p w14:paraId="2E2DD429"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2F30EFC7"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r>
      <w:tr w:rsidR="002F514E" w:rsidRPr="00D71300" w14:paraId="31FF2587" w14:textId="77777777" w:rsidTr="00823E33">
        <w:trPr>
          <w:trHeight w:val="319"/>
        </w:trPr>
        <w:tc>
          <w:tcPr>
            <w:tcW w:w="6093" w:type="dxa"/>
            <w:gridSpan w:val="2"/>
            <w:tcBorders>
              <w:top w:val="single" w:sz="4" w:space="0" w:color="000000"/>
              <w:left w:val="single" w:sz="4" w:space="0" w:color="000000"/>
              <w:bottom w:val="single" w:sz="4" w:space="0" w:color="000000"/>
              <w:right w:val="single" w:sz="4" w:space="0" w:color="000000"/>
            </w:tcBorders>
          </w:tcPr>
          <w:p w14:paraId="4D01D825" w14:textId="77777777" w:rsidR="002F514E" w:rsidRPr="00D71300" w:rsidRDefault="002F514E" w:rsidP="00D71300">
            <w:pPr>
              <w:tabs>
                <w:tab w:val="center" w:pos="56"/>
                <w:tab w:val="center" w:pos="831"/>
              </w:tabs>
              <w:spacing w:line="276" w:lineRule="auto"/>
              <w:jc w:val="both"/>
              <w:rPr>
                <w:rFonts w:asciiTheme="majorHAnsi" w:hAnsiTheme="majorHAnsi" w:cstheme="majorHAnsi"/>
                <w:sz w:val="24"/>
                <w:szCs w:val="24"/>
              </w:rPr>
            </w:pPr>
            <w:r w:rsidRPr="00D71300">
              <w:rPr>
                <w:rFonts w:asciiTheme="majorHAnsi" w:eastAsia="Calibri" w:hAnsiTheme="majorHAnsi" w:cstheme="majorHAnsi"/>
                <w:sz w:val="24"/>
                <w:szCs w:val="24"/>
              </w:rPr>
              <w:tab/>
            </w:r>
            <w:r w:rsidRPr="00D71300">
              <w:rPr>
                <w:rFonts w:asciiTheme="majorHAnsi" w:eastAsia="Calibri" w:hAnsiTheme="majorHAnsi" w:cstheme="majorHAnsi"/>
                <w:b/>
                <w:i/>
                <w:sz w:val="24"/>
                <w:szCs w:val="24"/>
              </w:rPr>
              <w:t>9</w:t>
            </w:r>
            <w:r w:rsidRPr="00D71300">
              <w:rPr>
                <w:rFonts w:asciiTheme="majorHAnsi" w:eastAsia="Arial" w:hAnsiTheme="majorHAnsi" w:cstheme="majorHAnsi"/>
                <w:b/>
                <w:i/>
                <w:sz w:val="24"/>
                <w:szCs w:val="24"/>
              </w:rPr>
              <w:t xml:space="preserve"> </w:t>
            </w:r>
            <w:r w:rsidRPr="00D71300">
              <w:rPr>
                <w:rFonts w:asciiTheme="majorHAnsi" w:eastAsia="Arial" w:hAnsiTheme="majorHAnsi" w:cstheme="majorHAnsi"/>
                <w:b/>
                <w:i/>
                <w:sz w:val="24"/>
                <w:szCs w:val="24"/>
              </w:rPr>
              <w:tab/>
            </w:r>
            <w:r w:rsidRPr="00D71300">
              <w:rPr>
                <w:rFonts w:asciiTheme="majorHAnsi" w:eastAsia="Calibri" w:hAnsiTheme="majorHAnsi" w:cstheme="majorHAnsi"/>
                <w:b/>
                <w:i/>
                <w:sz w:val="24"/>
                <w:szCs w:val="24"/>
                <w:u w:val="single" w:color="000000"/>
              </w:rPr>
              <w:t>Recherche</w:t>
            </w:r>
            <w:r w:rsidRPr="00D71300">
              <w:rPr>
                <w:rFonts w:asciiTheme="majorHAnsi" w:eastAsia="Calibri" w:hAnsiTheme="majorHAnsi" w:cstheme="majorHAnsi"/>
                <w:b/>
                <w:i/>
                <w:sz w:val="24"/>
                <w:szCs w:val="24"/>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5ACDE5F9"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27FC55D4"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16756DBA"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r>
      <w:tr w:rsidR="002F514E" w:rsidRPr="00D71300" w14:paraId="7FB6C7FA" w14:textId="77777777" w:rsidTr="00823E33">
        <w:trPr>
          <w:trHeight w:val="1246"/>
        </w:trPr>
        <w:tc>
          <w:tcPr>
            <w:tcW w:w="723" w:type="dxa"/>
            <w:tcBorders>
              <w:top w:val="single" w:sz="4" w:space="0" w:color="000000"/>
              <w:left w:val="single" w:sz="4" w:space="0" w:color="000000"/>
              <w:bottom w:val="single" w:sz="4" w:space="0" w:color="000000"/>
              <w:right w:val="single" w:sz="4" w:space="0" w:color="000000"/>
            </w:tcBorders>
          </w:tcPr>
          <w:p w14:paraId="244F8549"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9.1</w:t>
            </w:r>
            <w:r w:rsidRPr="00D71300">
              <w:rPr>
                <w:rFonts w:asciiTheme="majorHAnsi" w:eastAsia="Arial" w:hAnsiTheme="majorHAnsi" w:cstheme="majorHAnsi"/>
                <w:sz w:val="24"/>
                <w:szCs w:val="24"/>
              </w:rPr>
              <w:t xml:space="preserve"> </w:t>
            </w:r>
            <w:r w:rsidRPr="00D71300">
              <w:rPr>
                <w:rFonts w:asciiTheme="majorHAnsi" w:hAnsiTheme="majorHAnsi" w:cstheme="majorHAnsi"/>
                <w:sz w:val="24"/>
                <w:szCs w:val="24"/>
              </w:rPr>
              <w:t xml:space="preserve"> </w:t>
            </w:r>
          </w:p>
        </w:tc>
        <w:tc>
          <w:tcPr>
            <w:tcW w:w="5370" w:type="dxa"/>
            <w:tcBorders>
              <w:top w:val="single" w:sz="4" w:space="0" w:color="000000"/>
              <w:left w:val="single" w:sz="4" w:space="0" w:color="000000"/>
              <w:bottom w:val="single" w:sz="4" w:space="0" w:color="000000"/>
              <w:right w:val="single" w:sz="4" w:space="0" w:color="000000"/>
            </w:tcBorders>
          </w:tcPr>
          <w:p w14:paraId="19B901D0"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Tous les objets documentaires (notices bibliographiques, </w:t>
            </w:r>
            <w:r w:rsidRPr="00D71300">
              <w:rPr>
                <w:rFonts w:asciiTheme="majorHAnsi" w:eastAsia="Calibri" w:hAnsiTheme="majorHAnsi" w:cstheme="majorHAnsi"/>
                <w:sz w:val="24"/>
                <w:szCs w:val="24"/>
              </w:rPr>
              <w:t xml:space="preserve">exemplaires, notices d’acquisition, </w:t>
            </w:r>
            <w:r w:rsidRPr="00D71300">
              <w:rPr>
                <w:rFonts w:asciiTheme="majorHAnsi" w:hAnsiTheme="majorHAnsi" w:cstheme="majorHAnsi"/>
                <w:sz w:val="24"/>
                <w:szCs w:val="24"/>
              </w:rPr>
              <w:t xml:space="preserve">autorités) doivent être indexées et interrogeables via les mêmes principes </w:t>
            </w:r>
            <w:r w:rsidRPr="00D71300">
              <w:rPr>
                <w:rFonts w:asciiTheme="majorHAnsi" w:eastAsia="Calibri" w:hAnsiTheme="majorHAnsi" w:cstheme="majorHAnsi"/>
                <w:sz w:val="24"/>
                <w:szCs w:val="24"/>
              </w:rPr>
              <w:t>d’ergonomie.</w:t>
            </w:r>
            <w:r w:rsidRPr="00D71300">
              <w:rPr>
                <w:rFonts w:asciiTheme="majorHAnsi" w:hAnsiTheme="majorHAnsi" w:cstheme="majorHAnsi"/>
                <w:sz w:val="24"/>
                <w:szCs w:val="24"/>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69873631"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tc>
        <w:tc>
          <w:tcPr>
            <w:tcW w:w="1558" w:type="dxa"/>
            <w:tcBorders>
              <w:top w:val="single" w:sz="4" w:space="0" w:color="000000"/>
              <w:left w:val="single" w:sz="4" w:space="0" w:color="000000"/>
              <w:bottom w:val="single" w:sz="4" w:space="0" w:color="000000"/>
              <w:right w:val="single" w:sz="4" w:space="0" w:color="000000"/>
            </w:tcBorders>
          </w:tcPr>
          <w:p w14:paraId="0336E765"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6C57CF40"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r>
      <w:tr w:rsidR="002F514E" w:rsidRPr="00D71300" w14:paraId="10FDD330" w14:textId="77777777" w:rsidTr="00823E33">
        <w:trPr>
          <w:trHeight w:val="1862"/>
        </w:trPr>
        <w:tc>
          <w:tcPr>
            <w:tcW w:w="723" w:type="dxa"/>
            <w:tcBorders>
              <w:top w:val="single" w:sz="4" w:space="0" w:color="000000"/>
              <w:left w:val="single" w:sz="4" w:space="0" w:color="000000"/>
              <w:bottom w:val="single" w:sz="4" w:space="0" w:color="000000"/>
              <w:right w:val="single" w:sz="4" w:space="0" w:color="000000"/>
            </w:tcBorders>
          </w:tcPr>
          <w:p w14:paraId="2222D129"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9.2</w:t>
            </w:r>
            <w:r w:rsidRPr="00D71300">
              <w:rPr>
                <w:rFonts w:asciiTheme="majorHAnsi" w:eastAsia="Arial" w:hAnsiTheme="majorHAnsi" w:cstheme="majorHAnsi"/>
                <w:sz w:val="24"/>
                <w:szCs w:val="24"/>
              </w:rPr>
              <w:t xml:space="preserve"> </w:t>
            </w:r>
            <w:r w:rsidRPr="00D71300">
              <w:rPr>
                <w:rFonts w:asciiTheme="majorHAnsi" w:hAnsiTheme="majorHAnsi" w:cstheme="majorHAnsi"/>
                <w:sz w:val="24"/>
                <w:szCs w:val="24"/>
              </w:rPr>
              <w:t xml:space="preserve"> </w:t>
            </w:r>
          </w:p>
        </w:tc>
        <w:tc>
          <w:tcPr>
            <w:tcW w:w="5370" w:type="dxa"/>
            <w:tcBorders>
              <w:top w:val="single" w:sz="4" w:space="0" w:color="000000"/>
              <w:left w:val="single" w:sz="4" w:space="0" w:color="000000"/>
              <w:bottom w:val="single" w:sz="4" w:space="0" w:color="000000"/>
              <w:right w:val="single" w:sz="4" w:space="0" w:color="000000"/>
            </w:tcBorders>
          </w:tcPr>
          <w:p w14:paraId="2CBED7CE"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Le SIGB doit offrir aux professionnels un mode de recherche </w:t>
            </w:r>
          </w:p>
          <w:p w14:paraId="3069BF5F" w14:textId="6DFB9278" w:rsidR="002F514E" w:rsidRPr="00D71300" w:rsidRDefault="00BA1FC0" w:rsidP="00D71300">
            <w:pPr>
              <w:numPr>
                <w:ilvl w:val="0"/>
                <w:numId w:val="23"/>
              </w:numPr>
              <w:spacing w:line="276" w:lineRule="auto"/>
              <w:ind w:hanging="360"/>
              <w:jc w:val="both"/>
              <w:rPr>
                <w:rFonts w:asciiTheme="majorHAnsi" w:hAnsiTheme="majorHAnsi" w:cstheme="majorHAnsi"/>
                <w:sz w:val="24"/>
                <w:szCs w:val="24"/>
              </w:rPr>
            </w:pPr>
            <w:r w:rsidRPr="00D71300">
              <w:rPr>
                <w:rFonts w:asciiTheme="majorHAnsi" w:hAnsiTheme="majorHAnsi" w:cstheme="majorHAnsi"/>
                <w:sz w:val="24"/>
                <w:szCs w:val="24"/>
              </w:rPr>
              <w:t xml:space="preserve">Simple </w:t>
            </w:r>
          </w:p>
          <w:p w14:paraId="63DF6891" w14:textId="115A5C4E" w:rsidR="002F514E" w:rsidRPr="00D71300" w:rsidRDefault="00BA1FC0" w:rsidP="00D71300">
            <w:pPr>
              <w:numPr>
                <w:ilvl w:val="0"/>
                <w:numId w:val="23"/>
              </w:numPr>
              <w:spacing w:line="276" w:lineRule="auto"/>
              <w:ind w:hanging="360"/>
              <w:jc w:val="both"/>
              <w:rPr>
                <w:rFonts w:asciiTheme="majorHAnsi" w:hAnsiTheme="majorHAnsi" w:cstheme="majorHAnsi"/>
                <w:sz w:val="24"/>
                <w:szCs w:val="24"/>
              </w:rPr>
            </w:pPr>
            <w:r w:rsidRPr="00D71300">
              <w:rPr>
                <w:rFonts w:asciiTheme="majorHAnsi" w:hAnsiTheme="majorHAnsi" w:cstheme="majorHAnsi"/>
                <w:sz w:val="24"/>
                <w:szCs w:val="24"/>
              </w:rPr>
              <w:t xml:space="preserve">Avancée </w:t>
            </w:r>
          </w:p>
          <w:p w14:paraId="0CBB6057" w14:textId="0E52B0D0" w:rsidR="002F514E" w:rsidRPr="00D71300" w:rsidRDefault="00BA1FC0"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Permettant aux professionnels de construire son équation de recherche</w:t>
            </w:r>
            <w:r w:rsidR="002F514E" w:rsidRPr="00D71300">
              <w:rPr>
                <w:rFonts w:asciiTheme="majorHAnsi" w:hAnsiTheme="majorHAnsi" w:cstheme="majorHAnsi"/>
                <w:sz w:val="24"/>
                <w:szCs w:val="24"/>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0B6B9F08"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p w14:paraId="3AC0BCF0"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p w14:paraId="0F1D2486"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p w14:paraId="6C0EDA48"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tc>
        <w:tc>
          <w:tcPr>
            <w:tcW w:w="1558" w:type="dxa"/>
            <w:tcBorders>
              <w:top w:val="single" w:sz="4" w:space="0" w:color="000000"/>
              <w:left w:val="single" w:sz="4" w:space="0" w:color="000000"/>
              <w:bottom w:val="single" w:sz="4" w:space="0" w:color="000000"/>
              <w:right w:val="single" w:sz="4" w:space="0" w:color="000000"/>
            </w:tcBorders>
          </w:tcPr>
          <w:p w14:paraId="10D8DF70"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6B009916"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r>
      <w:tr w:rsidR="002F514E" w:rsidRPr="00D71300" w14:paraId="1100E9A7" w14:textId="77777777" w:rsidTr="00823E33">
        <w:trPr>
          <w:trHeight w:val="1246"/>
        </w:trPr>
        <w:tc>
          <w:tcPr>
            <w:tcW w:w="723" w:type="dxa"/>
            <w:tcBorders>
              <w:top w:val="single" w:sz="4" w:space="0" w:color="000000"/>
              <w:left w:val="single" w:sz="4" w:space="0" w:color="000000"/>
              <w:bottom w:val="single" w:sz="4" w:space="0" w:color="000000"/>
              <w:right w:val="single" w:sz="4" w:space="0" w:color="000000"/>
            </w:tcBorders>
          </w:tcPr>
          <w:p w14:paraId="749B8504"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9.3</w:t>
            </w:r>
            <w:r w:rsidRPr="00D71300">
              <w:rPr>
                <w:rFonts w:asciiTheme="majorHAnsi" w:eastAsia="Arial" w:hAnsiTheme="majorHAnsi" w:cstheme="majorHAnsi"/>
                <w:sz w:val="24"/>
                <w:szCs w:val="24"/>
              </w:rPr>
              <w:t xml:space="preserve"> </w:t>
            </w:r>
            <w:r w:rsidRPr="00D71300">
              <w:rPr>
                <w:rFonts w:asciiTheme="majorHAnsi" w:hAnsiTheme="majorHAnsi" w:cstheme="majorHAnsi"/>
                <w:sz w:val="24"/>
                <w:szCs w:val="24"/>
              </w:rPr>
              <w:t xml:space="preserve"> </w:t>
            </w:r>
          </w:p>
        </w:tc>
        <w:tc>
          <w:tcPr>
            <w:tcW w:w="5370" w:type="dxa"/>
            <w:tcBorders>
              <w:top w:val="single" w:sz="4" w:space="0" w:color="000000"/>
              <w:left w:val="single" w:sz="4" w:space="0" w:color="000000"/>
              <w:bottom w:val="single" w:sz="4" w:space="0" w:color="000000"/>
              <w:right w:val="single" w:sz="4" w:space="0" w:color="000000"/>
            </w:tcBorders>
          </w:tcPr>
          <w:p w14:paraId="0D4AED95" w14:textId="1555CA9F"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La solution doit proposer un moteur de recherche à </w:t>
            </w:r>
            <w:r w:rsidRPr="00D71300">
              <w:rPr>
                <w:rFonts w:asciiTheme="majorHAnsi" w:eastAsia="Calibri" w:hAnsiTheme="majorHAnsi" w:cstheme="majorHAnsi"/>
                <w:sz w:val="24"/>
                <w:szCs w:val="24"/>
              </w:rPr>
              <w:t xml:space="preserve">facettes permettant aux professionnels à partir d’une recherche simple d’affiner très rapidement sa demande </w:t>
            </w:r>
            <w:r w:rsidRPr="00D71300">
              <w:rPr>
                <w:rFonts w:asciiTheme="majorHAnsi" w:hAnsiTheme="majorHAnsi" w:cstheme="majorHAnsi"/>
                <w:sz w:val="24"/>
                <w:szCs w:val="24"/>
              </w:rPr>
              <w:t>pour obtenir la liste des résultats souhaités</w:t>
            </w:r>
            <w:r w:rsidR="00BA1FC0" w:rsidRPr="00D71300">
              <w:rPr>
                <w:rFonts w:asciiTheme="majorHAnsi" w:hAnsiTheme="majorHAnsi" w:cstheme="majorHAnsi"/>
                <w:sz w:val="24"/>
                <w:szCs w:val="24"/>
              </w:rPr>
              <w:t>.</w:t>
            </w:r>
            <w:r w:rsidRPr="00D71300">
              <w:rPr>
                <w:rFonts w:asciiTheme="majorHAnsi" w:hAnsiTheme="majorHAnsi" w:cstheme="majorHAnsi"/>
                <w:sz w:val="24"/>
                <w:szCs w:val="24"/>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0E891BD0"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tc>
        <w:tc>
          <w:tcPr>
            <w:tcW w:w="1558" w:type="dxa"/>
            <w:tcBorders>
              <w:top w:val="single" w:sz="4" w:space="0" w:color="000000"/>
              <w:left w:val="single" w:sz="4" w:space="0" w:color="000000"/>
              <w:bottom w:val="single" w:sz="4" w:space="0" w:color="000000"/>
              <w:right w:val="single" w:sz="4" w:space="0" w:color="000000"/>
            </w:tcBorders>
          </w:tcPr>
          <w:p w14:paraId="3CFCB442"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459C1C92"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r>
      <w:tr w:rsidR="002F514E" w:rsidRPr="00D71300" w14:paraId="0E44343C" w14:textId="77777777" w:rsidTr="00823E33">
        <w:trPr>
          <w:trHeight w:val="936"/>
        </w:trPr>
        <w:tc>
          <w:tcPr>
            <w:tcW w:w="723" w:type="dxa"/>
            <w:tcBorders>
              <w:top w:val="single" w:sz="4" w:space="0" w:color="000000"/>
              <w:left w:val="single" w:sz="4" w:space="0" w:color="000000"/>
              <w:bottom w:val="single" w:sz="4" w:space="0" w:color="000000"/>
              <w:right w:val="single" w:sz="4" w:space="0" w:color="000000"/>
            </w:tcBorders>
          </w:tcPr>
          <w:p w14:paraId="6B10729F"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9.4</w:t>
            </w:r>
            <w:r w:rsidRPr="00D71300">
              <w:rPr>
                <w:rFonts w:asciiTheme="majorHAnsi" w:eastAsia="Arial" w:hAnsiTheme="majorHAnsi" w:cstheme="majorHAnsi"/>
                <w:sz w:val="24"/>
                <w:szCs w:val="24"/>
              </w:rPr>
              <w:t xml:space="preserve"> </w:t>
            </w:r>
            <w:r w:rsidRPr="00D71300">
              <w:rPr>
                <w:rFonts w:asciiTheme="majorHAnsi" w:hAnsiTheme="majorHAnsi" w:cstheme="majorHAnsi"/>
                <w:sz w:val="24"/>
                <w:szCs w:val="24"/>
              </w:rPr>
              <w:t xml:space="preserve"> </w:t>
            </w:r>
          </w:p>
        </w:tc>
        <w:tc>
          <w:tcPr>
            <w:tcW w:w="5370" w:type="dxa"/>
            <w:tcBorders>
              <w:top w:val="single" w:sz="4" w:space="0" w:color="000000"/>
              <w:left w:val="single" w:sz="4" w:space="0" w:color="000000"/>
              <w:bottom w:val="single" w:sz="4" w:space="0" w:color="000000"/>
              <w:right w:val="single" w:sz="4" w:space="0" w:color="000000"/>
            </w:tcBorders>
          </w:tcPr>
          <w:p w14:paraId="710A3E7C" w14:textId="35128DC9"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La solution doit permettre de paramétrer les champs et le type de recherche à facettes et de les spécifier par type de notice</w:t>
            </w:r>
            <w:r w:rsidR="00BA1FC0" w:rsidRPr="00D71300">
              <w:rPr>
                <w:rFonts w:asciiTheme="majorHAnsi" w:hAnsiTheme="majorHAnsi" w:cstheme="majorHAnsi"/>
                <w:sz w:val="24"/>
                <w:szCs w:val="24"/>
              </w:rPr>
              <w:t>.</w:t>
            </w:r>
            <w:r w:rsidRPr="00D71300">
              <w:rPr>
                <w:rFonts w:asciiTheme="majorHAnsi" w:hAnsiTheme="majorHAnsi" w:cstheme="majorHAnsi"/>
                <w:sz w:val="24"/>
                <w:szCs w:val="24"/>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310C1DA6"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tc>
        <w:tc>
          <w:tcPr>
            <w:tcW w:w="1558" w:type="dxa"/>
            <w:tcBorders>
              <w:top w:val="single" w:sz="4" w:space="0" w:color="000000"/>
              <w:left w:val="single" w:sz="4" w:space="0" w:color="000000"/>
              <w:bottom w:val="single" w:sz="4" w:space="0" w:color="000000"/>
              <w:right w:val="single" w:sz="4" w:space="0" w:color="000000"/>
            </w:tcBorders>
          </w:tcPr>
          <w:p w14:paraId="38DA33DC"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26044E7F"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r>
      <w:tr w:rsidR="002F514E" w:rsidRPr="00D71300" w14:paraId="443E903C" w14:textId="77777777" w:rsidTr="00823E33">
        <w:trPr>
          <w:trHeight w:val="1555"/>
        </w:trPr>
        <w:tc>
          <w:tcPr>
            <w:tcW w:w="723" w:type="dxa"/>
            <w:tcBorders>
              <w:top w:val="single" w:sz="4" w:space="0" w:color="000000"/>
              <w:left w:val="single" w:sz="4" w:space="0" w:color="000000"/>
              <w:bottom w:val="single" w:sz="4" w:space="0" w:color="000000"/>
              <w:right w:val="single" w:sz="4" w:space="0" w:color="000000"/>
            </w:tcBorders>
          </w:tcPr>
          <w:p w14:paraId="699489F5"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9.5</w:t>
            </w:r>
            <w:r w:rsidRPr="00D71300">
              <w:rPr>
                <w:rFonts w:asciiTheme="majorHAnsi" w:eastAsia="Arial" w:hAnsiTheme="majorHAnsi" w:cstheme="majorHAnsi"/>
                <w:sz w:val="24"/>
                <w:szCs w:val="24"/>
              </w:rPr>
              <w:t xml:space="preserve"> </w:t>
            </w:r>
            <w:r w:rsidRPr="00D71300">
              <w:rPr>
                <w:rFonts w:asciiTheme="majorHAnsi" w:hAnsiTheme="majorHAnsi" w:cstheme="majorHAnsi"/>
                <w:sz w:val="24"/>
                <w:szCs w:val="24"/>
              </w:rPr>
              <w:t xml:space="preserve"> </w:t>
            </w:r>
          </w:p>
        </w:tc>
        <w:tc>
          <w:tcPr>
            <w:tcW w:w="5370" w:type="dxa"/>
            <w:tcBorders>
              <w:top w:val="single" w:sz="4" w:space="0" w:color="000000"/>
              <w:left w:val="single" w:sz="4" w:space="0" w:color="000000"/>
              <w:bottom w:val="single" w:sz="4" w:space="0" w:color="000000"/>
              <w:right w:val="single" w:sz="4" w:space="0" w:color="000000"/>
            </w:tcBorders>
          </w:tcPr>
          <w:p w14:paraId="027D63A2"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La solution doit permettre de paramétrer différents </w:t>
            </w:r>
            <w:r w:rsidRPr="00D71300">
              <w:rPr>
                <w:rFonts w:asciiTheme="majorHAnsi" w:eastAsia="Calibri" w:hAnsiTheme="majorHAnsi" w:cstheme="majorHAnsi"/>
                <w:sz w:val="24"/>
                <w:szCs w:val="24"/>
              </w:rPr>
              <w:t xml:space="preserve">formats d’affichage de la liste et qui doivent être </w:t>
            </w:r>
            <w:r w:rsidRPr="00D71300">
              <w:rPr>
                <w:rFonts w:asciiTheme="majorHAnsi" w:hAnsiTheme="majorHAnsi" w:cstheme="majorHAnsi"/>
                <w:sz w:val="24"/>
                <w:szCs w:val="24"/>
              </w:rPr>
              <w:t xml:space="preserve">disponibles et paramétrables afin de permettre au professionnel de choisir son affichage préférentiel par défaut. </w:t>
            </w:r>
          </w:p>
        </w:tc>
        <w:tc>
          <w:tcPr>
            <w:tcW w:w="1135" w:type="dxa"/>
            <w:tcBorders>
              <w:top w:val="single" w:sz="4" w:space="0" w:color="000000"/>
              <w:left w:val="single" w:sz="4" w:space="0" w:color="000000"/>
              <w:bottom w:val="single" w:sz="4" w:space="0" w:color="000000"/>
              <w:right w:val="single" w:sz="4" w:space="0" w:color="000000"/>
            </w:tcBorders>
          </w:tcPr>
          <w:p w14:paraId="1F63F959"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tc>
        <w:tc>
          <w:tcPr>
            <w:tcW w:w="1558" w:type="dxa"/>
            <w:tcBorders>
              <w:top w:val="single" w:sz="4" w:space="0" w:color="000000"/>
              <w:left w:val="single" w:sz="4" w:space="0" w:color="000000"/>
              <w:bottom w:val="single" w:sz="4" w:space="0" w:color="000000"/>
              <w:right w:val="single" w:sz="4" w:space="0" w:color="000000"/>
            </w:tcBorders>
          </w:tcPr>
          <w:p w14:paraId="5961875A"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0D926522"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r>
    </w:tbl>
    <w:p w14:paraId="2F302132" w14:textId="77777777" w:rsidR="002F514E" w:rsidRPr="00D71300" w:rsidRDefault="002F514E" w:rsidP="00D71300">
      <w:pPr>
        <w:spacing w:line="276" w:lineRule="auto"/>
        <w:ind w:left="-1440" w:right="10852"/>
        <w:jc w:val="both"/>
        <w:rPr>
          <w:rFonts w:asciiTheme="majorHAnsi" w:hAnsiTheme="majorHAnsi" w:cstheme="majorHAnsi"/>
        </w:rPr>
      </w:pPr>
    </w:p>
    <w:tbl>
      <w:tblPr>
        <w:tblStyle w:val="TableGrid"/>
        <w:tblW w:w="10346" w:type="dxa"/>
        <w:tblInd w:w="-492" w:type="dxa"/>
        <w:tblCellMar>
          <w:top w:w="43" w:type="dxa"/>
          <w:left w:w="108" w:type="dxa"/>
          <w:right w:w="101" w:type="dxa"/>
        </w:tblCellMar>
        <w:tblLook w:val="04A0" w:firstRow="1" w:lastRow="0" w:firstColumn="1" w:lastColumn="0" w:noHBand="0" w:noVBand="1"/>
      </w:tblPr>
      <w:tblGrid>
        <w:gridCol w:w="723"/>
        <w:gridCol w:w="5370"/>
        <w:gridCol w:w="1135"/>
        <w:gridCol w:w="1558"/>
        <w:gridCol w:w="1560"/>
      </w:tblGrid>
      <w:tr w:rsidR="002F514E" w:rsidRPr="00D71300" w14:paraId="74469C2D" w14:textId="77777777" w:rsidTr="00823E33">
        <w:trPr>
          <w:trHeight w:val="3099"/>
        </w:trPr>
        <w:tc>
          <w:tcPr>
            <w:tcW w:w="723" w:type="dxa"/>
            <w:tcBorders>
              <w:top w:val="single" w:sz="4" w:space="0" w:color="000000"/>
              <w:left w:val="single" w:sz="4" w:space="0" w:color="000000"/>
              <w:bottom w:val="single" w:sz="4" w:space="0" w:color="000000"/>
              <w:right w:val="single" w:sz="4" w:space="0" w:color="000000"/>
            </w:tcBorders>
          </w:tcPr>
          <w:p w14:paraId="64763502"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9.6</w:t>
            </w:r>
            <w:r w:rsidRPr="00D71300">
              <w:rPr>
                <w:rFonts w:asciiTheme="majorHAnsi" w:eastAsia="Arial" w:hAnsiTheme="majorHAnsi" w:cstheme="majorHAnsi"/>
                <w:sz w:val="24"/>
                <w:szCs w:val="24"/>
              </w:rPr>
              <w:t xml:space="preserve"> </w:t>
            </w:r>
            <w:r w:rsidRPr="00D71300">
              <w:rPr>
                <w:rFonts w:asciiTheme="majorHAnsi" w:hAnsiTheme="majorHAnsi" w:cstheme="majorHAnsi"/>
                <w:sz w:val="24"/>
                <w:szCs w:val="24"/>
              </w:rPr>
              <w:t xml:space="preserve"> </w:t>
            </w:r>
          </w:p>
        </w:tc>
        <w:tc>
          <w:tcPr>
            <w:tcW w:w="5370" w:type="dxa"/>
            <w:tcBorders>
              <w:top w:val="single" w:sz="4" w:space="0" w:color="000000"/>
              <w:left w:val="single" w:sz="4" w:space="0" w:color="000000"/>
              <w:bottom w:val="single" w:sz="4" w:space="0" w:color="000000"/>
              <w:right w:val="single" w:sz="4" w:space="0" w:color="000000"/>
            </w:tcBorders>
          </w:tcPr>
          <w:p w14:paraId="25DC7042"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eastAsia="Calibri" w:hAnsiTheme="majorHAnsi" w:cstheme="majorHAnsi"/>
                <w:sz w:val="24"/>
                <w:szCs w:val="24"/>
              </w:rPr>
              <w:t xml:space="preserve">A partir d’un résultat de recherche, le SIGB doit </w:t>
            </w:r>
            <w:r w:rsidRPr="00D71300">
              <w:rPr>
                <w:rFonts w:asciiTheme="majorHAnsi" w:hAnsiTheme="majorHAnsi" w:cstheme="majorHAnsi"/>
                <w:sz w:val="24"/>
                <w:szCs w:val="24"/>
              </w:rPr>
              <w:t xml:space="preserve">permettre de  </w:t>
            </w:r>
          </w:p>
          <w:p w14:paraId="14CB6859" w14:textId="674164C3" w:rsidR="002F514E" w:rsidRPr="00D71300" w:rsidRDefault="00BA1FC0" w:rsidP="00D71300">
            <w:pPr>
              <w:numPr>
                <w:ilvl w:val="0"/>
                <w:numId w:val="24"/>
              </w:numPr>
              <w:spacing w:line="276" w:lineRule="auto"/>
              <w:ind w:hanging="360"/>
              <w:jc w:val="both"/>
              <w:rPr>
                <w:rFonts w:asciiTheme="majorHAnsi" w:hAnsiTheme="majorHAnsi" w:cstheme="majorHAnsi"/>
                <w:sz w:val="24"/>
                <w:szCs w:val="24"/>
              </w:rPr>
            </w:pPr>
            <w:r w:rsidRPr="00D71300">
              <w:rPr>
                <w:rFonts w:asciiTheme="majorHAnsi" w:eastAsia="Calibri" w:hAnsiTheme="majorHAnsi" w:cstheme="majorHAnsi"/>
                <w:sz w:val="24"/>
                <w:szCs w:val="24"/>
              </w:rPr>
              <w:t xml:space="preserve">Rebondir </w:t>
            </w:r>
            <w:r w:rsidR="002F514E" w:rsidRPr="00D71300">
              <w:rPr>
                <w:rFonts w:asciiTheme="majorHAnsi" w:eastAsia="Calibri" w:hAnsiTheme="majorHAnsi" w:cstheme="majorHAnsi"/>
                <w:sz w:val="24"/>
                <w:szCs w:val="24"/>
              </w:rPr>
              <w:t xml:space="preserve">vers d’autres objets en lien avec celui </w:t>
            </w:r>
            <w:r w:rsidR="002F514E" w:rsidRPr="00D71300">
              <w:rPr>
                <w:rFonts w:asciiTheme="majorHAnsi" w:hAnsiTheme="majorHAnsi" w:cstheme="majorHAnsi"/>
                <w:sz w:val="24"/>
                <w:szCs w:val="24"/>
              </w:rPr>
              <w:t xml:space="preserve">recherché comme les autorités, les exemplaires. </w:t>
            </w:r>
          </w:p>
          <w:p w14:paraId="6B7BE0F3" w14:textId="385DC6C8" w:rsidR="002F514E" w:rsidRPr="00D71300" w:rsidRDefault="00BA1FC0" w:rsidP="00D71300">
            <w:pPr>
              <w:numPr>
                <w:ilvl w:val="0"/>
                <w:numId w:val="24"/>
              </w:numPr>
              <w:spacing w:line="276" w:lineRule="auto"/>
              <w:ind w:hanging="360"/>
              <w:jc w:val="both"/>
              <w:rPr>
                <w:rFonts w:asciiTheme="majorHAnsi" w:hAnsiTheme="majorHAnsi" w:cstheme="majorHAnsi"/>
                <w:sz w:val="24"/>
                <w:szCs w:val="24"/>
              </w:rPr>
            </w:pPr>
            <w:r w:rsidRPr="00D71300">
              <w:rPr>
                <w:rFonts w:asciiTheme="majorHAnsi" w:hAnsiTheme="majorHAnsi" w:cstheme="majorHAnsi"/>
                <w:sz w:val="24"/>
                <w:szCs w:val="24"/>
              </w:rPr>
              <w:t xml:space="preserve">Exporter </w:t>
            </w:r>
            <w:r w:rsidR="002F514E" w:rsidRPr="00D71300">
              <w:rPr>
                <w:rFonts w:asciiTheme="majorHAnsi" w:hAnsiTheme="majorHAnsi" w:cstheme="majorHAnsi"/>
                <w:sz w:val="24"/>
                <w:szCs w:val="24"/>
              </w:rPr>
              <w:t xml:space="preserve">les résultats en CSV, PDF, ISO2709, </w:t>
            </w:r>
            <w:proofErr w:type="spellStart"/>
            <w:r w:rsidRPr="00D71300">
              <w:rPr>
                <w:rFonts w:asciiTheme="majorHAnsi" w:hAnsiTheme="majorHAnsi" w:cstheme="majorHAnsi"/>
                <w:sz w:val="24"/>
                <w:szCs w:val="24"/>
              </w:rPr>
              <w:t>Marcxchange</w:t>
            </w:r>
            <w:proofErr w:type="spellEnd"/>
            <w:r w:rsidRPr="00D71300">
              <w:rPr>
                <w:rFonts w:asciiTheme="majorHAnsi" w:hAnsiTheme="majorHAnsi" w:cstheme="majorHAnsi"/>
                <w:sz w:val="24"/>
                <w:szCs w:val="24"/>
              </w:rPr>
              <w:t xml:space="preserve"> </w:t>
            </w:r>
          </w:p>
          <w:p w14:paraId="0A71C9E2" w14:textId="48F76CAC" w:rsidR="002F514E" w:rsidRPr="00D71300" w:rsidRDefault="00BA1FC0" w:rsidP="00D71300">
            <w:pPr>
              <w:numPr>
                <w:ilvl w:val="0"/>
                <w:numId w:val="24"/>
              </w:numPr>
              <w:spacing w:line="276" w:lineRule="auto"/>
              <w:ind w:hanging="360"/>
              <w:jc w:val="both"/>
              <w:rPr>
                <w:rFonts w:asciiTheme="majorHAnsi" w:hAnsiTheme="majorHAnsi" w:cstheme="majorHAnsi"/>
                <w:sz w:val="24"/>
                <w:szCs w:val="24"/>
              </w:rPr>
            </w:pPr>
            <w:r w:rsidRPr="00D71300">
              <w:rPr>
                <w:rFonts w:asciiTheme="majorHAnsi" w:hAnsiTheme="majorHAnsi" w:cstheme="majorHAnsi"/>
                <w:sz w:val="24"/>
                <w:szCs w:val="24"/>
              </w:rPr>
              <w:t xml:space="preserve">Ajouter </w:t>
            </w:r>
            <w:r w:rsidR="002F514E" w:rsidRPr="00D71300">
              <w:rPr>
                <w:rFonts w:asciiTheme="majorHAnsi" w:hAnsiTheme="majorHAnsi" w:cstheme="majorHAnsi"/>
                <w:sz w:val="24"/>
                <w:szCs w:val="24"/>
              </w:rPr>
              <w:t>dans un panier de tous les résultats de la recherche ou de quelques-uns</w:t>
            </w:r>
            <w:r w:rsidRPr="00D71300">
              <w:rPr>
                <w:rFonts w:asciiTheme="majorHAnsi" w:hAnsiTheme="majorHAnsi" w:cstheme="majorHAnsi"/>
                <w:sz w:val="24"/>
                <w:szCs w:val="24"/>
              </w:rPr>
              <w:t>.</w:t>
            </w:r>
          </w:p>
          <w:p w14:paraId="4A5AA377" w14:textId="08ABFC37" w:rsidR="002F514E" w:rsidRPr="00D71300" w:rsidRDefault="00BA1FC0" w:rsidP="00D71300">
            <w:pPr>
              <w:numPr>
                <w:ilvl w:val="0"/>
                <w:numId w:val="24"/>
              </w:numPr>
              <w:spacing w:line="276" w:lineRule="auto"/>
              <w:ind w:hanging="360"/>
              <w:jc w:val="both"/>
              <w:rPr>
                <w:rFonts w:asciiTheme="majorHAnsi" w:hAnsiTheme="majorHAnsi" w:cstheme="majorHAnsi"/>
                <w:sz w:val="24"/>
                <w:szCs w:val="24"/>
              </w:rPr>
            </w:pPr>
            <w:r w:rsidRPr="00D71300">
              <w:rPr>
                <w:rFonts w:asciiTheme="majorHAnsi" w:eastAsia="Calibri" w:hAnsiTheme="majorHAnsi" w:cstheme="majorHAnsi"/>
                <w:sz w:val="24"/>
                <w:szCs w:val="24"/>
              </w:rPr>
              <w:t xml:space="preserve">Lancer </w:t>
            </w:r>
            <w:r w:rsidR="002F514E" w:rsidRPr="00D71300">
              <w:rPr>
                <w:rFonts w:asciiTheme="majorHAnsi" w:eastAsia="Calibri" w:hAnsiTheme="majorHAnsi" w:cstheme="majorHAnsi"/>
                <w:sz w:val="24"/>
                <w:szCs w:val="24"/>
              </w:rPr>
              <w:t xml:space="preserve">directement l’importation Z3950 sur la recherche saisie (BNF, </w:t>
            </w:r>
            <w:proofErr w:type="gramStart"/>
            <w:r w:rsidR="002F514E" w:rsidRPr="00D71300">
              <w:rPr>
                <w:rFonts w:asciiTheme="majorHAnsi" w:eastAsia="Calibri" w:hAnsiTheme="majorHAnsi" w:cstheme="majorHAnsi"/>
                <w:sz w:val="24"/>
                <w:szCs w:val="24"/>
              </w:rPr>
              <w:t>SUDOC,…</w:t>
            </w:r>
            <w:proofErr w:type="gramEnd"/>
            <w:r w:rsidR="002F514E" w:rsidRPr="00D71300">
              <w:rPr>
                <w:rFonts w:asciiTheme="majorHAnsi" w:eastAsia="Calibri" w:hAnsiTheme="majorHAnsi" w:cstheme="majorHAnsi"/>
                <w:sz w:val="24"/>
                <w:szCs w:val="24"/>
              </w:rPr>
              <w:t>)</w:t>
            </w:r>
            <w:r w:rsidR="002F514E" w:rsidRPr="00D71300">
              <w:rPr>
                <w:rFonts w:asciiTheme="majorHAnsi" w:hAnsiTheme="majorHAnsi" w:cstheme="majorHAnsi"/>
                <w:sz w:val="24"/>
                <w:szCs w:val="24"/>
              </w:rPr>
              <w:t xml:space="preserve"> </w:t>
            </w:r>
            <w:r w:rsidRPr="00D71300">
              <w:rPr>
                <w:rFonts w:asciiTheme="majorHAnsi" w:hAnsiTheme="majorHAnsi" w:cstheme="majorHAnsi"/>
                <w:sz w:val="24"/>
                <w:szCs w:val="24"/>
              </w:rPr>
              <w:t>.</w:t>
            </w:r>
          </w:p>
        </w:tc>
        <w:tc>
          <w:tcPr>
            <w:tcW w:w="1135" w:type="dxa"/>
            <w:tcBorders>
              <w:top w:val="single" w:sz="4" w:space="0" w:color="000000"/>
              <w:left w:val="single" w:sz="4" w:space="0" w:color="000000"/>
              <w:bottom w:val="single" w:sz="4" w:space="0" w:color="000000"/>
              <w:right w:val="single" w:sz="4" w:space="0" w:color="000000"/>
            </w:tcBorders>
          </w:tcPr>
          <w:p w14:paraId="123DE732"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p w14:paraId="6BDB3045"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p w14:paraId="52D7AF5E"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p w14:paraId="376F7CFE"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p w14:paraId="4B1AFFED"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p w14:paraId="65D91743"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p w14:paraId="545E6252"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p w14:paraId="43EEBCBB"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p w14:paraId="38CB1CB6"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p w14:paraId="63195698"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tc>
        <w:tc>
          <w:tcPr>
            <w:tcW w:w="1558" w:type="dxa"/>
            <w:tcBorders>
              <w:top w:val="single" w:sz="4" w:space="0" w:color="000000"/>
              <w:left w:val="single" w:sz="4" w:space="0" w:color="000000"/>
              <w:bottom w:val="single" w:sz="4" w:space="0" w:color="000000"/>
              <w:right w:val="single" w:sz="4" w:space="0" w:color="000000"/>
            </w:tcBorders>
          </w:tcPr>
          <w:p w14:paraId="5E1BF54F"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719ECDB5"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r>
      <w:tr w:rsidR="002F514E" w:rsidRPr="00D71300" w14:paraId="5A31ABFE" w14:textId="77777777" w:rsidTr="00823E33">
        <w:trPr>
          <w:trHeight w:val="1556"/>
        </w:trPr>
        <w:tc>
          <w:tcPr>
            <w:tcW w:w="723" w:type="dxa"/>
            <w:tcBorders>
              <w:top w:val="single" w:sz="4" w:space="0" w:color="000000"/>
              <w:left w:val="single" w:sz="4" w:space="0" w:color="000000"/>
              <w:bottom w:val="single" w:sz="4" w:space="0" w:color="000000"/>
              <w:right w:val="single" w:sz="4" w:space="0" w:color="000000"/>
            </w:tcBorders>
          </w:tcPr>
          <w:p w14:paraId="53E25B44"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9.7</w:t>
            </w:r>
            <w:r w:rsidRPr="00D71300">
              <w:rPr>
                <w:rFonts w:asciiTheme="majorHAnsi" w:eastAsia="Arial" w:hAnsiTheme="majorHAnsi" w:cstheme="majorHAnsi"/>
                <w:sz w:val="24"/>
                <w:szCs w:val="24"/>
              </w:rPr>
              <w:t xml:space="preserve"> </w:t>
            </w:r>
            <w:r w:rsidRPr="00D71300">
              <w:rPr>
                <w:rFonts w:asciiTheme="majorHAnsi" w:hAnsiTheme="majorHAnsi" w:cstheme="majorHAnsi"/>
                <w:sz w:val="24"/>
                <w:szCs w:val="24"/>
              </w:rPr>
              <w:t xml:space="preserve"> </w:t>
            </w:r>
          </w:p>
        </w:tc>
        <w:tc>
          <w:tcPr>
            <w:tcW w:w="5370" w:type="dxa"/>
            <w:tcBorders>
              <w:top w:val="single" w:sz="4" w:space="0" w:color="000000"/>
              <w:left w:val="single" w:sz="4" w:space="0" w:color="000000"/>
              <w:bottom w:val="single" w:sz="4" w:space="0" w:color="000000"/>
              <w:right w:val="single" w:sz="4" w:space="0" w:color="000000"/>
            </w:tcBorders>
          </w:tcPr>
          <w:p w14:paraId="2DD40F5A" w14:textId="5710EBA5"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La solution doit proposer un outil de gestion des paniers des professionnels. Chaque professionnel autorisé peut organiser et créer les paniers au sein de dossiers. Chaque panier peut être selon son choix partagés ou non avec ses collègues</w:t>
            </w:r>
            <w:r w:rsidR="00BA1FC0" w:rsidRPr="00D71300">
              <w:rPr>
                <w:rFonts w:asciiTheme="majorHAnsi" w:hAnsiTheme="majorHAnsi" w:cstheme="majorHAnsi"/>
                <w:sz w:val="24"/>
                <w:szCs w:val="24"/>
              </w:rPr>
              <w:t>.</w:t>
            </w:r>
            <w:r w:rsidRPr="00D71300">
              <w:rPr>
                <w:rFonts w:asciiTheme="majorHAnsi" w:hAnsiTheme="majorHAnsi" w:cstheme="majorHAnsi"/>
                <w:sz w:val="24"/>
                <w:szCs w:val="24"/>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3B5DCCC2"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tc>
        <w:tc>
          <w:tcPr>
            <w:tcW w:w="1558" w:type="dxa"/>
            <w:tcBorders>
              <w:top w:val="single" w:sz="4" w:space="0" w:color="000000"/>
              <w:left w:val="single" w:sz="4" w:space="0" w:color="000000"/>
              <w:bottom w:val="single" w:sz="4" w:space="0" w:color="000000"/>
              <w:right w:val="single" w:sz="4" w:space="0" w:color="000000"/>
            </w:tcBorders>
          </w:tcPr>
          <w:p w14:paraId="1884F8E2"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404CB7BD"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r>
      <w:tr w:rsidR="002F514E" w:rsidRPr="00D71300" w14:paraId="31216D2A" w14:textId="77777777" w:rsidTr="00823E33">
        <w:trPr>
          <w:trHeight w:val="1862"/>
        </w:trPr>
        <w:tc>
          <w:tcPr>
            <w:tcW w:w="723" w:type="dxa"/>
            <w:tcBorders>
              <w:top w:val="single" w:sz="4" w:space="0" w:color="000000"/>
              <w:left w:val="single" w:sz="4" w:space="0" w:color="000000"/>
              <w:bottom w:val="single" w:sz="4" w:space="0" w:color="000000"/>
              <w:right w:val="single" w:sz="4" w:space="0" w:color="000000"/>
            </w:tcBorders>
          </w:tcPr>
          <w:p w14:paraId="3EA0236A"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9.8</w:t>
            </w:r>
            <w:r w:rsidRPr="00D71300">
              <w:rPr>
                <w:rFonts w:asciiTheme="majorHAnsi" w:eastAsia="Arial" w:hAnsiTheme="majorHAnsi" w:cstheme="majorHAnsi"/>
                <w:sz w:val="24"/>
                <w:szCs w:val="24"/>
              </w:rPr>
              <w:t xml:space="preserve"> </w:t>
            </w:r>
            <w:r w:rsidRPr="00D71300">
              <w:rPr>
                <w:rFonts w:asciiTheme="majorHAnsi" w:hAnsiTheme="majorHAnsi" w:cstheme="majorHAnsi"/>
                <w:sz w:val="24"/>
                <w:szCs w:val="24"/>
              </w:rPr>
              <w:t xml:space="preserve"> </w:t>
            </w:r>
          </w:p>
        </w:tc>
        <w:tc>
          <w:tcPr>
            <w:tcW w:w="5370" w:type="dxa"/>
            <w:tcBorders>
              <w:top w:val="single" w:sz="4" w:space="0" w:color="000000"/>
              <w:left w:val="single" w:sz="4" w:space="0" w:color="000000"/>
              <w:bottom w:val="single" w:sz="4" w:space="0" w:color="000000"/>
              <w:right w:val="single" w:sz="4" w:space="0" w:color="000000"/>
            </w:tcBorders>
          </w:tcPr>
          <w:p w14:paraId="207B61D1" w14:textId="3CE5F7BF"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Le SIGB devra mettre à disposition des professionnels une fonction de traitement automatique de tous les objets de la solution (notices, exemplaires, autorités, utilisateurs) par lots permettant par exemple, la suppression, la modification d'un lien, la modification d'une valeur</w:t>
            </w:r>
            <w:r w:rsidR="00BA1FC0" w:rsidRPr="00D71300">
              <w:rPr>
                <w:rFonts w:asciiTheme="majorHAnsi" w:hAnsiTheme="majorHAnsi" w:cstheme="majorHAnsi"/>
                <w:sz w:val="24"/>
                <w:szCs w:val="24"/>
              </w:rPr>
              <w:t>.</w:t>
            </w:r>
          </w:p>
        </w:tc>
        <w:tc>
          <w:tcPr>
            <w:tcW w:w="1135" w:type="dxa"/>
            <w:tcBorders>
              <w:top w:val="single" w:sz="4" w:space="0" w:color="000000"/>
              <w:left w:val="single" w:sz="4" w:space="0" w:color="000000"/>
              <w:bottom w:val="single" w:sz="4" w:space="0" w:color="000000"/>
              <w:right w:val="single" w:sz="4" w:space="0" w:color="000000"/>
            </w:tcBorders>
          </w:tcPr>
          <w:p w14:paraId="38644D44"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tc>
        <w:tc>
          <w:tcPr>
            <w:tcW w:w="1558" w:type="dxa"/>
            <w:tcBorders>
              <w:top w:val="single" w:sz="4" w:space="0" w:color="000000"/>
              <w:left w:val="single" w:sz="4" w:space="0" w:color="000000"/>
              <w:bottom w:val="single" w:sz="4" w:space="0" w:color="000000"/>
              <w:right w:val="single" w:sz="4" w:space="0" w:color="000000"/>
            </w:tcBorders>
          </w:tcPr>
          <w:p w14:paraId="7AF50856"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254DB4E5"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r>
      <w:tr w:rsidR="002F514E" w:rsidRPr="00D71300" w14:paraId="69591DC6" w14:textId="77777777" w:rsidTr="00823E33">
        <w:trPr>
          <w:trHeight w:val="319"/>
        </w:trPr>
        <w:tc>
          <w:tcPr>
            <w:tcW w:w="6093" w:type="dxa"/>
            <w:gridSpan w:val="2"/>
            <w:tcBorders>
              <w:top w:val="single" w:sz="4" w:space="0" w:color="000000"/>
              <w:left w:val="single" w:sz="4" w:space="0" w:color="000000"/>
              <w:bottom w:val="single" w:sz="4" w:space="0" w:color="000000"/>
              <w:right w:val="single" w:sz="4" w:space="0" w:color="000000"/>
            </w:tcBorders>
          </w:tcPr>
          <w:p w14:paraId="6A65B208"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eastAsia="Calibri" w:hAnsiTheme="majorHAnsi" w:cstheme="majorHAnsi"/>
                <w:b/>
                <w:i/>
                <w:sz w:val="24"/>
                <w:szCs w:val="24"/>
              </w:rPr>
              <w:t>10</w:t>
            </w:r>
            <w:r w:rsidRPr="00D71300">
              <w:rPr>
                <w:rFonts w:asciiTheme="majorHAnsi" w:eastAsia="Arial" w:hAnsiTheme="majorHAnsi" w:cstheme="majorHAnsi"/>
                <w:b/>
                <w:i/>
                <w:sz w:val="24"/>
                <w:szCs w:val="24"/>
              </w:rPr>
              <w:t xml:space="preserve"> </w:t>
            </w:r>
            <w:r w:rsidRPr="00D71300">
              <w:rPr>
                <w:rFonts w:asciiTheme="majorHAnsi" w:eastAsia="Calibri" w:hAnsiTheme="majorHAnsi" w:cstheme="majorHAnsi"/>
                <w:b/>
                <w:i/>
                <w:sz w:val="24"/>
                <w:szCs w:val="24"/>
                <w:u w:val="single" w:color="000000"/>
              </w:rPr>
              <w:t>Statistiques</w:t>
            </w:r>
            <w:r w:rsidRPr="00D71300">
              <w:rPr>
                <w:rFonts w:asciiTheme="majorHAnsi" w:eastAsia="Calibri" w:hAnsiTheme="majorHAnsi" w:cstheme="majorHAnsi"/>
                <w:b/>
                <w:i/>
                <w:sz w:val="24"/>
                <w:szCs w:val="24"/>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5A6BCB93"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746DAB1A"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2E4A0972"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r>
      <w:tr w:rsidR="002F514E" w:rsidRPr="00D71300" w14:paraId="2571C443" w14:textId="77777777" w:rsidTr="00823E33">
        <w:trPr>
          <w:trHeight w:val="936"/>
        </w:trPr>
        <w:tc>
          <w:tcPr>
            <w:tcW w:w="723" w:type="dxa"/>
            <w:tcBorders>
              <w:top w:val="single" w:sz="4" w:space="0" w:color="000000"/>
              <w:left w:val="single" w:sz="4" w:space="0" w:color="000000"/>
              <w:bottom w:val="single" w:sz="4" w:space="0" w:color="000000"/>
              <w:right w:val="single" w:sz="4" w:space="0" w:color="000000"/>
            </w:tcBorders>
          </w:tcPr>
          <w:p w14:paraId="1AD81A16"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10.1</w:t>
            </w:r>
            <w:r w:rsidRPr="00D71300">
              <w:rPr>
                <w:rFonts w:asciiTheme="majorHAnsi" w:eastAsia="Arial" w:hAnsiTheme="majorHAnsi" w:cstheme="majorHAnsi"/>
                <w:sz w:val="24"/>
                <w:szCs w:val="24"/>
              </w:rPr>
              <w:t xml:space="preserve"> </w:t>
            </w:r>
          </w:p>
        </w:tc>
        <w:tc>
          <w:tcPr>
            <w:tcW w:w="5370" w:type="dxa"/>
            <w:tcBorders>
              <w:top w:val="single" w:sz="4" w:space="0" w:color="000000"/>
              <w:left w:val="single" w:sz="4" w:space="0" w:color="000000"/>
              <w:bottom w:val="single" w:sz="4" w:space="0" w:color="000000"/>
              <w:right w:val="single" w:sz="4" w:space="0" w:color="000000"/>
            </w:tcBorders>
          </w:tcPr>
          <w:p w14:paraId="6F6D79B5" w14:textId="73919391"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Le SIGB doit offrir un module de génération des rapports de statistiques qui doivent être directement accessibles aux professionnels autorisés</w:t>
            </w:r>
            <w:r w:rsidR="00A561D8" w:rsidRPr="00D71300">
              <w:rPr>
                <w:rFonts w:asciiTheme="majorHAnsi" w:hAnsiTheme="majorHAnsi" w:cstheme="majorHAnsi"/>
                <w:sz w:val="24"/>
                <w:szCs w:val="24"/>
              </w:rPr>
              <w:t>.</w:t>
            </w:r>
            <w:r w:rsidRPr="00D71300">
              <w:rPr>
                <w:rFonts w:asciiTheme="majorHAnsi" w:hAnsiTheme="majorHAnsi" w:cstheme="majorHAnsi"/>
                <w:sz w:val="24"/>
                <w:szCs w:val="24"/>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55E30C0A"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tc>
        <w:tc>
          <w:tcPr>
            <w:tcW w:w="1558" w:type="dxa"/>
            <w:tcBorders>
              <w:top w:val="single" w:sz="4" w:space="0" w:color="000000"/>
              <w:left w:val="single" w:sz="4" w:space="0" w:color="000000"/>
              <w:bottom w:val="single" w:sz="4" w:space="0" w:color="000000"/>
              <w:right w:val="single" w:sz="4" w:space="0" w:color="000000"/>
            </w:tcBorders>
          </w:tcPr>
          <w:p w14:paraId="0251BC12"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14A8A940"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r>
      <w:tr w:rsidR="002F514E" w:rsidRPr="00D71300" w14:paraId="3374A1E6" w14:textId="77777777" w:rsidTr="00823E33">
        <w:trPr>
          <w:trHeight w:val="626"/>
        </w:trPr>
        <w:tc>
          <w:tcPr>
            <w:tcW w:w="723" w:type="dxa"/>
            <w:tcBorders>
              <w:top w:val="single" w:sz="4" w:space="0" w:color="000000"/>
              <w:left w:val="single" w:sz="4" w:space="0" w:color="000000"/>
              <w:bottom w:val="single" w:sz="4" w:space="0" w:color="000000"/>
              <w:right w:val="single" w:sz="4" w:space="0" w:color="000000"/>
            </w:tcBorders>
          </w:tcPr>
          <w:p w14:paraId="1882F7D0"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10.2</w:t>
            </w:r>
            <w:r w:rsidRPr="00D71300">
              <w:rPr>
                <w:rFonts w:asciiTheme="majorHAnsi" w:eastAsia="Arial" w:hAnsiTheme="majorHAnsi" w:cstheme="majorHAnsi"/>
                <w:sz w:val="24"/>
                <w:szCs w:val="24"/>
              </w:rPr>
              <w:t xml:space="preserve"> </w:t>
            </w:r>
          </w:p>
        </w:tc>
        <w:tc>
          <w:tcPr>
            <w:tcW w:w="5370" w:type="dxa"/>
            <w:tcBorders>
              <w:top w:val="single" w:sz="4" w:space="0" w:color="000000"/>
              <w:left w:val="single" w:sz="4" w:space="0" w:color="000000"/>
              <w:bottom w:val="single" w:sz="4" w:space="0" w:color="000000"/>
              <w:right w:val="single" w:sz="4" w:space="0" w:color="000000"/>
            </w:tcBorders>
          </w:tcPr>
          <w:p w14:paraId="7369A640" w14:textId="32D72361"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Chaque rapport doit pouvoir être affiné par un ensemble de critères directement accessibles par le professionnel</w:t>
            </w:r>
            <w:r w:rsidR="00A561D8" w:rsidRPr="00D71300">
              <w:rPr>
                <w:rFonts w:asciiTheme="majorHAnsi" w:hAnsiTheme="majorHAnsi" w:cstheme="majorHAnsi"/>
                <w:sz w:val="24"/>
                <w:szCs w:val="24"/>
              </w:rPr>
              <w:t>.</w:t>
            </w:r>
            <w:r w:rsidRPr="00D71300">
              <w:rPr>
                <w:rFonts w:asciiTheme="majorHAnsi" w:hAnsiTheme="majorHAnsi" w:cstheme="majorHAnsi"/>
                <w:sz w:val="24"/>
                <w:szCs w:val="24"/>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371BCE3A"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tc>
        <w:tc>
          <w:tcPr>
            <w:tcW w:w="1558" w:type="dxa"/>
            <w:tcBorders>
              <w:top w:val="single" w:sz="4" w:space="0" w:color="000000"/>
              <w:left w:val="single" w:sz="4" w:space="0" w:color="000000"/>
              <w:bottom w:val="single" w:sz="4" w:space="0" w:color="000000"/>
              <w:right w:val="single" w:sz="4" w:space="0" w:color="000000"/>
            </w:tcBorders>
          </w:tcPr>
          <w:p w14:paraId="40C34CFB"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1F6CFEB8"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r>
      <w:tr w:rsidR="002F514E" w:rsidRPr="00D71300" w14:paraId="1A2988BD" w14:textId="77777777" w:rsidTr="00823E33">
        <w:trPr>
          <w:trHeight w:val="629"/>
        </w:trPr>
        <w:tc>
          <w:tcPr>
            <w:tcW w:w="723" w:type="dxa"/>
            <w:tcBorders>
              <w:top w:val="single" w:sz="4" w:space="0" w:color="000000"/>
              <w:left w:val="single" w:sz="4" w:space="0" w:color="000000"/>
              <w:bottom w:val="single" w:sz="4" w:space="0" w:color="000000"/>
              <w:right w:val="single" w:sz="4" w:space="0" w:color="000000"/>
            </w:tcBorders>
          </w:tcPr>
          <w:p w14:paraId="1C73D238"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10.3</w:t>
            </w:r>
            <w:r w:rsidRPr="00D71300">
              <w:rPr>
                <w:rFonts w:asciiTheme="majorHAnsi" w:eastAsia="Arial" w:hAnsiTheme="majorHAnsi" w:cstheme="majorHAnsi"/>
                <w:sz w:val="24"/>
                <w:szCs w:val="24"/>
              </w:rPr>
              <w:t xml:space="preserve"> </w:t>
            </w:r>
          </w:p>
        </w:tc>
        <w:tc>
          <w:tcPr>
            <w:tcW w:w="5370" w:type="dxa"/>
            <w:tcBorders>
              <w:top w:val="single" w:sz="4" w:space="0" w:color="000000"/>
              <w:left w:val="single" w:sz="4" w:space="0" w:color="000000"/>
              <w:bottom w:val="single" w:sz="4" w:space="0" w:color="000000"/>
              <w:right w:val="single" w:sz="4" w:space="0" w:color="000000"/>
            </w:tcBorders>
          </w:tcPr>
          <w:p w14:paraId="225463C5" w14:textId="5E23693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Le soumissionnaire détaillera les rapports statistiques standards mis à disposition par sa solution</w:t>
            </w:r>
            <w:r w:rsidR="00A561D8" w:rsidRPr="00D71300">
              <w:rPr>
                <w:rFonts w:asciiTheme="majorHAnsi" w:hAnsiTheme="majorHAnsi" w:cstheme="majorHAnsi"/>
                <w:sz w:val="24"/>
                <w:szCs w:val="24"/>
              </w:rPr>
              <w:t>.</w:t>
            </w:r>
          </w:p>
        </w:tc>
        <w:tc>
          <w:tcPr>
            <w:tcW w:w="1135" w:type="dxa"/>
            <w:tcBorders>
              <w:top w:val="single" w:sz="4" w:space="0" w:color="000000"/>
              <w:left w:val="single" w:sz="4" w:space="0" w:color="000000"/>
              <w:bottom w:val="single" w:sz="4" w:space="0" w:color="000000"/>
              <w:right w:val="single" w:sz="4" w:space="0" w:color="000000"/>
            </w:tcBorders>
          </w:tcPr>
          <w:p w14:paraId="1A84439A"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tc>
        <w:tc>
          <w:tcPr>
            <w:tcW w:w="1558" w:type="dxa"/>
            <w:tcBorders>
              <w:top w:val="single" w:sz="4" w:space="0" w:color="000000"/>
              <w:left w:val="single" w:sz="4" w:space="0" w:color="000000"/>
              <w:bottom w:val="single" w:sz="4" w:space="0" w:color="000000"/>
              <w:right w:val="single" w:sz="4" w:space="0" w:color="000000"/>
            </w:tcBorders>
          </w:tcPr>
          <w:p w14:paraId="5F2225EA"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3C1559F9"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r>
      <w:tr w:rsidR="002F514E" w:rsidRPr="00D71300" w14:paraId="3800CA21" w14:textId="77777777" w:rsidTr="00823E33">
        <w:trPr>
          <w:trHeight w:val="1246"/>
        </w:trPr>
        <w:tc>
          <w:tcPr>
            <w:tcW w:w="723" w:type="dxa"/>
            <w:tcBorders>
              <w:top w:val="single" w:sz="4" w:space="0" w:color="000000"/>
              <w:left w:val="single" w:sz="4" w:space="0" w:color="000000"/>
              <w:bottom w:val="single" w:sz="4" w:space="0" w:color="000000"/>
              <w:right w:val="single" w:sz="4" w:space="0" w:color="000000"/>
            </w:tcBorders>
          </w:tcPr>
          <w:p w14:paraId="466F87FC"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10.4</w:t>
            </w:r>
            <w:r w:rsidRPr="00D71300">
              <w:rPr>
                <w:rFonts w:asciiTheme="majorHAnsi" w:eastAsia="Arial" w:hAnsiTheme="majorHAnsi" w:cstheme="majorHAnsi"/>
                <w:sz w:val="24"/>
                <w:szCs w:val="24"/>
              </w:rPr>
              <w:t xml:space="preserve"> </w:t>
            </w:r>
          </w:p>
        </w:tc>
        <w:tc>
          <w:tcPr>
            <w:tcW w:w="5370" w:type="dxa"/>
            <w:tcBorders>
              <w:top w:val="single" w:sz="4" w:space="0" w:color="000000"/>
              <w:left w:val="single" w:sz="4" w:space="0" w:color="000000"/>
              <w:bottom w:val="single" w:sz="4" w:space="0" w:color="000000"/>
              <w:right w:val="single" w:sz="4" w:space="0" w:color="000000"/>
            </w:tcBorders>
          </w:tcPr>
          <w:p w14:paraId="3FC0B9C5" w14:textId="0F885AF2"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Les rapports pourront être exportés directement en PDF </w:t>
            </w:r>
            <w:r w:rsidRPr="00D71300">
              <w:rPr>
                <w:rFonts w:asciiTheme="majorHAnsi" w:eastAsia="Calibri" w:hAnsiTheme="majorHAnsi" w:cstheme="majorHAnsi"/>
                <w:sz w:val="24"/>
                <w:szCs w:val="24"/>
              </w:rPr>
              <w:t xml:space="preserve">ou fichier CSV. Les professionnels pourront s’abonner </w:t>
            </w:r>
            <w:r w:rsidRPr="00D71300">
              <w:rPr>
                <w:rFonts w:asciiTheme="majorHAnsi" w:hAnsiTheme="majorHAnsi" w:cstheme="majorHAnsi"/>
                <w:sz w:val="24"/>
                <w:szCs w:val="24"/>
              </w:rPr>
              <w:t>pour recevoir à un rythme régulier le rapport de leur choix</w:t>
            </w:r>
            <w:r w:rsidR="00A561D8" w:rsidRPr="00D71300">
              <w:rPr>
                <w:rFonts w:asciiTheme="majorHAnsi" w:hAnsiTheme="majorHAnsi" w:cstheme="majorHAnsi"/>
                <w:sz w:val="24"/>
                <w:szCs w:val="24"/>
              </w:rPr>
              <w:t>.</w:t>
            </w:r>
            <w:r w:rsidRPr="00D71300">
              <w:rPr>
                <w:rFonts w:asciiTheme="majorHAnsi" w:hAnsiTheme="majorHAnsi" w:cstheme="majorHAnsi"/>
                <w:sz w:val="24"/>
                <w:szCs w:val="24"/>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5FA391A2"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tc>
        <w:tc>
          <w:tcPr>
            <w:tcW w:w="1558" w:type="dxa"/>
            <w:tcBorders>
              <w:top w:val="single" w:sz="4" w:space="0" w:color="000000"/>
              <w:left w:val="single" w:sz="4" w:space="0" w:color="000000"/>
              <w:bottom w:val="single" w:sz="4" w:space="0" w:color="000000"/>
              <w:right w:val="single" w:sz="4" w:space="0" w:color="000000"/>
            </w:tcBorders>
          </w:tcPr>
          <w:p w14:paraId="2116D03E"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033F8C94"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r>
      <w:tr w:rsidR="002F514E" w:rsidRPr="00D71300" w14:paraId="1BB1443A" w14:textId="77777777" w:rsidTr="00823E33">
        <w:trPr>
          <w:trHeight w:val="627"/>
        </w:trPr>
        <w:tc>
          <w:tcPr>
            <w:tcW w:w="723" w:type="dxa"/>
            <w:tcBorders>
              <w:top w:val="single" w:sz="4" w:space="0" w:color="000000"/>
              <w:left w:val="single" w:sz="4" w:space="0" w:color="000000"/>
              <w:bottom w:val="single" w:sz="4" w:space="0" w:color="000000"/>
              <w:right w:val="single" w:sz="4" w:space="0" w:color="000000"/>
            </w:tcBorders>
          </w:tcPr>
          <w:p w14:paraId="11572EF5"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10.5</w:t>
            </w:r>
            <w:r w:rsidRPr="00D71300">
              <w:rPr>
                <w:rFonts w:asciiTheme="majorHAnsi" w:eastAsia="Arial" w:hAnsiTheme="majorHAnsi" w:cstheme="majorHAnsi"/>
                <w:sz w:val="24"/>
                <w:szCs w:val="24"/>
              </w:rPr>
              <w:t xml:space="preserve"> </w:t>
            </w:r>
          </w:p>
        </w:tc>
        <w:tc>
          <w:tcPr>
            <w:tcW w:w="5370" w:type="dxa"/>
            <w:tcBorders>
              <w:top w:val="single" w:sz="4" w:space="0" w:color="000000"/>
              <w:left w:val="single" w:sz="4" w:space="0" w:color="000000"/>
              <w:bottom w:val="single" w:sz="4" w:space="0" w:color="000000"/>
              <w:right w:val="single" w:sz="4" w:space="0" w:color="000000"/>
            </w:tcBorders>
          </w:tcPr>
          <w:p w14:paraId="58B124C0"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eastAsia="Calibri" w:hAnsiTheme="majorHAnsi" w:cstheme="majorHAnsi"/>
                <w:sz w:val="24"/>
                <w:szCs w:val="24"/>
              </w:rPr>
              <w:t xml:space="preserve">Côté web, la solution doit disposer d’une interface avec </w:t>
            </w:r>
            <w:r w:rsidRPr="00D71300">
              <w:rPr>
                <w:rFonts w:asciiTheme="majorHAnsi" w:hAnsiTheme="majorHAnsi" w:cstheme="majorHAnsi"/>
                <w:sz w:val="24"/>
                <w:szCs w:val="24"/>
              </w:rPr>
              <w:t xml:space="preserve">Google </w:t>
            </w:r>
            <w:proofErr w:type="spellStart"/>
            <w:r w:rsidRPr="00D71300">
              <w:rPr>
                <w:rFonts w:asciiTheme="majorHAnsi" w:hAnsiTheme="majorHAnsi" w:cstheme="majorHAnsi"/>
                <w:sz w:val="24"/>
                <w:szCs w:val="24"/>
              </w:rPr>
              <w:t>analytics</w:t>
            </w:r>
            <w:proofErr w:type="spellEnd"/>
            <w:r w:rsidRPr="00D71300">
              <w:rPr>
                <w:rFonts w:asciiTheme="majorHAnsi" w:hAnsiTheme="majorHAnsi" w:cstheme="majorHAnsi"/>
                <w:sz w:val="24"/>
                <w:szCs w:val="24"/>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1EDBB8FC"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tc>
        <w:tc>
          <w:tcPr>
            <w:tcW w:w="1558" w:type="dxa"/>
            <w:tcBorders>
              <w:top w:val="single" w:sz="4" w:space="0" w:color="000000"/>
              <w:left w:val="single" w:sz="4" w:space="0" w:color="000000"/>
              <w:bottom w:val="single" w:sz="4" w:space="0" w:color="000000"/>
              <w:right w:val="single" w:sz="4" w:space="0" w:color="000000"/>
            </w:tcBorders>
          </w:tcPr>
          <w:p w14:paraId="6E547037"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3861D190"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r>
      <w:tr w:rsidR="002F514E" w:rsidRPr="00D71300" w14:paraId="7F0D4C92" w14:textId="77777777" w:rsidTr="00823E33">
        <w:trPr>
          <w:trHeight w:val="319"/>
        </w:trPr>
        <w:tc>
          <w:tcPr>
            <w:tcW w:w="6093" w:type="dxa"/>
            <w:gridSpan w:val="2"/>
            <w:tcBorders>
              <w:top w:val="single" w:sz="4" w:space="0" w:color="000000"/>
              <w:left w:val="single" w:sz="4" w:space="0" w:color="000000"/>
              <w:bottom w:val="single" w:sz="4" w:space="0" w:color="000000"/>
              <w:right w:val="single" w:sz="4" w:space="0" w:color="000000"/>
            </w:tcBorders>
          </w:tcPr>
          <w:p w14:paraId="7A932069"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eastAsia="Calibri" w:hAnsiTheme="majorHAnsi" w:cstheme="majorHAnsi"/>
                <w:b/>
                <w:i/>
                <w:sz w:val="24"/>
                <w:szCs w:val="24"/>
              </w:rPr>
              <w:t>11</w:t>
            </w:r>
            <w:r w:rsidRPr="00D71300">
              <w:rPr>
                <w:rFonts w:asciiTheme="majorHAnsi" w:eastAsia="Arial" w:hAnsiTheme="majorHAnsi" w:cstheme="majorHAnsi"/>
                <w:b/>
                <w:i/>
                <w:sz w:val="24"/>
                <w:szCs w:val="24"/>
              </w:rPr>
              <w:t xml:space="preserve"> </w:t>
            </w:r>
            <w:r w:rsidRPr="00D71300">
              <w:rPr>
                <w:rFonts w:asciiTheme="majorHAnsi" w:eastAsia="Calibri" w:hAnsiTheme="majorHAnsi" w:cstheme="majorHAnsi"/>
                <w:b/>
                <w:i/>
                <w:sz w:val="24"/>
                <w:szCs w:val="24"/>
                <w:u w:val="single" w:color="000000"/>
              </w:rPr>
              <w:t>Administration</w:t>
            </w:r>
            <w:r w:rsidRPr="00D71300">
              <w:rPr>
                <w:rFonts w:asciiTheme="majorHAnsi" w:eastAsia="Calibri" w:hAnsiTheme="majorHAnsi" w:cstheme="majorHAnsi"/>
                <w:b/>
                <w:i/>
                <w:sz w:val="24"/>
                <w:szCs w:val="24"/>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794F56F3"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73C79D63"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4BEDDB92"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r>
      <w:tr w:rsidR="002F514E" w:rsidRPr="00D71300" w14:paraId="46C4974C" w14:textId="77777777" w:rsidTr="00823E33">
        <w:trPr>
          <w:trHeight w:val="1246"/>
        </w:trPr>
        <w:tc>
          <w:tcPr>
            <w:tcW w:w="723" w:type="dxa"/>
            <w:tcBorders>
              <w:top w:val="single" w:sz="4" w:space="0" w:color="000000"/>
              <w:left w:val="single" w:sz="4" w:space="0" w:color="000000"/>
              <w:bottom w:val="single" w:sz="4" w:space="0" w:color="000000"/>
              <w:right w:val="single" w:sz="4" w:space="0" w:color="000000"/>
            </w:tcBorders>
          </w:tcPr>
          <w:p w14:paraId="3C3F89C1"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11.1</w:t>
            </w:r>
            <w:r w:rsidRPr="00D71300">
              <w:rPr>
                <w:rFonts w:asciiTheme="majorHAnsi" w:eastAsia="Arial" w:hAnsiTheme="majorHAnsi" w:cstheme="majorHAnsi"/>
                <w:sz w:val="24"/>
                <w:szCs w:val="24"/>
              </w:rPr>
              <w:t xml:space="preserve"> </w:t>
            </w:r>
          </w:p>
        </w:tc>
        <w:tc>
          <w:tcPr>
            <w:tcW w:w="5370" w:type="dxa"/>
            <w:tcBorders>
              <w:top w:val="single" w:sz="4" w:space="0" w:color="000000"/>
              <w:left w:val="single" w:sz="4" w:space="0" w:color="000000"/>
              <w:bottom w:val="single" w:sz="4" w:space="0" w:color="000000"/>
              <w:right w:val="single" w:sz="4" w:space="0" w:color="000000"/>
            </w:tcBorders>
          </w:tcPr>
          <w:p w14:paraId="6C948FBF" w14:textId="01A50193"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Le SIGB demandé doit être un SIGB nouvelle génération, une solution full web compatible aux nouvelles technologies web</w:t>
            </w:r>
            <w:r w:rsidR="00A561D8" w:rsidRPr="00D71300">
              <w:rPr>
                <w:rFonts w:asciiTheme="majorHAnsi" w:hAnsiTheme="majorHAnsi" w:cstheme="majorHAnsi"/>
                <w:sz w:val="24"/>
                <w:szCs w:val="24"/>
              </w:rPr>
              <w:t>.</w:t>
            </w:r>
            <w:r w:rsidRPr="00D71300">
              <w:rPr>
                <w:rFonts w:asciiTheme="majorHAnsi" w:hAnsiTheme="majorHAnsi" w:cstheme="majorHAnsi"/>
                <w:sz w:val="24"/>
                <w:szCs w:val="24"/>
              </w:rPr>
              <w:t xml:space="preserve"> 2.0., multilingue qui notamment les caractères arabes</w:t>
            </w:r>
            <w:r w:rsidR="00A45ADF">
              <w:rPr>
                <w:rFonts w:asciiTheme="majorHAnsi" w:hAnsiTheme="majorHAnsi" w:cstheme="majorHAnsi"/>
                <w:sz w:val="24"/>
                <w:szCs w:val="24"/>
              </w:rPr>
              <w:t xml:space="preserve"> </w:t>
            </w:r>
            <w:r w:rsidRPr="00D71300">
              <w:rPr>
                <w:rFonts w:asciiTheme="majorHAnsi" w:hAnsiTheme="majorHAnsi" w:cstheme="majorHAnsi"/>
                <w:sz w:val="24"/>
                <w:szCs w:val="24"/>
              </w:rPr>
              <w:t>(interfaces et contenus)</w:t>
            </w:r>
            <w:r w:rsidR="00A561D8" w:rsidRPr="00D71300">
              <w:rPr>
                <w:rFonts w:asciiTheme="majorHAnsi" w:hAnsiTheme="majorHAnsi" w:cstheme="majorHAnsi"/>
                <w:sz w:val="24"/>
                <w:szCs w:val="24"/>
              </w:rPr>
              <w:t>.</w:t>
            </w:r>
            <w:r w:rsidRPr="00D71300">
              <w:rPr>
                <w:rFonts w:asciiTheme="majorHAnsi" w:hAnsiTheme="majorHAnsi" w:cstheme="majorHAnsi"/>
                <w:sz w:val="24"/>
                <w:szCs w:val="24"/>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1A5B7C0A"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tc>
        <w:tc>
          <w:tcPr>
            <w:tcW w:w="1558" w:type="dxa"/>
            <w:tcBorders>
              <w:top w:val="single" w:sz="4" w:space="0" w:color="000000"/>
              <w:left w:val="single" w:sz="4" w:space="0" w:color="000000"/>
              <w:bottom w:val="single" w:sz="4" w:space="0" w:color="000000"/>
              <w:right w:val="single" w:sz="4" w:space="0" w:color="000000"/>
            </w:tcBorders>
          </w:tcPr>
          <w:p w14:paraId="42B2439B"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4BD85F15"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r>
    </w:tbl>
    <w:p w14:paraId="7EED234F" w14:textId="77777777" w:rsidR="002F514E" w:rsidRPr="00D71300" w:rsidRDefault="002F514E" w:rsidP="00D71300">
      <w:pPr>
        <w:spacing w:line="276" w:lineRule="auto"/>
        <w:ind w:left="-1440" w:right="10852"/>
        <w:jc w:val="both"/>
        <w:rPr>
          <w:rFonts w:asciiTheme="majorHAnsi" w:hAnsiTheme="majorHAnsi" w:cstheme="majorHAnsi"/>
        </w:rPr>
      </w:pPr>
    </w:p>
    <w:tbl>
      <w:tblPr>
        <w:tblStyle w:val="TableGrid"/>
        <w:tblW w:w="10346" w:type="dxa"/>
        <w:tblInd w:w="-492" w:type="dxa"/>
        <w:tblCellMar>
          <w:top w:w="43" w:type="dxa"/>
          <w:left w:w="108" w:type="dxa"/>
          <w:right w:w="51" w:type="dxa"/>
        </w:tblCellMar>
        <w:tblLook w:val="04A0" w:firstRow="1" w:lastRow="0" w:firstColumn="1" w:lastColumn="0" w:noHBand="0" w:noVBand="1"/>
      </w:tblPr>
      <w:tblGrid>
        <w:gridCol w:w="723"/>
        <w:gridCol w:w="5370"/>
        <w:gridCol w:w="1135"/>
        <w:gridCol w:w="1558"/>
        <w:gridCol w:w="1560"/>
      </w:tblGrid>
      <w:tr w:rsidR="002F514E" w:rsidRPr="00D71300" w14:paraId="26883CE5" w14:textId="77777777" w:rsidTr="00823E33">
        <w:trPr>
          <w:trHeight w:val="1556"/>
        </w:trPr>
        <w:tc>
          <w:tcPr>
            <w:tcW w:w="723" w:type="dxa"/>
            <w:tcBorders>
              <w:top w:val="single" w:sz="4" w:space="0" w:color="000000"/>
              <w:left w:val="single" w:sz="4" w:space="0" w:color="000000"/>
              <w:bottom w:val="single" w:sz="4" w:space="0" w:color="000000"/>
              <w:right w:val="single" w:sz="4" w:space="0" w:color="000000"/>
            </w:tcBorders>
          </w:tcPr>
          <w:p w14:paraId="6A7092B2"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11.2</w:t>
            </w:r>
            <w:r w:rsidRPr="00D71300">
              <w:rPr>
                <w:rFonts w:asciiTheme="majorHAnsi" w:eastAsia="Arial" w:hAnsiTheme="majorHAnsi" w:cstheme="majorHAnsi"/>
                <w:sz w:val="24"/>
                <w:szCs w:val="24"/>
              </w:rPr>
              <w:t xml:space="preserve"> </w:t>
            </w:r>
          </w:p>
        </w:tc>
        <w:tc>
          <w:tcPr>
            <w:tcW w:w="5370" w:type="dxa"/>
            <w:tcBorders>
              <w:top w:val="single" w:sz="4" w:space="0" w:color="000000"/>
              <w:left w:val="single" w:sz="4" w:space="0" w:color="000000"/>
              <w:bottom w:val="single" w:sz="4" w:space="0" w:color="000000"/>
              <w:right w:val="single" w:sz="4" w:space="0" w:color="000000"/>
            </w:tcBorders>
          </w:tcPr>
          <w:p w14:paraId="7BB8A062"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Le SIGB doit intégrer une gestion des droits permettant des accès différenciés aux professionnels en fonction de leur profil. Cette fonction doit assurer de réserver l'accès à certaines opérations (création de notices autorité, par exemple) aux seules personnes habilitées. </w:t>
            </w:r>
          </w:p>
        </w:tc>
        <w:tc>
          <w:tcPr>
            <w:tcW w:w="1135" w:type="dxa"/>
            <w:tcBorders>
              <w:top w:val="single" w:sz="4" w:space="0" w:color="000000"/>
              <w:left w:val="single" w:sz="4" w:space="0" w:color="000000"/>
              <w:bottom w:val="single" w:sz="4" w:space="0" w:color="000000"/>
              <w:right w:val="single" w:sz="4" w:space="0" w:color="000000"/>
            </w:tcBorders>
          </w:tcPr>
          <w:p w14:paraId="74EDDB1D"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tc>
        <w:tc>
          <w:tcPr>
            <w:tcW w:w="1558" w:type="dxa"/>
            <w:tcBorders>
              <w:top w:val="single" w:sz="4" w:space="0" w:color="000000"/>
              <w:left w:val="single" w:sz="4" w:space="0" w:color="000000"/>
              <w:bottom w:val="single" w:sz="4" w:space="0" w:color="000000"/>
              <w:right w:val="single" w:sz="4" w:space="0" w:color="000000"/>
            </w:tcBorders>
          </w:tcPr>
          <w:p w14:paraId="63FBF021"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533800EC"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r>
      <w:tr w:rsidR="002F514E" w:rsidRPr="00D71300" w14:paraId="42683091" w14:textId="77777777" w:rsidTr="00823E33">
        <w:trPr>
          <w:trHeight w:val="936"/>
        </w:trPr>
        <w:tc>
          <w:tcPr>
            <w:tcW w:w="723" w:type="dxa"/>
            <w:tcBorders>
              <w:top w:val="single" w:sz="4" w:space="0" w:color="000000"/>
              <w:left w:val="single" w:sz="4" w:space="0" w:color="000000"/>
              <w:bottom w:val="single" w:sz="4" w:space="0" w:color="000000"/>
              <w:right w:val="single" w:sz="4" w:space="0" w:color="000000"/>
            </w:tcBorders>
          </w:tcPr>
          <w:p w14:paraId="5394EAE4"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11.3</w:t>
            </w:r>
            <w:r w:rsidRPr="00D71300">
              <w:rPr>
                <w:rFonts w:asciiTheme="majorHAnsi" w:eastAsia="Arial" w:hAnsiTheme="majorHAnsi" w:cstheme="majorHAnsi"/>
                <w:sz w:val="24"/>
                <w:szCs w:val="24"/>
              </w:rPr>
              <w:t xml:space="preserve"> </w:t>
            </w:r>
          </w:p>
        </w:tc>
        <w:tc>
          <w:tcPr>
            <w:tcW w:w="5370" w:type="dxa"/>
            <w:tcBorders>
              <w:top w:val="single" w:sz="4" w:space="0" w:color="000000"/>
              <w:left w:val="single" w:sz="4" w:space="0" w:color="000000"/>
              <w:bottom w:val="single" w:sz="4" w:space="0" w:color="000000"/>
              <w:right w:val="single" w:sz="4" w:space="0" w:color="000000"/>
            </w:tcBorders>
          </w:tcPr>
          <w:p w14:paraId="13041488" w14:textId="78B769CB"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eastAsia="Calibri" w:hAnsiTheme="majorHAnsi" w:cstheme="majorHAnsi"/>
                <w:sz w:val="24"/>
                <w:szCs w:val="24"/>
              </w:rPr>
              <w:t xml:space="preserve">Le SIGB doit intégrer une gestion des droits d’accès aux </w:t>
            </w:r>
            <w:r w:rsidRPr="00D71300">
              <w:rPr>
                <w:rFonts w:asciiTheme="majorHAnsi" w:hAnsiTheme="majorHAnsi" w:cstheme="majorHAnsi"/>
                <w:sz w:val="24"/>
                <w:szCs w:val="24"/>
              </w:rPr>
              <w:t>fonctionnalités des modules de la solution et les soumettre à des droits par profil de professionnel</w:t>
            </w:r>
            <w:r w:rsidR="00A561D8" w:rsidRPr="00D71300">
              <w:rPr>
                <w:rFonts w:asciiTheme="majorHAnsi" w:hAnsiTheme="majorHAnsi" w:cstheme="majorHAnsi"/>
                <w:sz w:val="24"/>
                <w:szCs w:val="24"/>
              </w:rPr>
              <w:t>.</w:t>
            </w:r>
            <w:r w:rsidRPr="00D71300">
              <w:rPr>
                <w:rFonts w:asciiTheme="majorHAnsi" w:hAnsiTheme="majorHAnsi" w:cstheme="majorHAnsi"/>
                <w:sz w:val="24"/>
                <w:szCs w:val="24"/>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1E9467DF"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tc>
        <w:tc>
          <w:tcPr>
            <w:tcW w:w="1558" w:type="dxa"/>
            <w:tcBorders>
              <w:top w:val="single" w:sz="4" w:space="0" w:color="000000"/>
              <w:left w:val="single" w:sz="4" w:space="0" w:color="000000"/>
              <w:bottom w:val="single" w:sz="4" w:space="0" w:color="000000"/>
              <w:right w:val="single" w:sz="4" w:space="0" w:color="000000"/>
            </w:tcBorders>
          </w:tcPr>
          <w:p w14:paraId="3E618DE9"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3F8DEA74"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r>
      <w:tr w:rsidR="002F514E" w:rsidRPr="00D71300" w14:paraId="708813FF" w14:textId="77777777" w:rsidTr="00823E33">
        <w:trPr>
          <w:trHeight w:val="936"/>
        </w:trPr>
        <w:tc>
          <w:tcPr>
            <w:tcW w:w="723" w:type="dxa"/>
            <w:tcBorders>
              <w:top w:val="single" w:sz="4" w:space="0" w:color="000000"/>
              <w:left w:val="single" w:sz="4" w:space="0" w:color="000000"/>
              <w:bottom w:val="single" w:sz="4" w:space="0" w:color="000000"/>
              <w:right w:val="single" w:sz="4" w:space="0" w:color="000000"/>
            </w:tcBorders>
          </w:tcPr>
          <w:p w14:paraId="321C0F02"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11.4</w:t>
            </w:r>
            <w:r w:rsidRPr="00D71300">
              <w:rPr>
                <w:rFonts w:asciiTheme="majorHAnsi" w:eastAsia="Arial" w:hAnsiTheme="majorHAnsi" w:cstheme="majorHAnsi"/>
                <w:sz w:val="24"/>
                <w:szCs w:val="24"/>
              </w:rPr>
              <w:t xml:space="preserve"> </w:t>
            </w:r>
          </w:p>
        </w:tc>
        <w:tc>
          <w:tcPr>
            <w:tcW w:w="5370" w:type="dxa"/>
            <w:tcBorders>
              <w:top w:val="single" w:sz="4" w:space="0" w:color="000000"/>
              <w:left w:val="single" w:sz="4" w:space="0" w:color="000000"/>
              <w:bottom w:val="single" w:sz="4" w:space="0" w:color="000000"/>
              <w:right w:val="single" w:sz="4" w:space="0" w:color="000000"/>
            </w:tcBorders>
          </w:tcPr>
          <w:p w14:paraId="79787B84" w14:textId="2F629479"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Le SIGB doit permettre aux professionnels de paramétrer </w:t>
            </w:r>
            <w:r w:rsidRPr="00D71300">
              <w:rPr>
                <w:rFonts w:asciiTheme="majorHAnsi" w:eastAsia="Calibri" w:hAnsiTheme="majorHAnsi" w:cstheme="majorHAnsi"/>
                <w:sz w:val="24"/>
                <w:szCs w:val="24"/>
              </w:rPr>
              <w:t xml:space="preserve">finement les fonctions de recherche, d’affichage pour les </w:t>
            </w:r>
            <w:r w:rsidRPr="00D71300">
              <w:rPr>
                <w:rFonts w:asciiTheme="majorHAnsi" w:hAnsiTheme="majorHAnsi" w:cstheme="majorHAnsi"/>
                <w:sz w:val="24"/>
                <w:szCs w:val="24"/>
              </w:rPr>
              <w:t>modules professionnels que publics</w:t>
            </w:r>
            <w:r w:rsidR="00A561D8" w:rsidRPr="00D71300">
              <w:rPr>
                <w:rFonts w:asciiTheme="majorHAnsi" w:hAnsiTheme="majorHAnsi" w:cstheme="majorHAnsi"/>
                <w:sz w:val="24"/>
                <w:szCs w:val="24"/>
              </w:rPr>
              <w:t>.</w:t>
            </w:r>
            <w:r w:rsidRPr="00D71300">
              <w:rPr>
                <w:rFonts w:asciiTheme="majorHAnsi" w:hAnsiTheme="majorHAnsi" w:cstheme="majorHAnsi"/>
                <w:sz w:val="24"/>
                <w:szCs w:val="24"/>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1E277536"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tc>
        <w:tc>
          <w:tcPr>
            <w:tcW w:w="1558" w:type="dxa"/>
            <w:tcBorders>
              <w:top w:val="single" w:sz="4" w:space="0" w:color="000000"/>
              <w:left w:val="single" w:sz="4" w:space="0" w:color="000000"/>
              <w:bottom w:val="single" w:sz="4" w:space="0" w:color="000000"/>
              <w:right w:val="single" w:sz="4" w:space="0" w:color="000000"/>
            </w:tcBorders>
          </w:tcPr>
          <w:p w14:paraId="6AC84EA3"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217DC1FF"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r>
      <w:tr w:rsidR="002F514E" w:rsidRPr="00D71300" w14:paraId="3C271362" w14:textId="77777777" w:rsidTr="00823E33">
        <w:trPr>
          <w:trHeight w:val="629"/>
        </w:trPr>
        <w:tc>
          <w:tcPr>
            <w:tcW w:w="723" w:type="dxa"/>
            <w:tcBorders>
              <w:top w:val="single" w:sz="4" w:space="0" w:color="000000"/>
              <w:left w:val="single" w:sz="4" w:space="0" w:color="000000"/>
              <w:bottom w:val="single" w:sz="4" w:space="0" w:color="000000"/>
              <w:right w:val="single" w:sz="4" w:space="0" w:color="000000"/>
            </w:tcBorders>
          </w:tcPr>
          <w:p w14:paraId="2F741EF7"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11.5</w:t>
            </w:r>
            <w:r w:rsidRPr="00D71300">
              <w:rPr>
                <w:rFonts w:asciiTheme="majorHAnsi" w:eastAsia="Arial" w:hAnsiTheme="majorHAnsi" w:cstheme="majorHAnsi"/>
                <w:sz w:val="24"/>
                <w:szCs w:val="24"/>
              </w:rPr>
              <w:t xml:space="preserve"> </w:t>
            </w:r>
          </w:p>
        </w:tc>
        <w:tc>
          <w:tcPr>
            <w:tcW w:w="5370" w:type="dxa"/>
            <w:tcBorders>
              <w:top w:val="single" w:sz="4" w:space="0" w:color="000000"/>
              <w:left w:val="single" w:sz="4" w:space="0" w:color="000000"/>
              <w:bottom w:val="single" w:sz="4" w:space="0" w:color="000000"/>
              <w:right w:val="single" w:sz="4" w:space="0" w:color="000000"/>
            </w:tcBorders>
          </w:tcPr>
          <w:p w14:paraId="14D4B0FE"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eastAsia="Calibri" w:hAnsiTheme="majorHAnsi" w:cstheme="majorHAnsi"/>
                <w:sz w:val="24"/>
                <w:szCs w:val="24"/>
              </w:rPr>
              <w:t xml:space="preserve">Le SIGB doit permettre de personnaliser l’ensemble </w:t>
            </w:r>
            <w:r w:rsidRPr="00D71300">
              <w:rPr>
                <w:rFonts w:asciiTheme="majorHAnsi" w:hAnsiTheme="majorHAnsi" w:cstheme="majorHAnsi"/>
                <w:sz w:val="24"/>
                <w:szCs w:val="24"/>
              </w:rPr>
              <w:t xml:space="preserve">des </w:t>
            </w:r>
            <w:r w:rsidRPr="00D71300">
              <w:rPr>
                <w:rFonts w:asciiTheme="majorHAnsi" w:eastAsia="Calibri" w:hAnsiTheme="majorHAnsi" w:cstheme="majorHAnsi"/>
                <w:sz w:val="24"/>
                <w:szCs w:val="24"/>
              </w:rPr>
              <w:t>modèles d’édition des lettres, des relances, etc.</w:t>
            </w:r>
            <w:r w:rsidRPr="00D71300">
              <w:rPr>
                <w:rFonts w:asciiTheme="majorHAnsi" w:hAnsiTheme="majorHAnsi" w:cstheme="majorHAnsi"/>
                <w:sz w:val="24"/>
                <w:szCs w:val="24"/>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3E96A9C9"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tc>
        <w:tc>
          <w:tcPr>
            <w:tcW w:w="1558" w:type="dxa"/>
            <w:tcBorders>
              <w:top w:val="single" w:sz="4" w:space="0" w:color="000000"/>
              <w:left w:val="single" w:sz="4" w:space="0" w:color="000000"/>
              <w:bottom w:val="single" w:sz="4" w:space="0" w:color="000000"/>
              <w:right w:val="single" w:sz="4" w:space="0" w:color="000000"/>
            </w:tcBorders>
          </w:tcPr>
          <w:p w14:paraId="34FC4FA0"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4E876B2A"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r>
      <w:tr w:rsidR="002F514E" w:rsidRPr="00D71300" w14:paraId="607CDE32" w14:textId="77777777" w:rsidTr="00823E33">
        <w:trPr>
          <w:trHeight w:val="936"/>
        </w:trPr>
        <w:tc>
          <w:tcPr>
            <w:tcW w:w="723" w:type="dxa"/>
            <w:tcBorders>
              <w:top w:val="single" w:sz="4" w:space="0" w:color="000000"/>
              <w:left w:val="single" w:sz="4" w:space="0" w:color="000000"/>
              <w:bottom w:val="single" w:sz="4" w:space="0" w:color="000000"/>
              <w:right w:val="single" w:sz="4" w:space="0" w:color="000000"/>
            </w:tcBorders>
          </w:tcPr>
          <w:p w14:paraId="421F6A5F"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11.6</w:t>
            </w:r>
            <w:r w:rsidRPr="00D71300">
              <w:rPr>
                <w:rFonts w:asciiTheme="majorHAnsi" w:eastAsia="Arial" w:hAnsiTheme="majorHAnsi" w:cstheme="majorHAnsi"/>
                <w:sz w:val="24"/>
                <w:szCs w:val="24"/>
              </w:rPr>
              <w:t xml:space="preserve"> </w:t>
            </w:r>
          </w:p>
        </w:tc>
        <w:tc>
          <w:tcPr>
            <w:tcW w:w="5370" w:type="dxa"/>
            <w:tcBorders>
              <w:top w:val="single" w:sz="4" w:space="0" w:color="000000"/>
              <w:left w:val="single" w:sz="4" w:space="0" w:color="000000"/>
              <w:bottom w:val="single" w:sz="4" w:space="0" w:color="000000"/>
              <w:right w:val="single" w:sz="4" w:space="0" w:color="000000"/>
            </w:tcBorders>
          </w:tcPr>
          <w:p w14:paraId="4A409B33" w14:textId="6EE3442F"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eastAsia="Calibri" w:hAnsiTheme="majorHAnsi" w:cstheme="majorHAnsi"/>
                <w:sz w:val="24"/>
                <w:szCs w:val="24"/>
              </w:rPr>
              <w:t>Le SIGB doit permettre à l’administrateur de disposer d’un outil de suivi de l’ensemble des taches planifiées et d’assurer le suivi de l’</w:t>
            </w:r>
            <w:r w:rsidRPr="00D71300">
              <w:rPr>
                <w:rFonts w:asciiTheme="majorHAnsi" w:hAnsiTheme="majorHAnsi" w:cstheme="majorHAnsi"/>
                <w:sz w:val="24"/>
                <w:szCs w:val="24"/>
              </w:rPr>
              <w:t>ensemble des logs du SIGB</w:t>
            </w:r>
            <w:r w:rsidR="00A561D8" w:rsidRPr="00D71300">
              <w:rPr>
                <w:rFonts w:asciiTheme="majorHAnsi" w:hAnsiTheme="majorHAnsi" w:cstheme="majorHAnsi"/>
                <w:sz w:val="24"/>
                <w:szCs w:val="24"/>
              </w:rPr>
              <w:t>.</w:t>
            </w:r>
          </w:p>
        </w:tc>
        <w:tc>
          <w:tcPr>
            <w:tcW w:w="1135" w:type="dxa"/>
            <w:tcBorders>
              <w:top w:val="single" w:sz="4" w:space="0" w:color="000000"/>
              <w:left w:val="single" w:sz="4" w:space="0" w:color="000000"/>
              <w:bottom w:val="single" w:sz="4" w:space="0" w:color="000000"/>
              <w:right w:val="single" w:sz="4" w:space="0" w:color="000000"/>
            </w:tcBorders>
          </w:tcPr>
          <w:p w14:paraId="2B8EC174"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tc>
        <w:tc>
          <w:tcPr>
            <w:tcW w:w="1558" w:type="dxa"/>
            <w:tcBorders>
              <w:top w:val="single" w:sz="4" w:space="0" w:color="000000"/>
              <w:left w:val="single" w:sz="4" w:space="0" w:color="000000"/>
              <w:bottom w:val="single" w:sz="4" w:space="0" w:color="000000"/>
              <w:right w:val="single" w:sz="4" w:space="0" w:color="000000"/>
            </w:tcBorders>
          </w:tcPr>
          <w:p w14:paraId="1EA05563"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07F86D11"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r>
      <w:tr w:rsidR="002F514E" w:rsidRPr="00D71300" w14:paraId="3ECE6BFC" w14:textId="77777777" w:rsidTr="00823E33">
        <w:trPr>
          <w:trHeight w:val="626"/>
        </w:trPr>
        <w:tc>
          <w:tcPr>
            <w:tcW w:w="723" w:type="dxa"/>
            <w:tcBorders>
              <w:top w:val="single" w:sz="4" w:space="0" w:color="000000"/>
              <w:left w:val="single" w:sz="4" w:space="0" w:color="000000"/>
              <w:bottom w:val="single" w:sz="4" w:space="0" w:color="000000"/>
              <w:right w:val="single" w:sz="4" w:space="0" w:color="000000"/>
            </w:tcBorders>
          </w:tcPr>
          <w:p w14:paraId="316506C5"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11.7</w:t>
            </w:r>
            <w:r w:rsidRPr="00D71300">
              <w:rPr>
                <w:rFonts w:asciiTheme="majorHAnsi" w:eastAsia="Arial" w:hAnsiTheme="majorHAnsi" w:cstheme="majorHAnsi"/>
                <w:sz w:val="24"/>
                <w:szCs w:val="24"/>
              </w:rPr>
              <w:t xml:space="preserve"> </w:t>
            </w:r>
          </w:p>
        </w:tc>
        <w:tc>
          <w:tcPr>
            <w:tcW w:w="5370" w:type="dxa"/>
            <w:tcBorders>
              <w:top w:val="single" w:sz="4" w:space="0" w:color="000000"/>
              <w:left w:val="single" w:sz="4" w:space="0" w:color="000000"/>
              <w:bottom w:val="single" w:sz="4" w:space="0" w:color="000000"/>
              <w:right w:val="single" w:sz="4" w:space="0" w:color="000000"/>
            </w:tcBorders>
          </w:tcPr>
          <w:p w14:paraId="0BC18EE8"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eastAsia="Calibri" w:hAnsiTheme="majorHAnsi" w:cstheme="majorHAnsi"/>
                <w:sz w:val="24"/>
                <w:szCs w:val="24"/>
              </w:rPr>
              <w:t xml:space="preserve">L’administration de toute la solution devrait être intégrée </w:t>
            </w:r>
            <w:r w:rsidRPr="00D71300">
              <w:rPr>
                <w:rFonts w:asciiTheme="majorHAnsi" w:hAnsiTheme="majorHAnsi" w:cstheme="majorHAnsi"/>
                <w:sz w:val="24"/>
                <w:szCs w:val="24"/>
              </w:rPr>
              <w:t xml:space="preserve">dans la même application via des accès web,  </w:t>
            </w:r>
          </w:p>
        </w:tc>
        <w:tc>
          <w:tcPr>
            <w:tcW w:w="1135" w:type="dxa"/>
            <w:tcBorders>
              <w:top w:val="single" w:sz="4" w:space="0" w:color="000000"/>
              <w:left w:val="single" w:sz="4" w:space="0" w:color="000000"/>
              <w:bottom w:val="single" w:sz="4" w:space="0" w:color="000000"/>
              <w:right w:val="single" w:sz="4" w:space="0" w:color="000000"/>
            </w:tcBorders>
          </w:tcPr>
          <w:p w14:paraId="1B941DDE"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tc>
        <w:tc>
          <w:tcPr>
            <w:tcW w:w="1558" w:type="dxa"/>
            <w:tcBorders>
              <w:top w:val="single" w:sz="4" w:space="0" w:color="000000"/>
              <w:left w:val="single" w:sz="4" w:space="0" w:color="000000"/>
              <w:bottom w:val="single" w:sz="4" w:space="0" w:color="000000"/>
              <w:right w:val="single" w:sz="4" w:space="0" w:color="000000"/>
            </w:tcBorders>
          </w:tcPr>
          <w:p w14:paraId="1C4AA159"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761C82AF"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r>
      <w:tr w:rsidR="002F514E" w:rsidRPr="00D71300" w14:paraId="0E693987" w14:textId="77777777" w:rsidTr="00823E33">
        <w:trPr>
          <w:trHeight w:val="1555"/>
        </w:trPr>
        <w:tc>
          <w:tcPr>
            <w:tcW w:w="723" w:type="dxa"/>
            <w:tcBorders>
              <w:top w:val="single" w:sz="4" w:space="0" w:color="000000"/>
              <w:left w:val="single" w:sz="4" w:space="0" w:color="000000"/>
              <w:bottom w:val="single" w:sz="4" w:space="0" w:color="000000"/>
              <w:right w:val="single" w:sz="4" w:space="0" w:color="000000"/>
            </w:tcBorders>
          </w:tcPr>
          <w:p w14:paraId="1011787E"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11.8</w:t>
            </w:r>
            <w:r w:rsidRPr="00D71300">
              <w:rPr>
                <w:rFonts w:asciiTheme="majorHAnsi" w:eastAsia="Arial" w:hAnsiTheme="majorHAnsi" w:cstheme="majorHAnsi"/>
                <w:sz w:val="24"/>
                <w:szCs w:val="24"/>
              </w:rPr>
              <w:t xml:space="preserve"> </w:t>
            </w:r>
          </w:p>
        </w:tc>
        <w:tc>
          <w:tcPr>
            <w:tcW w:w="5370" w:type="dxa"/>
            <w:tcBorders>
              <w:top w:val="single" w:sz="4" w:space="0" w:color="000000"/>
              <w:left w:val="single" w:sz="4" w:space="0" w:color="000000"/>
              <w:bottom w:val="single" w:sz="4" w:space="0" w:color="000000"/>
              <w:right w:val="single" w:sz="4" w:space="0" w:color="000000"/>
            </w:tcBorders>
          </w:tcPr>
          <w:p w14:paraId="09483A5E" w14:textId="61F714FF" w:rsidR="002F514E" w:rsidRPr="00D71300" w:rsidRDefault="002F514E" w:rsidP="00D71300">
            <w:pPr>
              <w:spacing w:line="276" w:lineRule="auto"/>
              <w:ind w:right="12"/>
              <w:jc w:val="both"/>
              <w:rPr>
                <w:rFonts w:asciiTheme="majorHAnsi" w:hAnsiTheme="majorHAnsi" w:cstheme="majorHAnsi"/>
                <w:sz w:val="24"/>
                <w:szCs w:val="24"/>
              </w:rPr>
            </w:pPr>
            <w:r w:rsidRPr="00D71300">
              <w:rPr>
                <w:rFonts w:asciiTheme="majorHAnsi" w:hAnsiTheme="majorHAnsi" w:cstheme="majorHAnsi"/>
                <w:sz w:val="24"/>
                <w:szCs w:val="24"/>
              </w:rPr>
              <w:t xml:space="preserve">Toutes les fonctions de recherche (formulaire, affichage </w:t>
            </w:r>
            <w:r w:rsidRPr="00D71300">
              <w:rPr>
                <w:rFonts w:asciiTheme="majorHAnsi" w:eastAsia="Calibri" w:hAnsiTheme="majorHAnsi" w:cstheme="majorHAnsi"/>
                <w:sz w:val="24"/>
                <w:szCs w:val="24"/>
              </w:rPr>
              <w:t xml:space="preserve">en listes, facettes, tri proposés, etc…) doivent être </w:t>
            </w:r>
            <w:r w:rsidRPr="00D71300">
              <w:rPr>
                <w:rFonts w:asciiTheme="majorHAnsi" w:hAnsiTheme="majorHAnsi" w:cstheme="majorHAnsi"/>
                <w:sz w:val="24"/>
                <w:szCs w:val="24"/>
              </w:rPr>
              <w:t xml:space="preserve">paramétrables. Le soumissionnaire détaille bien (copie </w:t>
            </w:r>
            <w:r w:rsidRPr="00D71300">
              <w:rPr>
                <w:rFonts w:asciiTheme="majorHAnsi" w:eastAsia="Calibri" w:hAnsiTheme="majorHAnsi" w:cstheme="majorHAnsi"/>
                <w:sz w:val="24"/>
                <w:szCs w:val="24"/>
              </w:rPr>
              <w:t xml:space="preserve">d’écran à l’appui) ce niveau de paramétrage de la </w:t>
            </w:r>
            <w:r w:rsidRPr="00D71300">
              <w:rPr>
                <w:rFonts w:asciiTheme="majorHAnsi" w:hAnsiTheme="majorHAnsi" w:cstheme="majorHAnsi"/>
                <w:sz w:val="24"/>
                <w:szCs w:val="24"/>
              </w:rPr>
              <w:t>solution</w:t>
            </w:r>
            <w:r w:rsidR="001D373B" w:rsidRPr="00D71300">
              <w:rPr>
                <w:rFonts w:asciiTheme="majorHAnsi" w:hAnsiTheme="majorHAnsi" w:cstheme="majorHAnsi"/>
                <w:sz w:val="24"/>
                <w:szCs w:val="24"/>
              </w:rPr>
              <w:t>.</w:t>
            </w:r>
            <w:r w:rsidRPr="00D71300">
              <w:rPr>
                <w:rFonts w:asciiTheme="majorHAnsi" w:hAnsiTheme="majorHAnsi" w:cstheme="majorHAnsi"/>
                <w:sz w:val="24"/>
                <w:szCs w:val="24"/>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32F3CB4A"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tc>
        <w:tc>
          <w:tcPr>
            <w:tcW w:w="1558" w:type="dxa"/>
            <w:tcBorders>
              <w:top w:val="single" w:sz="4" w:space="0" w:color="000000"/>
              <w:left w:val="single" w:sz="4" w:space="0" w:color="000000"/>
              <w:bottom w:val="single" w:sz="4" w:space="0" w:color="000000"/>
              <w:right w:val="single" w:sz="4" w:space="0" w:color="000000"/>
            </w:tcBorders>
          </w:tcPr>
          <w:p w14:paraId="4DCAB6FD"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74DAF155"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r>
      <w:tr w:rsidR="002F514E" w:rsidRPr="00D71300" w14:paraId="2FB6581F" w14:textId="77777777" w:rsidTr="00823E33">
        <w:trPr>
          <w:trHeight w:val="936"/>
        </w:trPr>
        <w:tc>
          <w:tcPr>
            <w:tcW w:w="723" w:type="dxa"/>
            <w:tcBorders>
              <w:top w:val="single" w:sz="4" w:space="0" w:color="000000"/>
              <w:left w:val="single" w:sz="4" w:space="0" w:color="000000"/>
              <w:bottom w:val="single" w:sz="4" w:space="0" w:color="000000"/>
              <w:right w:val="single" w:sz="4" w:space="0" w:color="000000"/>
            </w:tcBorders>
          </w:tcPr>
          <w:p w14:paraId="75D09607"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11.9</w:t>
            </w:r>
            <w:r w:rsidRPr="00D71300">
              <w:rPr>
                <w:rFonts w:asciiTheme="majorHAnsi" w:eastAsia="Arial" w:hAnsiTheme="majorHAnsi" w:cstheme="majorHAnsi"/>
                <w:sz w:val="24"/>
                <w:szCs w:val="24"/>
              </w:rPr>
              <w:t xml:space="preserve"> </w:t>
            </w:r>
          </w:p>
        </w:tc>
        <w:tc>
          <w:tcPr>
            <w:tcW w:w="5370" w:type="dxa"/>
            <w:tcBorders>
              <w:top w:val="single" w:sz="4" w:space="0" w:color="000000"/>
              <w:left w:val="single" w:sz="4" w:space="0" w:color="000000"/>
              <w:bottom w:val="single" w:sz="4" w:space="0" w:color="000000"/>
              <w:right w:val="single" w:sz="4" w:space="0" w:color="000000"/>
            </w:tcBorders>
          </w:tcPr>
          <w:p w14:paraId="5E188E44" w14:textId="37D24B8B"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eastAsia="Calibri" w:hAnsiTheme="majorHAnsi" w:cstheme="majorHAnsi"/>
                <w:sz w:val="24"/>
                <w:szCs w:val="24"/>
              </w:rPr>
              <w:t xml:space="preserve">La solution doit disposer d’un emplacement unique pour </w:t>
            </w:r>
            <w:r w:rsidRPr="00D71300">
              <w:rPr>
                <w:rFonts w:asciiTheme="majorHAnsi" w:hAnsiTheme="majorHAnsi" w:cstheme="majorHAnsi"/>
                <w:sz w:val="24"/>
                <w:szCs w:val="24"/>
              </w:rPr>
              <w:t>stocker tous les documents et les échanger en temps réel entre les professionnels</w:t>
            </w:r>
            <w:r w:rsidR="00887A16" w:rsidRPr="00D71300">
              <w:rPr>
                <w:rFonts w:asciiTheme="majorHAnsi" w:hAnsiTheme="majorHAnsi" w:cstheme="majorHAnsi"/>
                <w:sz w:val="24"/>
                <w:szCs w:val="24"/>
              </w:rPr>
              <w:t>.</w:t>
            </w:r>
            <w:r w:rsidRPr="00D71300">
              <w:rPr>
                <w:rFonts w:asciiTheme="majorHAnsi" w:hAnsiTheme="majorHAnsi" w:cstheme="majorHAnsi"/>
                <w:sz w:val="24"/>
                <w:szCs w:val="24"/>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6F16AD21"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Oui </w:t>
            </w:r>
          </w:p>
        </w:tc>
        <w:tc>
          <w:tcPr>
            <w:tcW w:w="1558" w:type="dxa"/>
            <w:tcBorders>
              <w:top w:val="single" w:sz="4" w:space="0" w:color="000000"/>
              <w:left w:val="single" w:sz="4" w:space="0" w:color="000000"/>
              <w:bottom w:val="single" w:sz="4" w:space="0" w:color="000000"/>
              <w:right w:val="single" w:sz="4" w:space="0" w:color="000000"/>
            </w:tcBorders>
          </w:tcPr>
          <w:p w14:paraId="53FCB071"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2009B6CB"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r>
      <w:tr w:rsidR="002F514E" w:rsidRPr="00D71300" w14:paraId="3DDAAC01" w14:textId="77777777" w:rsidTr="00823E33">
        <w:trPr>
          <w:trHeight w:val="5571"/>
        </w:trPr>
        <w:tc>
          <w:tcPr>
            <w:tcW w:w="723" w:type="dxa"/>
            <w:tcBorders>
              <w:top w:val="single" w:sz="4" w:space="0" w:color="000000"/>
              <w:left w:val="single" w:sz="4" w:space="0" w:color="000000"/>
              <w:bottom w:val="single" w:sz="4" w:space="0" w:color="000000"/>
              <w:right w:val="single" w:sz="4" w:space="0" w:color="000000"/>
            </w:tcBorders>
          </w:tcPr>
          <w:p w14:paraId="015F76F4"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11.10</w:t>
            </w:r>
            <w:r w:rsidRPr="00D71300">
              <w:rPr>
                <w:rFonts w:asciiTheme="majorHAnsi" w:eastAsia="Arial" w:hAnsiTheme="majorHAnsi" w:cstheme="majorHAnsi"/>
                <w:sz w:val="24"/>
                <w:szCs w:val="24"/>
              </w:rPr>
              <w:t xml:space="preserve"> </w:t>
            </w:r>
          </w:p>
        </w:tc>
        <w:tc>
          <w:tcPr>
            <w:tcW w:w="5370" w:type="dxa"/>
            <w:tcBorders>
              <w:top w:val="single" w:sz="4" w:space="0" w:color="000000"/>
              <w:left w:val="single" w:sz="4" w:space="0" w:color="000000"/>
              <w:bottom w:val="single" w:sz="4" w:space="0" w:color="000000"/>
              <w:right w:val="single" w:sz="4" w:space="0" w:color="000000"/>
            </w:tcBorders>
          </w:tcPr>
          <w:p w14:paraId="46633260" w14:textId="630225EA"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Conformité aux normes internationales : </w:t>
            </w:r>
          </w:p>
          <w:p w14:paraId="647564E9" w14:textId="1CDA83F5" w:rsidR="009E08A2" w:rsidRPr="00D71300" w:rsidRDefault="009E08A2"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MARC21.</w:t>
            </w:r>
          </w:p>
          <w:p w14:paraId="66906E81" w14:textId="139F7E69" w:rsidR="002F514E" w:rsidRPr="00D71300" w:rsidRDefault="002F514E" w:rsidP="00D71300">
            <w:pPr>
              <w:spacing w:line="276" w:lineRule="auto"/>
              <w:ind w:right="53"/>
              <w:jc w:val="both"/>
              <w:rPr>
                <w:rFonts w:asciiTheme="majorHAnsi" w:hAnsiTheme="majorHAnsi" w:cstheme="majorHAnsi"/>
                <w:strike/>
                <w:color w:val="FF0000"/>
                <w:sz w:val="24"/>
                <w:szCs w:val="24"/>
              </w:rPr>
            </w:pPr>
            <w:r w:rsidRPr="00D71300">
              <w:rPr>
                <w:rFonts w:asciiTheme="majorHAnsi" w:hAnsiTheme="majorHAnsi" w:cstheme="majorHAnsi"/>
                <w:sz w:val="24"/>
                <w:szCs w:val="24"/>
              </w:rPr>
              <w:t>-</w:t>
            </w:r>
            <w:r w:rsidRPr="00D71300">
              <w:rPr>
                <w:rFonts w:asciiTheme="majorHAnsi" w:eastAsia="Calibri" w:hAnsiTheme="majorHAnsi" w:cstheme="majorHAnsi"/>
                <w:sz w:val="24"/>
                <w:szCs w:val="24"/>
              </w:rPr>
              <w:t xml:space="preserve">Norme </w:t>
            </w:r>
            <w:r w:rsidR="00887A16" w:rsidRPr="00D71300">
              <w:rPr>
                <w:rFonts w:asciiTheme="majorHAnsi" w:eastAsia="Calibri" w:hAnsiTheme="majorHAnsi" w:cstheme="majorHAnsi"/>
                <w:sz w:val="24"/>
                <w:szCs w:val="24"/>
              </w:rPr>
              <w:t>UNIMARC</w:t>
            </w:r>
            <w:r w:rsidRPr="00D71300">
              <w:rPr>
                <w:rFonts w:asciiTheme="majorHAnsi" w:eastAsia="Calibri" w:hAnsiTheme="majorHAnsi" w:cstheme="majorHAnsi"/>
                <w:sz w:val="24"/>
                <w:szCs w:val="24"/>
              </w:rPr>
              <w:t xml:space="preserve"> </w:t>
            </w:r>
          </w:p>
          <w:p w14:paraId="4DEC4A2A" w14:textId="1FBBC293"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-Norme ISO 5964 1985 pour les thesaurus multilingues -Normes et standards du Web (HTTP, HTML...) et </w:t>
            </w:r>
            <w:r w:rsidRPr="00D71300">
              <w:rPr>
                <w:rFonts w:asciiTheme="majorHAnsi" w:eastAsia="Calibri" w:hAnsiTheme="majorHAnsi" w:cstheme="majorHAnsi"/>
                <w:sz w:val="24"/>
                <w:szCs w:val="24"/>
              </w:rPr>
              <w:t>d’accessibilité W3C1.0/WAI</w:t>
            </w:r>
            <w:r w:rsidRPr="00D71300">
              <w:rPr>
                <w:rFonts w:asciiTheme="majorHAnsi" w:hAnsiTheme="majorHAnsi" w:cstheme="majorHAnsi"/>
                <w:sz w:val="24"/>
                <w:szCs w:val="24"/>
              </w:rPr>
              <w:t>-A</w:t>
            </w:r>
            <w:r w:rsidR="00887A16" w:rsidRPr="00D71300">
              <w:rPr>
                <w:rFonts w:asciiTheme="majorHAnsi" w:hAnsiTheme="majorHAnsi" w:cstheme="majorHAnsi"/>
                <w:sz w:val="24"/>
                <w:szCs w:val="24"/>
              </w:rPr>
              <w:t>.</w:t>
            </w:r>
          </w:p>
          <w:p w14:paraId="7CE61E65" w14:textId="73A65814"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w:t>
            </w:r>
            <w:r w:rsidRPr="00D71300">
              <w:rPr>
                <w:rFonts w:asciiTheme="majorHAnsi" w:eastAsia="Calibri" w:hAnsiTheme="majorHAnsi" w:cstheme="majorHAnsi"/>
                <w:sz w:val="24"/>
                <w:szCs w:val="24"/>
              </w:rPr>
              <w:t>ISO 646 Technologie de l’information (ASCII)</w:t>
            </w:r>
            <w:r w:rsidR="00887A16" w:rsidRPr="00D71300">
              <w:rPr>
                <w:rFonts w:asciiTheme="majorHAnsi" w:eastAsia="Calibri" w:hAnsiTheme="majorHAnsi" w:cstheme="majorHAnsi"/>
                <w:sz w:val="24"/>
                <w:szCs w:val="24"/>
              </w:rPr>
              <w:t>.</w:t>
            </w:r>
            <w:r w:rsidRPr="00D71300">
              <w:rPr>
                <w:rFonts w:asciiTheme="majorHAnsi" w:hAnsiTheme="majorHAnsi" w:cstheme="majorHAnsi"/>
                <w:sz w:val="24"/>
                <w:szCs w:val="24"/>
              </w:rPr>
              <w:t xml:space="preserve"> </w:t>
            </w:r>
          </w:p>
          <w:p w14:paraId="23291389"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-ISO 5426 (jeu de caractères latins étendu) </w:t>
            </w:r>
          </w:p>
          <w:p w14:paraId="79DF3892" w14:textId="4F8DDB25"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ISO 10646 (UNICODE) Jeu universel de caractères</w:t>
            </w:r>
            <w:r w:rsidR="00887A16" w:rsidRPr="00D71300">
              <w:rPr>
                <w:rFonts w:asciiTheme="majorHAnsi" w:hAnsiTheme="majorHAnsi" w:cstheme="majorHAnsi"/>
                <w:sz w:val="24"/>
                <w:szCs w:val="24"/>
              </w:rPr>
              <w:t>.</w:t>
            </w:r>
            <w:r w:rsidRPr="00D71300">
              <w:rPr>
                <w:rFonts w:asciiTheme="majorHAnsi" w:hAnsiTheme="majorHAnsi" w:cstheme="majorHAnsi"/>
                <w:sz w:val="24"/>
                <w:szCs w:val="24"/>
              </w:rPr>
              <w:t xml:space="preserve"> </w:t>
            </w:r>
          </w:p>
          <w:p w14:paraId="684736C1" w14:textId="4291F74B" w:rsidR="002F514E" w:rsidRPr="00D71300" w:rsidRDefault="002F514E" w:rsidP="00D71300">
            <w:pPr>
              <w:spacing w:line="276" w:lineRule="auto"/>
              <w:jc w:val="both"/>
              <w:rPr>
                <w:rFonts w:asciiTheme="majorHAnsi" w:hAnsiTheme="majorHAnsi" w:cstheme="majorHAnsi"/>
                <w:sz w:val="24"/>
                <w:szCs w:val="24"/>
                <w:lang w:val="en-US"/>
              </w:rPr>
            </w:pPr>
            <w:r w:rsidRPr="00D71300">
              <w:rPr>
                <w:rFonts w:asciiTheme="majorHAnsi" w:hAnsiTheme="majorHAnsi" w:cstheme="majorHAnsi"/>
                <w:sz w:val="24"/>
                <w:szCs w:val="24"/>
                <w:lang w:val="en-US"/>
              </w:rPr>
              <w:t xml:space="preserve">-ANSI/NISO Z39.88 -The </w:t>
            </w:r>
            <w:proofErr w:type="spellStart"/>
            <w:r w:rsidRPr="00D71300">
              <w:rPr>
                <w:rFonts w:asciiTheme="majorHAnsi" w:hAnsiTheme="majorHAnsi" w:cstheme="majorHAnsi"/>
                <w:sz w:val="24"/>
                <w:szCs w:val="24"/>
                <w:lang w:val="en-US"/>
              </w:rPr>
              <w:t>OpenURL</w:t>
            </w:r>
            <w:proofErr w:type="spellEnd"/>
            <w:r w:rsidRPr="00D71300">
              <w:rPr>
                <w:rFonts w:asciiTheme="majorHAnsi" w:hAnsiTheme="majorHAnsi" w:cstheme="majorHAnsi"/>
                <w:sz w:val="24"/>
                <w:szCs w:val="24"/>
                <w:lang w:val="en-US"/>
              </w:rPr>
              <w:t xml:space="preserve"> Framework for Context-Sensitive Services</w:t>
            </w:r>
            <w:r w:rsidR="00887A16" w:rsidRPr="00D71300">
              <w:rPr>
                <w:rFonts w:asciiTheme="majorHAnsi" w:hAnsiTheme="majorHAnsi" w:cstheme="majorHAnsi"/>
                <w:sz w:val="24"/>
                <w:szCs w:val="24"/>
                <w:lang w:val="en-US"/>
              </w:rPr>
              <w:t>.</w:t>
            </w:r>
            <w:r w:rsidRPr="00D71300">
              <w:rPr>
                <w:rFonts w:asciiTheme="majorHAnsi" w:hAnsiTheme="majorHAnsi" w:cstheme="majorHAnsi"/>
                <w:sz w:val="24"/>
                <w:szCs w:val="24"/>
                <w:lang w:val="en-US"/>
              </w:rPr>
              <w:t xml:space="preserve"> </w:t>
            </w:r>
          </w:p>
          <w:p w14:paraId="0F0C7B42" w14:textId="77777777" w:rsidR="002F514E" w:rsidRPr="00D71300" w:rsidRDefault="002F514E" w:rsidP="00D71300">
            <w:pPr>
              <w:spacing w:line="276" w:lineRule="auto"/>
              <w:jc w:val="both"/>
              <w:rPr>
                <w:rFonts w:asciiTheme="majorHAnsi" w:hAnsiTheme="majorHAnsi" w:cstheme="majorHAnsi"/>
                <w:sz w:val="24"/>
                <w:szCs w:val="24"/>
                <w:lang w:val="en-US"/>
              </w:rPr>
            </w:pPr>
            <w:r w:rsidRPr="00D71300">
              <w:rPr>
                <w:rFonts w:asciiTheme="majorHAnsi" w:hAnsiTheme="majorHAnsi" w:cstheme="majorHAnsi"/>
                <w:sz w:val="24"/>
                <w:szCs w:val="24"/>
                <w:lang w:val="en-US"/>
              </w:rPr>
              <w:t xml:space="preserve">-SRU, SRW </w:t>
            </w:r>
          </w:p>
          <w:p w14:paraId="6CE15117" w14:textId="77777777" w:rsidR="002F514E" w:rsidRPr="00D71300" w:rsidRDefault="002F514E" w:rsidP="00D71300">
            <w:pPr>
              <w:spacing w:line="276" w:lineRule="auto"/>
              <w:jc w:val="both"/>
              <w:rPr>
                <w:rFonts w:asciiTheme="majorHAnsi" w:hAnsiTheme="majorHAnsi" w:cstheme="majorHAnsi"/>
                <w:sz w:val="24"/>
                <w:szCs w:val="24"/>
                <w:lang w:val="en-US"/>
              </w:rPr>
            </w:pPr>
            <w:r w:rsidRPr="00D71300">
              <w:rPr>
                <w:rFonts w:asciiTheme="majorHAnsi" w:hAnsiTheme="majorHAnsi" w:cstheme="majorHAnsi"/>
                <w:sz w:val="24"/>
                <w:szCs w:val="24"/>
                <w:lang w:val="en-US"/>
              </w:rPr>
              <w:t xml:space="preserve">-OAI-PMH </w:t>
            </w:r>
          </w:p>
          <w:p w14:paraId="1AF0CF73" w14:textId="74C8CE30"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-Dublin </w:t>
            </w:r>
            <w:proofErr w:type="spellStart"/>
            <w:r w:rsidRPr="00D71300">
              <w:rPr>
                <w:rFonts w:asciiTheme="majorHAnsi" w:hAnsiTheme="majorHAnsi" w:cstheme="majorHAnsi"/>
                <w:sz w:val="24"/>
                <w:szCs w:val="24"/>
              </w:rPr>
              <w:t>Core</w:t>
            </w:r>
            <w:proofErr w:type="spellEnd"/>
            <w:r w:rsidRPr="00D71300">
              <w:rPr>
                <w:rFonts w:asciiTheme="majorHAnsi" w:hAnsiTheme="majorHAnsi" w:cstheme="majorHAnsi"/>
                <w:sz w:val="24"/>
                <w:szCs w:val="24"/>
              </w:rPr>
              <w:t xml:space="preserve"> (ISO </w:t>
            </w:r>
            <w:proofErr w:type="gramStart"/>
            <w:r w:rsidRPr="00D71300">
              <w:rPr>
                <w:rFonts w:asciiTheme="majorHAnsi" w:hAnsiTheme="majorHAnsi" w:cstheme="majorHAnsi"/>
                <w:sz w:val="24"/>
                <w:szCs w:val="24"/>
              </w:rPr>
              <w:t>15836:</w:t>
            </w:r>
            <w:proofErr w:type="gramEnd"/>
            <w:r w:rsidRPr="00D71300">
              <w:rPr>
                <w:rFonts w:asciiTheme="majorHAnsi" w:hAnsiTheme="majorHAnsi" w:cstheme="majorHAnsi"/>
                <w:sz w:val="24"/>
                <w:szCs w:val="24"/>
              </w:rPr>
              <w:t>2003)</w:t>
            </w:r>
            <w:r w:rsidR="00887A16" w:rsidRPr="00D71300">
              <w:rPr>
                <w:rFonts w:asciiTheme="majorHAnsi" w:hAnsiTheme="majorHAnsi" w:cstheme="majorHAnsi"/>
                <w:sz w:val="24"/>
                <w:szCs w:val="24"/>
              </w:rPr>
              <w:t>.</w:t>
            </w:r>
            <w:r w:rsidRPr="00D71300">
              <w:rPr>
                <w:rFonts w:asciiTheme="majorHAnsi" w:hAnsiTheme="majorHAnsi" w:cstheme="majorHAnsi"/>
                <w:sz w:val="24"/>
                <w:szCs w:val="24"/>
              </w:rPr>
              <w:t xml:space="preserve"> </w:t>
            </w:r>
          </w:p>
          <w:p w14:paraId="23533E6E" w14:textId="10B83BFC"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-Recommandations 995 v2 et v3 pour l'échange de données d'exemplaire en format</w:t>
            </w:r>
            <w:proofErr w:type="gramStart"/>
            <w:r w:rsidRPr="00D71300">
              <w:rPr>
                <w:rFonts w:asciiTheme="majorHAnsi" w:hAnsiTheme="majorHAnsi" w:cstheme="majorHAnsi"/>
                <w:sz w:val="24"/>
                <w:szCs w:val="24"/>
              </w:rPr>
              <w:t xml:space="preserve"> «</w:t>
            </w:r>
            <w:r w:rsidR="00887A16" w:rsidRPr="00D71300">
              <w:rPr>
                <w:rFonts w:asciiTheme="majorHAnsi" w:hAnsiTheme="majorHAnsi" w:cstheme="majorHAnsi"/>
                <w:sz w:val="24"/>
                <w:szCs w:val="24"/>
              </w:rPr>
              <w:t>UNIMARC</w:t>
            </w:r>
            <w:proofErr w:type="gramEnd"/>
            <w:r w:rsidRPr="00D71300">
              <w:rPr>
                <w:rFonts w:asciiTheme="majorHAnsi" w:hAnsiTheme="majorHAnsi" w:cstheme="majorHAnsi"/>
                <w:sz w:val="24"/>
                <w:szCs w:val="24"/>
              </w:rPr>
              <w:t xml:space="preserve">» </w:t>
            </w:r>
          </w:p>
          <w:p w14:paraId="4B8EB8A9"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3D4EF5CC"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9387B1D"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26D7BF82" w14:textId="77777777" w:rsidR="002F514E" w:rsidRPr="00D71300" w:rsidRDefault="002F514E" w:rsidP="00D71300">
            <w:pPr>
              <w:spacing w:line="276" w:lineRule="auto"/>
              <w:jc w:val="both"/>
              <w:rPr>
                <w:rFonts w:asciiTheme="majorHAnsi" w:hAnsiTheme="majorHAnsi" w:cstheme="majorHAnsi"/>
                <w:sz w:val="24"/>
                <w:szCs w:val="24"/>
              </w:rPr>
            </w:pPr>
            <w:r w:rsidRPr="00D71300">
              <w:rPr>
                <w:rFonts w:asciiTheme="majorHAnsi" w:hAnsiTheme="majorHAnsi" w:cstheme="majorHAnsi"/>
                <w:sz w:val="24"/>
                <w:szCs w:val="24"/>
              </w:rPr>
              <w:t xml:space="preserve"> </w:t>
            </w:r>
          </w:p>
        </w:tc>
      </w:tr>
    </w:tbl>
    <w:p w14:paraId="09056AAC" w14:textId="77777777" w:rsidR="002F514E" w:rsidRPr="00D71300" w:rsidRDefault="002F514E" w:rsidP="00D71300">
      <w:pPr>
        <w:spacing w:line="276" w:lineRule="auto"/>
        <w:jc w:val="both"/>
        <w:rPr>
          <w:rFonts w:asciiTheme="majorHAnsi" w:hAnsiTheme="majorHAnsi" w:cstheme="majorHAnsi"/>
        </w:rPr>
      </w:pPr>
      <w:r w:rsidRPr="00D71300">
        <w:rPr>
          <w:rFonts w:asciiTheme="majorHAnsi" w:hAnsiTheme="majorHAnsi" w:cstheme="majorHAnsi"/>
        </w:rPr>
        <w:t xml:space="preserve"> </w:t>
      </w:r>
    </w:p>
    <w:p w14:paraId="176BF92C" w14:textId="2A7F80D9" w:rsidR="002F514E" w:rsidRPr="00D71300" w:rsidRDefault="002F514E" w:rsidP="00A45ADF">
      <w:pPr>
        <w:spacing w:line="276" w:lineRule="auto"/>
        <w:jc w:val="both"/>
        <w:rPr>
          <w:rFonts w:asciiTheme="majorHAnsi" w:hAnsiTheme="majorHAnsi" w:cstheme="majorHAnsi"/>
        </w:rPr>
      </w:pPr>
      <w:r w:rsidRPr="00D71300">
        <w:rPr>
          <w:rFonts w:asciiTheme="majorHAnsi" w:eastAsia="Calibri" w:hAnsiTheme="majorHAnsi" w:cstheme="majorHAnsi"/>
          <w:b/>
        </w:rPr>
        <w:t xml:space="preserve"> </w:t>
      </w:r>
      <w:r w:rsidR="00A45ADF">
        <w:rPr>
          <w:rFonts w:asciiTheme="majorHAnsi" w:eastAsia="Calibri" w:hAnsiTheme="majorHAnsi" w:cstheme="majorHAnsi"/>
          <w:b/>
        </w:rPr>
        <w:tab/>
      </w:r>
      <w:r w:rsidR="00A45ADF">
        <w:rPr>
          <w:rFonts w:asciiTheme="majorHAnsi" w:eastAsia="Calibri" w:hAnsiTheme="majorHAnsi" w:cstheme="majorHAnsi"/>
          <w:b/>
        </w:rPr>
        <w:tab/>
      </w:r>
      <w:r w:rsidR="00A45ADF">
        <w:rPr>
          <w:rFonts w:asciiTheme="majorHAnsi" w:eastAsia="Calibri" w:hAnsiTheme="majorHAnsi" w:cstheme="majorHAnsi"/>
          <w:b/>
        </w:rPr>
        <w:tab/>
      </w:r>
      <w:r w:rsidR="00A45ADF">
        <w:rPr>
          <w:rFonts w:asciiTheme="majorHAnsi" w:eastAsia="Calibri" w:hAnsiTheme="majorHAnsi" w:cstheme="majorHAnsi"/>
          <w:b/>
        </w:rPr>
        <w:tab/>
      </w:r>
      <w:r w:rsidR="00A45ADF">
        <w:rPr>
          <w:rFonts w:asciiTheme="majorHAnsi" w:eastAsia="Calibri" w:hAnsiTheme="majorHAnsi" w:cstheme="majorHAnsi"/>
          <w:b/>
        </w:rPr>
        <w:tab/>
      </w:r>
      <w:r w:rsidR="00A45ADF">
        <w:rPr>
          <w:rFonts w:asciiTheme="majorHAnsi" w:eastAsia="Calibri" w:hAnsiTheme="majorHAnsi" w:cstheme="majorHAnsi"/>
          <w:b/>
        </w:rPr>
        <w:tab/>
      </w:r>
      <w:r w:rsidR="00A45ADF">
        <w:rPr>
          <w:rFonts w:asciiTheme="majorHAnsi" w:eastAsia="Calibri" w:hAnsiTheme="majorHAnsi" w:cstheme="majorHAnsi"/>
          <w:b/>
        </w:rPr>
        <w:tab/>
      </w:r>
      <w:r w:rsidRPr="00D71300">
        <w:rPr>
          <w:rFonts w:asciiTheme="majorHAnsi" w:eastAsia="Calibri" w:hAnsiTheme="majorHAnsi" w:cstheme="majorHAnsi"/>
          <w:b/>
          <w:i/>
        </w:rPr>
        <w:t>Signature et cachet du soumissionnaire</w:t>
      </w:r>
    </w:p>
    <w:sectPr w:rsidR="002F514E" w:rsidRPr="00D71300" w:rsidSect="0089667B">
      <w:headerReference w:type="even" r:id="rId9"/>
      <w:headerReference w:type="default" r:id="rId10"/>
      <w:headerReference w:type="first" r:id="rId1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3D6789" w14:textId="77777777" w:rsidR="00F53EA4" w:rsidRDefault="00F53EA4" w:rsidP="006C25A4">
      <w:r>
        <w:separator/>
      </w:r>
    </w:p>
  </w:endnote>
  <w:endnote w:type="continuationSeparator" w:id="0">
    <w:p w14:paraId="2C2E44EC" w14:textId="77777777" w:rsidR="00F53EA4" w:rsidRDefault="00F53EA4" w:rsidP="006C2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rlito">
    <w:altName w:val="Calibri"/>
    <w:charset w:val="00"/>
    <w:family w:val="swiss"/>
    <w:pitch w:val="variable"/>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bCs/>
        <w:sz w:val="28"/>
        <w:szCs w:val="28"/>
      </w:rPr>
      <w:id w:val="1965306921"/>
      <w:docPartObj>
        <w:docPartGallery w:val="Page Numbers (Bottom of Page)"/>
        <w:docPartUnique/>
      </w:docPartObj>
    </w:sdtPr>
    <w:sdtEndPr/>
    <w:sdtContent>
      <w:p w14:paraId="72755C30" w14:textId="15D5A54B" w:rsidR="00D71300" w:rsidRPr="000C36F0" w:rsidRDefault="00D71300">
        <w:pPr>
          <w:pStyle w:val="Pieddepage"/>
          <w:jc w:val="center"/>
          <w:rPr>
            <w:b/>
            <w:bCs/>
            <w:sz w:val="28"/>
            <w:szCs w:val="28"/>
          </w:rPr>
        </w:pPr>
        <w:r w:rsidRPr="00D71300">
          <w:rPr>
            <w:rFonts w:asciiTheme="majorHAnsi" w:hAnsiTheme="majorHAnsi" w:cstheme="majorHAnsi"/>
            <w:sz w:val="22"/>
            <w:szCs w:val="22"/>
          </w:rPr>
          <w:fldChar w:fldCharType="begin"/>
        </w:r>
        <w:r w:rsidRPr="00D71300">
          <w:rPr>
            <w:rFonts w:asciiTheme="majorHAnsi" w:hAnsiTheme="majorHAnsi" w:cstheme="majorHAnsi"/>
            <w:sz w:val="22"/>
            <w:szCs w:val="22"/>
          </w:rPr>
          <w:instrText>PAGE   \* MERGEFORMAT</w:instrText>
        </w:r>
        <w:r w:rsidRPr="00D71300">
          <w:rPr>
            <w:rFonts w:asciiTheme="majorHAnsi" w:hAnsiTheme="majorHAnsi" w:cstheme="majorHAnsi"/>
            <w:sz w:val="22"/>
            <w:szCs w:val="22"/>
          </w:rPr>
          <w:fldChar w:fldCharType="separate"/>
        </w:r>
        <w:r w:rsidRPr="00D71300">
          <w:rPr>
            <w:rFonts w:asciiTheme="majorHAnsi" w:hAnsiTheme="majorHAnsi" w:cstheme="majorHAnsi"/>
            <w:sz w:val="22"/>
            <w:szCs w:val="22"/>
          </w:rPr>
          <w:t>2</w:t>
        </w:r>
        <w:r w:rsidRPr="00D71300">
          <w:rPr>
            <w:rFonts w:asciiTheme="majorHAnsi" w:hAnsiTheme="majorHAnsi" w:cstheme="majorHAnsi"/>
            <w:sz w:val="22"/>
            <w:szCs w:val="22"/>
          </w:rPr>
          <w:fldChar w:fldCharType="end"/>
        </w:r>
      </w:p>
    </w:sdtContent>
  </w:sdt>
  <w:p w14:paraId="504C341D" w14:textId="77777777" w:rsidR="00D71300" w:rsidRDefault="00D7130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E7F0B1" w14:textId="77777777" w:rsidR="00F53EA4" w:rsidRDefault="00F53EA4" w:rsidP="006C25A4">
      <w:r>
        <w:separator/>
      </w:r>
    </w:p>
  </w:footnote>
  <w:footnote w:type="continuationSeparator" w:id="0">
    <w:p w14:paraId="0215F6C6" w14:textId="77777777" w:rsidR="00F53EA4" w:rsidRDefault="00F53EA4" w:rsidP="006C2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91426" w14:textId="77777777" w:rsidR="00D71300" w:rsidRDefault="00F53EA4">
    <w:pPr>
      <w:pStyle w:val="En-tte"/>
    </w:pPr>
    <w:r>
      <w:rPr>
        <w:noProof/>
      </w:rPr>
      <w:pict w14:anchorId="74F359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453.15pt;height:247.35pt;z-index:-251657216;mso-wrap-edited:f;mso-position-horizontal:center;mso-position-horizontal-relative:margin;mso-position-vertical:center;mso-position-vertical-relative:margin" wrapcoords="-35 0 -35 21469 21600 21469 21600 0 -35 0">
          <v:imagedata r:id="rId1" o:title="imgpreview"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B8387" w14:textId="77777777" w:rsidR="00D71300" w:rsidRDefault="00F53EA4">
    <w:pPr>
      <w:pStyle w:val="En-tte"/>
    </w:pPr>
    <w:r>
      <w:rPr>
        <w:noProof/>
      </w:rPr>
      <w:pict w14:anchorId="36ABE9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453.15pt;height:247.35pt;z-index:-251658240;mso-wrap-edited:f;mso-position-horizontal:center;mso-position-horizontal-relative:margin;mso-position-vertical:center;mso-position-vertical-relative:margin" wrapcoords="-35 0 -35 21469 21600 21469 21600 0 -35 0">
          <v:imagedata r:id="rId1" o:title="imgpreview"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5DFC2" w14:textId="77777777" w:rsidR="00D71300" w:rsidRDefault="00F53EA4">
    <w:pPr>
      <w:pStyle w:val="En-tte"/>
    </w:pPr>
    <w:r>
      <w:rPr>
        <w:noProof/>
      </w:rPr>
      <w:pict w14:anchorId="7C1BE4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453.15pt;height:247.35pt;z-index:-251656192;mso-wrap-edited:f;mso-position-horizontal:center;mso-position-horizontal-relative:margin;mso-position-vertical:center;mso-position-vertical-relative:margin" wrapcoords="-35 0 -35 21469 21600 21469 21600 0 -35 0">
          <v:imagedata r:id="rId1" o:title="imgpreview"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76485"/>
    <w:multiLevelType w:val="hybridMultilevel"/>
    <w:tmpl w:val="3D5C5E46"/>
    <w:lvl w:ilvl="0" w:tplc="22F8D60A">
      <w:start w:val="1"/>
      <w:numFmt w:val="bullet"/>
      <w:lvlText w:val="-"/>
      <w:lvlJc w:val="left"/>
      <w:pPr>
        <w:ind w:left="1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738FDB2">
      <w:start w:val="1"/>
      <w:numFmt w:val="bullet"/>
      <w:lvlText w:val="o"/>
      <w:lvlJc w:val="left"/>
      <w:pPr>
        <w:ind w:left="1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B4491D0">
      <w:start w:val="1"/>
      <w:numFmt w:val="bullet"/>
      <w:lvlText w:val="▪"/>
      <w:lvlJc w:val="left"/>
      <w:pPr>
        <w:ind w:left="2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3CAE4CE">
      <w:start w:val="1"/>
      <w:numFmt w:val="bullet"/>
      <w:lvlText w:val="•"/>
      <w:lvlJc w:val="left"/>
      <w:pPr>
        <w:ind w:left="2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6B2420E">
      <w:start w:val="1"/>
      <w:numFmt w:val="bullet"/>
      <w:lvlText w:val="o"/>
      <w:lvlJc w:val="left"/>
      <w:pPr>
        <w:ind w:left="3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12A1226">
      <w:start w:val="1"/>
      <w:numFmt w:val="bullet"/>
      <w:lvlText w:val="▪"/>
      <w:lvlJc w:val="left"/>
      <w:pPr>
        <w:ind w:left="4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6E0A2D6">
      <w:start w:val="1"/>
      <w:numFmt w:val="bullet"/>
      <w:lvlText w:val="•"/>
      <w:lvlJc w:val="left"/>
      <w:pPr>
        <w:ind w:left="5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CF03564">
      <w:start w:val="1"/>
      <w:numFmt w:val="bullet"/>
      <w:lvlText w:val="o"/>
      <w:lvlJc w:val="left"/>
      <w:pPr>
        <w:ind w:left="5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0F2C8CA">
      <w:start w:val="1"/>
      <w:numFmt w:val="bullet"/>
      <w:lvlText w:val="▪"/>
      <w:lvlJc w:val="left"/>
      <w:pPr>
        <w:ind w:left="6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431E7D"/>
    <w:multiLevelType w:val="hybridMultilevel"/>
    <w:tmpl w:val="C66A7584"/>
    <w:lvl w:ilvl="0" w:tplc="ACBAE682">
      <w:start w:val="1"/>
      <w:numFmt w:val="bullet"/>
      <w:lvlText w:val="-"/>
      <w:lvlJc w:val="left"/>
      <w:pPr>
        <w:ind w:left="4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5324EC2">
      <w:start w:val="1"/>
      <w:numFmt w:val="bullet"/>
      <w:lvlText w:val="o"/>
      <w:lvlJc w:val="left"/>
      <w:pPr>
        <w:ind w:left="1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5A024B0">
      <w:start w:val="1"/>
      <w:numFmt w:val="bullet"/>
      <w:lvlText w:val="▪"/>
      <w:lvlJc w:val="left"/>
      <w:pPr>
        <w:ind w:left="2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E8AFEEA">
      <w:start w:val="1"/>
      <w:numFmt w:val="bullet"/>
      <w:lvlText w:val="•"/>
      <w:lvlJc w:val="left"/>
      <w:pPr>
        <w:ind w:left="2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74C2F66">
      <w:start w:val="1"/>
      <w:numFmt w:val="bullet"/>
      <w:lvlText w:val="o"/>
      <w:lvlJc w:val="left"/>
      <w:pPr>
        <w:ind w:left="3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9961316">
      <w:start w:val="1"/>
      <w:numFmt w:val="bullet"/>
      <w:lvlText w:val="▪"/>
      <w:lvlJc w:val="left"/>
      <w:pPr>
        <w:ind w:left="4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E8C60C6">
      <w:start w:val="1"/>
      <w:numFmt w:val="bullet"/>
      <w:lvlText w:val="•"/>
      <w:lvlJc w:val="left"/>
      <w:pPr>
        <w:ind w:left="5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708F83A">
      <w:start w:val="1"/>
      <w:numFmt w:val="bullet"/>
      <w:lvlText w:val="o"/>
      <w:lvlJc w:val="left"/>
      <w:pPr>
        <w:ind w:left="5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45668AA">
      <w:start w:val="1"/>
      <w:numFmt w:val="bullet"/>
      <w:lvlText w:val="▪"/>
      <w:lvlJc w:val="left"/>
      <w:pPr>
        <w:ind w:left="6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7A56ACB"/>
    <w:multiLevelType w:val="hybridMultilevel"/>
    <w:tmpl w:val="7550ED20"/>
    <w:lvl w:ilvl="0" w:tplc="6F489E58">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6F8E5C2">
      <w:start w:val="1"/>
      <w:numFmt w:val="bullet"/>
      <w:lvlText w:val="o"/>
      <w:lvlJc w:val="left"/>
      <w:pPr>
        <w:ind w:left="1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C1496CC">
      <w:start w:val="1"/>
      <w:numFmt w:val="bullet"/>
      <w:lvlText w:val="▪"/>
      <w:lvlJc w:val="left"/>
      <w:pPr>
        <w:ind w:left="2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C7009CA">
      <w:start w:val="1"/>
      <w:numFmt w:val="bullet"/>
      <w:lvlText w:val="•"/>
      <w:lvlJc w:val="left"/>
      <w:pPr>
        <w:ind w:left="2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6D84348">
      <w:start w:val="1"/>
      <w:numFmt w:val="bullet"/>
      <w:lvlText w:val="o"/>
      <w:lvlJc w:val="left"/>
      <w:pPr>
        <w:ind w:left="3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31005E6">
      <w:start w:val="1"/>
      <w:numFmt w:val="bullet"/>
      <w:lvlText w:val="▪"/>
      <w:lvlJc w:val="left"/>
      <w:pPr>
        <w:ind w:left="4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58416BE">
      <w:start w:val="1"/>
      <w:numFmt w:val="bullet"/>
      <w:lvlText w:val="•"/>
      <w:lvlJc w:val="left"/>
      <w:pPr>
        <w:ind w:left="5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61648CE">
      <w:start w:val="1"/>
      <w:numFmt w:val="bullet"/>
      <w:lvlText w:val="o"/>
      <w:lvlJc w:val="left"/>
      <w:pPr>
        <w:ind w:left="5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B3A0526">
      <w:start w:val="1"/>
      <w:numFmt w:val="bullet"/>
      <w:lvlText w:val="▪"/>
      <w:lvlJc w:val="left"/>
      <w:pPr>
        <w:ind w:left="6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BE172A8"/>
    <w:multiLevelType w:val="hybridMultilevel"/>
    <w:tmpl w:val="B58C48D6"/>
    <w:lvl w:ilvl="0" w:tplc="B9EAE5DE">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796882E">
      <w:start w:val="1"/>
      <w:numFmt w:val="bullet"/>
      <w:lvlText w:val="o"/>
      <w:lvlJc w:val="left"/>
      <w:pPr>
        <w:ind w:left="1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7BE9C6E">
      <w:start w:val="1"/>
      <w:numFmt w:val="bullet"/>
      <w:lvlText w:val="▪"/>
      <w:lvlJc w:val="left"/>
      <w:pPr>
        <w:ind w:left="2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E78DC08">
      <w:start w:val="1"/>
      <w:numFmt w:val="bullet"/>
      <w:lvlText w:val="•"/>
      <w:lvlJc w:val="left"/>
      <w:pPr>
        <w:ind w:left="2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27A39F0">
      <w:start w:val="1"/>
      <w:numFmt w:val="bullet"/>
      <w:lvlText w:val="o"/>
      <w:lvlJc w:val="left"/>
      <w:pPr>
        <w:ind w:left="3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1B810BC">
      <w:start w:val="1"/>
      <w:numFmt w:val="bullet"/>
      <w:lvlText w:val="▪"/>
      <w:lvlJc w:val="left"/>
      <w:pPr>
        <w:ind w:left="4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B6C0BB8">
      <w:start w:val="1"/>
      <w:numFmt w:val="bullet"/>
      <w:lvlText w:val="•"/>
      <w:lvlJc w:val="left"/>
      <w:pPr>
        <w:ind w:left="5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89EB440">
      <w:start w:val="1"/>
      <w:numFmt w:val="bullet"/>
      <w:lvlText w:val="o"/>
      <w:lvlJc w:val="left"/>
      <w:pPr>
        <w:ind w:left="5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1EA12AE">
      <w:start w:val="1"/>
      <w:numFmt w:val="bullet"/>
      <w:lvlText w:val="▪"/>
      <w:lvlJc w:val="left"/>
      <w:pPr>
        <w:ind w:left="6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E2841D7"/>
    <w:multiLevelType w:val="hybridMultilevel"/>
    <w:tmpl w:val="2A00C6F6"/>
    <w:lvl w:ilvl="0" w:tplc="87CAFB0C">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DC4F95C">
      <w:start w:val="1"/>
      <w:numFmt w:val="bullet"/>
      <w:lvlText w:val="o"/>
      <w:lvlJc w:val="left"/>
      <w:pPr>
        <w:ind w:left="1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1FECF88">
      <w:start w:val="1"/>
      <w:numFmt w:val="bullet"/>
      <w:lvlText w:val="▪"/>
      <w:lvlJc w:val="left"/>
      <w:pPr>
        <w:ind w:left="2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0FC99DA">
      <w:start w:val="1"/>
      <w:numFmt w:val="bullet"/>
      <w:lvlText w:val="•"/>
      <w:lvlJc w:val="left"/>
      <w:pPr>
        <w:ind w:left="2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7F0D078">
      <w:start w:val="1"/>
      <w:numFmt w:val="bullet"/>
      <w:lvlText w:val="o"/>
      <w:lvlJc w:val="left"/>
      <w:pPr>
        <w:ind w:left="3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FC6335C">
      <w:start w:val="1"/>
      <w:numFmt w:val="bullet"/>
      <w:lvlText w:val="▪"/>
      <w:lvlJc w:val="left"/>
      <w:pPr>
        <w:ind w:left="4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E60EC14">
      <w:start w:val="1"/>
      <w:numFmt w:val="bullet"/>
      <w:lvlText w:val="•"/>
      <w:lvlJc w:val="left"/>
      <w:pPr>
        <w:ind w:left="5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9C89A08">
      <w:start w:val="1"/>
      <w:numFmt w:val="bullet"/>
      <w:lvlText w:val="o"/>
      <w:lvlJc w:val="left"/>
      <w:pPr>
        <w:ind w:left="5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5CE7FC2">
      <w:start w:val="1"/>
      <w:numFmt w:val="bullet"/>
      <w:lvlText w:val="▪"/>
      <w:lvlJc w:val="left"/>
      <w:pPr>
        <w:ind w:left="6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2057E2E"/>
    <w:multiLevelType w:val="hybridMultilevel"/>
    <w:tmpl w:val="616263F8"/>
    <w:lvl w:ilvl="0" w:tplc="31BE9130">
      <w:start w:val="2"/>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115BB0"/>
    <w:multiLevelType w:val="multilevel"/>
    <w:tmpl w:val="6CD0D8C8"/>
    <w:lvl w:ilvl="0">
      <w:start w:val="1"/>
      <w:numFmt w:val="decimal"/>
      <w:lvlText w:val="%1."/>
      <w:lvlJc w:val="left"/>
      <w:pPr>
        <w:ind w:left="1308" w:hanging="708"/>
      </w:pPr>
      <w:rPr>
        <w:rFonts w:ascii="Carlito" w:eastAsia="Carlito" w:hAnsi="Carlito" w:cs="Carlito" w:hint="default"/>
        <w:b/>
        <w:bCs/>
        <w:spacing w:val="-4"/>
        <w:w w:val="100"/>
        <w:sz w:val="22"/>
        <w:szCs w:val="22"/>
        <w:lang w:val="fr-FR" w:eastAsia="en-US" w:bidi="ar-SA"/>
      </w:rPr>
    </w:lvl>
    <w:lvl w:ilvl="1">
      <w:start w:val="1"/>
      <w:numFmt w:val="decimal"/>
      <w:lvlText w:val="%1.%2"/>
      <w:lvlJc w:val="left"/>
      <w:pPr>
        <w:ind w:left="1860" w:hanging="540"/>
      </w:pPr>
      <w:rPr>
        <w:rFonts w:hint="default"/>
        <w:spacing w:val="-1"/>
        <w:w w:val="100"/>
        <w:lang w:val="fr-FR" w:eastAsia="en-US" w:bidi="ar-SA"/>
      </w:rPr>
    </w:lvl>
    <w:lvl w:ilvl="2">
      <w:numFmt w:val="bullet"/>
      <w:lvlText w:val="•"/>
      <w:lvlJc w:val="left"/>
      <w:pPr>
        <w:ind w:left="1860" w:hanging="540"/>
      </w:pPr>
      <w:rPr>
        <w:rFonts w:hint="default"/>
        <w:lang w:val="fr-FR" w:eastAsia="en-US" w:bidi="ar-SA"/>
      </w:rPr>
    </w:lvl>
    <w:lvl w:ilvl="3">
      <w:numFmt w:val="bullet"/>
      <w:lvlText w:val="•"/>
      <w:lvlJc w:val="left"/>
      <w:pPr>
        <w:ind w:left="2040" w:hanging="540"/>
      </w:pPr>
      <w:rPr>
        <w:rFonts w:hint="default"/>
        <w:lang w:val="fr-FR" w:eastAsia="en-US" w:bidi="ar-SA"/>
      </w:rPr>
    </w:lvl>
    <w:lvl w:ilvl="4">
      <w:numFmt w:val="bullet"/>
      <w:lvlText w:val="•"/>
      <w:lvlJc w:val="left"/>
      <w:pPr>
        <w:ind w:left="3260" w:hanging="540"/>
      </w:pPr>
      <w:rPr>
        <w:rFonts w:hint="default"/>
        <w:lang w:val="fr-FR" w:eastAsia="en-US" w:bidi="ar-SA"/>
      </w:rPr>
    </w:lvl>
    <w:lvl w:ilvl="5">
      <w:numFmt w:val="bullet"/>
      <w:lvlText w:val="•"/>
      <w:lvlJc w:val="left"/>
      <w:pPr>
        <w:ind w:left="4480" w:hanging="540"/>
      </w:pPr>
      <w:rPr>
        <w:rFonts w:hint="default"/>
        <w:lang w:val="fr-FR" w:eastAsia="en-US" w:bidi="ar-SA"/>
      </w:rPr>
    </w:lvl>
    <w:lvl w:ilvl="6">
      <w:numFmt w:val="bullet"/>
      <w:lvlText w:val="•"/>
      <w:lvlJc w:val="left"/>
      <w:pPr>
        <w:ind w:left="5700" w:hanging="540"/>
      </w:pPr>
      <w:rPr>
        <w:rFonts w:hint="default"/>
        <w:lang w:val="fr-FR" w:eastAsia="en-US" w:bidi="ar-SA"/>
      </w:rPr>
    </w:lvl>
    <w:lvl w:ilvl="7">
      <w:numFmt w:val="bullet"/>
      <w:lvlText w:val="•"/>
      <w:lvlJc w:val="left"/>
      <w:pPr>
        <w:ind w:left="6920" w:hanging="540"/>
      </w:pPr>
      <w:rPr>
        <w:rFonts w:hint="default"/>
        <w:lang w:val="fr-FR" w:eastAsia="en-US" w:bidi="ar-SA"/>
      </w:rPr>
    </w:lvl>
    <w:lvl w:ilvl="8">
      <w:numFmt w:val="bullet"/>
      <w:lvlText w:val="•"/>
      <w:lvlJc w:val="left"/>
      <w:pPr>
        <w:ind w:left="8140" w:hanging="540"/>
      </w:pPr>
      <w:rPr>
        <w:rFonts w:hint="default"/>
        <w:lang w:val="fr-FR" w:eastAsia="en-US" w:bidi="ar-SA"/>
      </w:rPr>
    </w:lvl>
  </w:abstractNum>
  <w:abstractNum w:abstractNumId="7" w15:restartNumberingAfterBreak="0">
    <w:nsid w:val="124F050E"/>
    <w:multiLevelType w:val="hybridMultilevel"/>
    <w:tmpl w:val="ECD43748"/>
    <w:lvl w:ilvl="0" w:tplc="0D280DBA">
      <w:start w:val="4"/>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93958B2"/>
    <w:multiLevelType w:val="hybridMultilevel"/>
    <w:tmpl w:val="EC4E0504"/>
    <w:lvl w:ilvl="0" w:tplc="040C000F">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B484F7F"/>
    <w:multiLevelType w:val="hybridMultilevel"/>
    <w:tmpl w:val="EADA6230"/>
    <w:lvl w:ilvl="0" w:tplc="42A885F8">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FB094AE">
      <w:start w:val="1"/>
      <w:numFmt w:val="bullet"/>
      <w:lvlText w:val="o"/>
      <w:lvlJc w:val="left"/>
      <w:pPr>
        <w:ind w:left="1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50ADE72">
      <w:start w:val="1"/>
      <w:numFmt w:val="bullet"/>
      <w:lvlText w:val="▪"/>
      <w:lvlJc w:val="left"/>
      <w:pPr>
        <w:ind w:left="2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8CA9C62">
      <w:start w:val="1"/>
      <w:numFmt w:val="bullet"/>
      <w:lvlText w:val="•"/>
      <w:lvlJc w:val="left"/>
      <w:pPr>
        <w:ind w:left="2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BE4ADAC">
      <w:start w:val="1"/>
      <w:numFmt w:val="bullet"/>
      <w:lvlText w:val="o"/>
      <w:lvlJc w:val="left"/>
      <w:pPr>
        <w:ind w:left="3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F842132">
      <w:start w:val="1"/>
      <w:numFmt w:val="bullet"/>
      <w:lvlText w:val="▪"/>
      <w:lvlJc w:val="left"/>
      <w:pPr>
        <w:ind w:left="4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9921886">
      <w:start w:val="1"/>
      <w:numFmt w:val="bullet"/>
      <w:lvlText w:val="•"/>
      <w:lvlJc w:val="left"/>
      <w:pPr>
        <w:ind w:left="5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BCC577C">
      <w:start w:val="1"/>
      <w:numFmt w:val="bullet"/>
      <w:lvlText w:val="o"/>
      <w:lvlJc w:val="left"/>
      <w:pPr>
        <w:ind w:left="5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21A7EB8">
      <w:start w:val="1"/>
      <w:numFmt w:val="bullet"/>
      <w:lvlText w:val="▪"/>
      <w:lvlJc w:val="left"/>
      <w:pPr>
        <w:ind w:left="6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03D0534"/>
    <w:multiLevelType w:val="hybridMultilevel"/>
    <w:tmpl w:val="A25AC868"/>
    <w:lvl w:ilvl="0" w:tplc="BF9EC822">
      <w:start w:val="1"/>
      <w:numFmt w:val="bullet"/>
      <w:lvlText w:val="-"/>
      <w:lvlJc w:val="left"/>
      <w:pPr>
        <w:ind w:left="7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E86F294">
      <w:start w:val="1"/>
      <w:numFmt w:val="bullet"/>
      <w:lvlText w:val="o"/>
      <w:lvlJc w:val="left"/>
      <w:pPr>
        <w:ind w:left="1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AB88B78">
      <w:start w:val="1"/>
      <w:numFmt w:val="bullet"/>
      <w:lvlText w:val="▪"/>
      <w:lvlJc w:val="left"/>
      <w:pPr>
        <w:ind w:left="2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210718E">
      <w:start w:val="1"/>
      <w:numFmt w:val="bullet"/>
      <w:lvlText w:val="•"/>
      <w:lvlJc w:val="left"/>
      <w:pPr>
        <w:ind w:left="2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A9EBF62">
      <w:start w:val="1"/>
      <w:numFmt w:val="bullet"/>
      <w:lvlText w:val="o"/>
      <w:lvlJc w:val="left"/>
      <w:pPr>
        <w:ind w:left="3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6740674">
      <w:start w:val="1"/>
      <w:numFmt w:val="bullet"/>
      <w:lvlText w:val="▪"/>
      <w:lvlJc w:val="left"/>
      <w:pPr>
        <w:ind w:left="4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812DFD0">
      <w:start w:val="1"/>
      <w:numFmt w:val="bullet"/>
      <w:lvlText w:val="•"/>
      <w:lvlJc w:val="left"/>
      <w:pPr>
        <w:ind w:left="5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A6AAE06">
      <w:start w:val="1"/>
      <w:numFmt w:val="bullet"/>
      <w:lvlText w:val="o"/>
      <w:lvlJc w:val="left"/>
      <w:pPr>
        <w:ind w:left="5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74C0E96">
      <w:start w:val="1"/>
      <w:numFmt w:val="bullet"/>
      <w:lvlText w:val="▪"/>
      <w:lvlJc w:val="left"/>
      <w:pPr>
        <w:ind w:left="6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204375C"/>
    <w:multiLevelType w:val="hybridMultilevel"/>
    <w:tmpl w:val="24F649A6"/>
    <w:lvl w:ilvl="0" w:tplc="358C9FF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6B11550"/>
    <w:multiLevelType w:val="hybridMultilevel"/>
    <w:tmpl w:val="856E562C"/>
    <w:lvl w:ilvl="0" w:tplc="3232040A">
      <w:numFmt w:val="bullet"/>
      <w:lvlText w:val="-"/>
      <w:lvlJc w:val="left"/>
      <w:pPr>
        <w:ind w:left="1320" w:hanging="360"/>
      </w:pPr>
      <w:rPr>
        <w:rFonts w:ascii="Times New Roman" w:eastAsia="Times New Roman" w:hAnsi="Times New Roman" w:cs="Times New Roman" w:hint="default"/>
        <w:w w:val="100"/>
        <w:sz w:val="22"/>
        <w:szCs w:val="22"/>
        <w:lang w:val="fr-FR" w:eastAsia="en-US" w:bidi="ar-SA"/>
      </w:rPr>
    </w:lvl>
    <w:lvl w:ilvl="1" w:tplc="4532E674">
      <w:numFmt w:val="bullet"/>
      <w:lvlText w:val="•"/>
      <w:lvlJc w:val="left"/>
      <w:pPr>
        <w:ind w:left="2246" w:hanging="360"/>
      </w:pPr>
      <w:rPr>
        <w:rFonts w:hint="default"/>
        <w:lang w:val="fr-FR" w:eastAsia="en-US" w:bidi="ar-SA"/>
      </w:rPr>
    </w:lvl>
    <w:lvl w:ilvl="2" w:tplc="ABEE4F84">
      <w:numFmt w:val="bullet"/>
      <w:lvlText w:val="•"/>
      <w:lvlJc w:val="left"/>
      <w:pPr>
        <w:ind w:left="3172" w:hanging="360"/>
      </w:pPr>
      <w:rPr>
        <w:rFonts w:hint="default"/>
        <w:lang w:val="fr-FR" w:eastAsia="en-US" w:bidi="ar-SA"/>
      </w:rPr>
    </w:lvl>
    <w:lvl w:ilvl="3" w:tplc="E75C61D2">
      <w:numFmt w:val="bullet"/>
      <w:lvlText w:val="•"/>
      <w:lvlJc w:val="left"/>
      <w:pPr>
        <w:ind w:left="4098" w:hanging="360"/>
      </w:pPr>
      <w:rPr>
        <w:rFonts w:hint="default"/>
        <w:lang w:val="fr-FR" w:eastAsia="en-US" w:bidi="ar-SA"/>
      </w:rPr>
    </w:lvl>
    <w:lvl w:ilvl="4" w:tplc="4470D25A">
      <w:numFmt w:val="bullet"/>
      <w:lvlText w:val="•"/>
      <w:lvlJc w:val="left"/>
      <w:pPr>
        <w:ind w:left="5024" w:hanging="360"/>
      </w:pPr>
      <w:rPr>
        <w:rFonts w:hint="default"/>
        <w:lang w:val="fr-FR" w:eastAsia="en-US" w:bidi="ar-SA"/>
      </w:rPr>
    </w:lvl>
    <w:lvl w:ilvl="5" w:tplc="5D505F8E">
      <w:numFmt w:val="bullet"/>
      <w:lvlText w:val="•"/>
      <w:lvlJc w:val="left"/>
      <w:pPr>
        <w:ind w:left="5950" w:hanging="360"/>
      </w:pPr>
      <w:rPr>
        <w:rFonts w:hint="default"/>
        <w:lang w:val="fr-FR" w:eastAsia="en-US" w:bidi="ar-SA"/>
      </w:rPr>
    </w:lvl>
    <w:lvl w:ilvl="6" w:tplc="21BEC96A">
      <w:numFmt w:val="bullet"/>
      <w:lvlText w:val="•"/>
      <w:lvlJc w:val="left"/>
      <w:pPr>
        <w:ind w:left="6876" w:hanging="360"/>
      </w:pPr>
      <w:rPr>
        <w:rFonts w:hint="default"/>
        <w:lang w:val="fr-FR" w:eastAsia="en-US" w:bidi="ar-SA"/>
      </w:rPr>
    </w:lvl>
    <w:lvl w:ilvl="7" w:tplc="6BB0997A">
      <w:numFmt w:val="bullet"/>
      <w:lvlText w:val="•"/>
      <w:lvlJc w:val="left"/>
      <w:pPr>
        <w:ind w:left="7802" w:hanging="360"/>
      </w:pPr>
      <w:rPr>
        <w:rFonts w:hint="default"/>
        <w:lang w:val="fr-FR" w:eastAsia="en-US" w:bidi="ar-SA"/>
      </w:rPr>
    </w:lvl>
    <w:lvl w:ilvl="8" w:tplc="48D0AF9A">
      <w:numFmt w:val="bullet"/>
      <w:lvlText w:val="•"/>
      <w:lvlJc w:val="left"/>
      <w:pPr>
        <w:ind w:left="8728" w:hanging="360"/>
      </w:pPr>
      <w:rPr>
        <w:rFonts w:hint="default"/>
        <w:lang w:val="fr-FR" w:eastAsia="en-US" w:bidi="ar-SA"/>
      </w:rPr>
    </w:lvl>
  </w:abstractNum>
  <w:abstractNum w:abstractNumId="13" w15:restartNumberingAfterBreak="0">
    <w:nsid w:val="29670A51"/>
    <w:multiLevelType w:val="hybridMultilevel"/>
    <w:tmpl w:val="E82A2690"/>
    <w:lvl w:ilvl="0" w:tplc="C8063110">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B747374">
      <w:start w:val="1"/>
      <w:numFmt w:val="bullet"/>
      <w:lvlText w:val="o"/>
      <w:lvlJc w:val="left"/>
      <w:pPr>
        <w:ind w:left="1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788134">
      <w:start w:val="1"/>
      <w:numFmt w:val="bullet"/>
      <w:lvlText w:val="▪"/>
      <w:lvlJc w:val="left"/>
      <w:pPr>
        <w:ind w:left="2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42C9FEA">
      <w:start w:val="1"/>
      <w:numFmt w:val="bullet"/>
      <w:lvlText w:val="•"/>
      <w:lvlJc w:val="left"/>
      <w:pPr>
        <w:ind w:left="2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570B746">
      <w:start w:val="1"/>
      <w:numFmt w:val="bullet"/>
      <w:lvlText w:val="o"/>
      <w:lvlJc w:val="left"/>
      <w:pPr>
        <w:ind w:left="3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6108374">
      <w:start w:val="1"/>
      <w:numFmt w:val="bullet"/>
      <w:lvlText w:val="▪"/>
      <w:lvlJc w:val="left"/>
      <w:pPr>
        <w:ind w:left="4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6E61CC6">
      <w:start w:val="1"/>
      <w:numFmt w:val="bullet"/>
      <w:lvlText w:val="•"/>
      <w:lvlJc w:val="left"/>
      <w:pPr>
        <w:ind w:left="5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9527B3E">
      <w:start w:val="1"/>
      <w:numFmt w:val="bullet"/>
      <w:lvlText w:val="o"/>
      <w:lvlJc w:val="left"/>
      <w:pPr>
        <w:ind w:left="5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924F0F2">
      <w:start w:val="1"/>
      <w:numFmt w:val="bullet"/>
      <w:lvlText w:val="▪"/>
      <w:lvlJc w:val="left"/>
      <w:pPr>
        <w:ind w:left="6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A437576"/>
    <w:multiLevelType w:val="hybridMultilevel"/>
    <w:tmpl w:val="FC1ED2E4"/>
    <w:lvl w:ilvl="0" w:tplc="128A84EE">
      <w:numFmt w:val="bullet"/>
      <w:lvlText w:val="-"/>
      <w:lvlJc w:val="left"/>
      <w:pPr>
        <w:ind w:left="718" w:hanging="118"/>
      </w:pPr>
      <w:rPr>
        <w:rFonts w:ascii="Carlito" w:eastAsia="Carlito" w:hAnsi="Carlito" w:cs="Carlito" w:hint="default"/>
        <w:w w:val="100"/>
        <w:sz w:val="22"/>
        <w:szCs w:val="22"/>
        <w:lang w:val="fr-FR" w:eastAsia="en-US" w:bidi="ar-SA"/>
      </w:rPr>
    </w:lvl>
    <w:lvl w:ilvl="1" w:tplc="0A7227C4">
      <w:numFmt w:val="bullet"/>
      <w:lvlText w:val=""/>
      <w:lvlJc w:val="left"/>
      <w:pPr>
        <w:ind w:left="1320" w:hanging="360"/>
      </w:pPr>
      <w:rPr>
        <w:rFonts w:ascii="Symbol" w:eastAsia="Symbol" w:hAnsi="Symbol" w:cs="Symbol" w:hint="default"/>
        <w:w w:val="100"/>
        <w:sz w:val="22"/>
        <w:szCs w:val="22"/>
        <w:lang w:val="fr-FR" w:eastAsia="en-US" w:bidi="ar-SA"/>
      </w:rPr>
    </w:lvl>
    <w:lvl w:ilvl="2" w:tplc="EF4E38BE">
      <w:numFmt w:val="bullet"/>
      <w:lvlText w:val="•"/>
      <w:lvlJc w:val="left"/>
      <w:pPr>
        <w:ind w:left="2348" w:hanging="360"/>
      </w:pPr>
      <w:rPr>
        <w:rFonts w:hint="default"/>
        <w:lang w:val="fr-FR" w:eastAsia="en-US" w:bidi="ar-SA"/>
      </w:rPr>
    </w:lvl>
    <w:lvl w:ilvl="3" w:tplc="26ACFF16">
      <w:numFmt w:val="bullet"/>
      <w:lvlText w:val="•"/>
      <w:lvlJc w:val="left"/>
      <w:pPr>
        <w:ind w:left="3377" w:hanging="360"/>
      </w:pPr>
      <w:rPr>
        <w:rFonts w:hint="default"/>
        <w:lang w:val="fr-FR" w:eastAsia="en-US" w:bidi="ar-SA"/>
      </w:rPr>
    </w:lvl>
    <w:lvl w:ilvl="4" w:tplc="B3FC670E">
      <w:numFmt w:val="bullet"/>
      <w:lvlText w:val="•"/>
      <w:lvlJc w:val="left"/>
      <w:pPr>
        <w:ind w:left="4406" w:hanging="360"/>
      </w:pPr>
      <w:rPr>
        <w:rFonts w:hint="default"/>
        <w:lang w:val="fr-FR" w:eastAsia="en-US" w:bidi="ar-SA"/>
      </w:rPr>
    </w:lvl>
    <w:lvl w:ilvl="5" w:tplc="E89A02FA">
      <w:numFmt w:val="bullet"/>
      <w:lvlText w:val="•"/>
      <w:lvlJc w:val="left"/>
      <w:pPr>
        <w:ind w:left="5435" w:hanging="360"/>
      </w:pPr>
      <w:rPr>
        <w:rFonts w:hint="default"/>
        <w:lang w:val="fr-FR" w:eastAsia="en-US" w:bidi="ar-SA"/>
      </w:rPr>
    </w:lvl>
    <w:lvl w:ilvl="6" w:tplc="A5007050">
      <w:numFmt w:val="bullet"/>
      <w:lvlText w:val="•"/>
      <w:lvlJc w:val="left"/>
      <w:pPr>
        <w:ind w:left="6464" w:hanging="360"/>
      </w:pPr>
      <w:rPr>
        <w:rFonts w:hint="default"/>
        <w:lang w:val="fr-FR" w:eastAsia="en-US" w:bidi="ar-SA"/>
      </w:rPr>
    </w:lvl>
    <w:lvl w:ilvl="7" w:tplc="196A4190">
      <w:numFmt w:val="bullet"/>
      <w:lvlText w:val="•"/>
      <w:lvlJc w:val="left"/>
      <w:pPr>
        <w:ind w:left="7493" w:hanging="360"/>
      </w:pPr>
      <w:rPr>
        <w:rFonts w:hint="default"/>
        <w:lang w:val="fr-FR" w:eastAsia="en-US" w:bidi="ar-SA"/>
      </w:rPr>
    </w:lvl>
    <w:lvl w:ilvl="8" w:tplc="B26674A4">
      <w:numFmt w:val="bullet"/>
      <w:lvlText w:val="•"/>
      <w:lvlJc w:val="left"/>
      <w:pPr>
        <w:ind w:left="8522" w:hanging="360"/>
      </w:pPr>
      <w:rPr>
        <w:rFonts w:hint="default"/>
        <w:lang w:val="fr-FR" w:eastAsia="en-US" w:bidi="ar-SA"/>
      </w:rPr>
    </w:lvl>
  </w:abstractNum>
  <w:abstractNum w:abstractNumId="15" w15:restartNumberingAfterBreak="0">
    <w:nsid w:val="331030B2"/>
    <w:multiLevelType w:val="hybridMultilevel"/>
    <w:tmpl w:val="A21CAD30"/>
    <w:lvl w:ilvl="0" w:tplc="912CCBDE">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08C2264">
      <w:start w:val="1"/>
      <w:numFmt w:val="bullet"/>
      <w:lvlText w:val="o"/>
      <w:lvlJc w:val="left"/>
      <w:pPr>
        <w:ind w:left="1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6947F5E">
      <w:start w:val="1"/>
      <w:numFmt w:val="bullet"/>
      <w:lvlText w:val="▪"/>
      <w:lvlJc w:val="left"/>
      <w:pPr>
        <w:ind w:left="2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5F08B4A">
      <w:start w:val="1"/>
      <w:numFmt w:val="bullet"/>
      <w:lvlText w:val="•"/>
      <w:lvlJc w:val="left"/>
      <w:pPr>
        <w:ind w:left="2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ABA6D7A">
      <w:start w:val="1"/>
      <w:numFmt w:val="bullet"/>
      <w:lvlText w:val="o"/>
      <w:lvlJc w:val="left"/>
      <w:pPr>
        <w:ind w:left="3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8A85C66">
      <w:start w:val="1"/>
      <w:numFmt w:val="bullet"/>
      <w:lvlText w:val="▪"/>
      <w:lvlJc w:val="left"/>
      <w:pPr>
        <w:ind w:left="4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32050D0">
      <w:start w:val="1"/>
      <w:numFmt w:val="bullet"/>
      <w:lvlText w:val="•"/>
      <w:lvlJc w:val="left"/>
      <w:pPr>
        <w:ind w:left="5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4B43728">
      <w:start w:val="1"/>
      <w:numFmt w:val="bullet"/>
      <w:lvlText w:val="o"/>
      <w:lvlJc w:val="left"/>
      <w:pPr>
        <w:ind w:left="5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93849C2">
      <w:start w:val="1"/>
      <w:numFmt w:val="bullet"/>
      <w:lvlText w:val="▪"/>
      <w:lvlJc w:val="left"/>
      <w:pPr>
        <w:ind w:left="6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500065C"/>
    <w:multiLevelType w:val="hybridMultilevel"/>
    <w:tmpl w:val="609804E2"/>
    <w:lvl w:ilvl="0" w:tplc="CB389FA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4CDDA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04C26F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7B2789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BCD48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00A3B0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F4E9D4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1E768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44AD97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993042A"/>
    <w:multiLevelType w:val="hybridMultilevel"/>
    <w:tmpl w:val="02561640"/>
    <w:lvl w:ilvl="0" w:tplc="E0EE9CE2">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3CEC16A">
      <w:start w:val="1"/>
      <w:numFmt w:val="bullet"/>
      <w:lvlText w:val="o"/>
      <w:lvlJc w:val="left"/>
      <w:pPr>
        <w:ind w:left="1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6269DFA">
      <w:start w:val="1"/>
      <w:numFmt w:val="bullet"/>
      <w:lvlText w:val="▪"/>
      <w:lvlJc w:val="left"/>
      <w:pPr>
        <w:ind w:left="2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A5A7120">
      <w:start w:val="1"/>
      <w:numFmt w:val="bullet"/>
      <w:lvlText w:val="•"/>
      <w:lvlJc w:val="left"/>
      <w:pPr>
        <w:ind w:left="2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998B84C">
      <w:start w:val="1"/>
      <w:numFmt w:val="bullet"/>
      <w:lvlText w:val="o"/>
      <w:lvlJc w:val="left"/>
      <w:pPr>
        <w:ind w:left="3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CE2471E">
      <w:start w:val="1"/>
      <w:numFmt w:val="bullet"/>
      <w:lvlText w:val="▪"/>
      <w:lvlJc w:val="left"/>
      <w:pPr>
        <w:ind w:left="4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7E2865C">
      <w:start w:val="1"/>
      <w:numFmt w:val="bullet"/>
      <w:lvlText w:val="•"/>
      <w:lvlJc w:val="left"/>
      <w:pPr>
        <w:ind w:left="5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4EEF222">
      <w:start w:val="1"/>
      <w:numFmt w:val="bullet"/>
      <w:lvlText w:val="o"/>
      <w:lvlJc w:val="left"/>
      <w:pPr>
        <w:ind w:left="5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910A168">
      <w:start w:val="1"/>
      <w:numFmt w:val="bullet"/>
      <w:lvlText w:val="▪"/>
      <w:lvlJc w:val="left"/>
      <w:pPr>
        <w:ind w:left="6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6142666"/>
    <w:multiLevelType w:val="hybridMultilevel"/>
    <w:tmpl w:val="84D2E4B0"/>
    <w:lvl w:ilvl="0" w:tplc="F56CCA86">
      <w:start w:val="1"/>
      <w:numFmt w:val="decimal"/>
      <w:lvlText w:val="%1."/>
      <w:lvlJc w:val="left"/>
      <w:pPr>
        <w:ind w:left="1320" w:hanging="360"/>
        <w:jc w:val="left"/>
      </w:pPr>
      <w:rPr>
        <w:rFonts w:ascii="Carlito" w:eastAsia="Carlito" w:hAnsi="Carlito" w:cs="Carlito" w:hint="default"/>
        <w:b/>
        <w:bCs/>
        <w:w w:val="100"/>
        <w:sz w:val="22"/>
        <w:szCs w:val="22"/>
        <w:lang w:val="fr-FR" w:eastAsia="en-US" w:bidi="ar-SA"/>
      </w:rPr>
    </w:lvl>
    <w:lvl w:ilvl="1" w:tplc="2996D9FE">
      <w:numFmt w:val="bullet"/>
      <w:lvlText w:val="•"/>
      <w:lvlJc w:val="left"/>
      <w:pPr>
        <w:ind w:left="2246" w:hanging="360"/>
      </w:pPr>
      <w:rPr>
        <w:rFonts w:hint="default"/>
        <w:lang w:val="fr-FR" w:eastAsia="en-US" w:bidi="ar-SA"/>
      </w:rPr>
    </w:lvl>
    <w:lvl w:ilvl="2" w:tplc="6BD8C714">
      <w:numFmt w:val="bullet"/>
      <w:lvlText w:val="•"/>
      <w:lvlJc w:val="left"/>
      <w:pPr>
        <w:ind w:left="3172" w:hanging="360"/>
      </w:pPr>
      <w:rPr>
        <w:rFonts w:hint="default"/>
        <w:lang w:val="fr-FR" w:eastAsia="en-US" w:bidi="ar-SA"/>
      </w:rPr>
    </w:lvl>
    <w:lvl w:ilvl="3" w:tplc="F21CE346">
      <w:numFmt w:val="bullet"/>
      <w:lvlText w:val="•"/>
      <w:lvlJc w:val="left"/>
      <w:pPr>
        <w:ind w:left="4098" w:hanging="360"/>
      </w:pPr>
      <w:rPr>
        <w:rFonts w:hint="default"/>
        <w:lang w:val="fr-FR" w:eastAsia="en-US" w:bidi="ar-SA"/>
      </w:rPr>
    </w:lvl>
    <w:lvl w:ilvl="4" w:tplc="875E94BE">
      <w:numFmt w:val="bullet"/>
      <w:lvlText w:val="•"/>
      <w:lvlJc w:val="left"/>
      <w:pPr>
        <w:ind w:left="5024" w:hanging="360"/>
      </w:pPr>
      <w:rPr>
        <w:rFonts w:hint="default"/>
        <w:lang w:val="fr-FR" w:eastAsia="en-US" w:bidi="ar-SA"/>
      </w:rPr>
    </w:lvl>
    <w:lvl w:ilvl="5" w:tplc="E4762C5C">
      <w:numFmt w:val="bullet"/>
      <w:lvlText w:val="•"/>
      <w:lvlJc w:val="left"/>
      <w:pPr>
        <w:ind w:left="5950" w:hanging="360"/>
      </w:pPr>
      <w:rPr>
        <w:rFonts w:hint="default"/>
        <w:lang w:val="fr-FR" w:eastAsia="en-US" w:bidi="ar-SA"/>
      </w:rPr>
    </w:lvl>
    <w:lvl w:ilvl="6" w:tplc="188629E6">
      <w:numFmt w:val="bullet"/>
      <w:lvlText w:val="•"/>
      <w:lvlJc w:val="left"/>
      <w:pPr>
        <w:ind w:left="6876" w:hanging="360"/>
      </w:pPr>
      <w:rPr>
        <w:rFonts w:hint="default"/>
        <w:lang w:val="fr-FR" w:eastAsia="en-US" w:bidi="ar-SA"/>
      </w:rPr>
    </w:lvl>
    <w:lvl w:ilvl="7" w:tplc="D2F495AC">
      <w:numFmt w:val="bullet"/>
      <w:lvlText w:val="•"/>
      <w:lvlJc w:val="left"/>
      <w:pPr>
        <w:ind w:left="7802" w:hanging="360"/>
      </w:pPr>
      <w:rPr>
        <w:rFonts w:hint="default"/>
        <w:lang w:val="fr-FR" w:eastAsia="en-US" w:bidi="ar-SA"/>
      </w:rPr>
    </w:lvl>
    <w:lvl w:ilvl="8" w:tplc="8B5E0190">
      <w:numFmt w:val="bullet"/>
      <w:lvlText w:val="•"/>
      <w:lvlJc w:val="left"/>
      <w:pPr>
        <w:ind w:left="8728" w:hanging="360"/>
      </w:pPr>
      <w:rPr>
        <w:rFonts w:hint="default"/>
        <w:lang w:val="fr-FR" w:eastAsia="en-US" w:bidi="ar-SA"/>
      </w:rPr>
    </w:lvl>
  </w:abstractNum>
  <w:abstractNum w:abstractNumId="19" w15:restartNumberingAfterBreak="0">
    <w:nsid w:val="4DC8243B"/>
    <w:multiLevelType w:val="hybridMultilevel"/>
    <w:tmpl w:val="3D30BD5C"/>
    <w:lvl w:ilvl="0" w:tplc="12E2E5EE">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1FCE8B0">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4FA841E">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12E36F2">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2140910">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13201F8">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4E47596">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7E88890">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1CCAAE0">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2096AE6"/>
    <w:multiLevelType w:val="hybridMultilevel"/>
    <w:tmpl w:val="8DB6F216"/>
    <w:lvl w:ilvl="0" w:tplc="C57E1226">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95E4E7A">
      <w:start w:val="1"/>
      <w:numFmt w:val="bullet"/>
      <w:lvlText w:val="o"/>
      <w:lvlJc w:val="left"/>
      <w:pPr>
        <w:ind w:left="1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03617AE">
      <w:start w:val="1"/>
      <w:numFmt w:val="bullet"/>
      <w:lvlText w:val="▪"/>
      <w:lvlJc w:val="left"/>
      <w:pPr>
        <w:ind w:left="2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D78ED12">
      <w:start w:val="1"/>
      <w:numFmt w:val="bullet"/>
      <w:lvlText w:val="•"/>
      <w:lvlJc w:val="left"/>
      <w:pPr>
        <w:ind w:left="2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414B5A6">
      <w:start w:val="1"/>
      <w:numFmt w:val="bullet"/>
      <w:lvlText w:val="o"/>
      <w:lvlJc w:val="left"/>
      <w:pPr>
        <w:ind w:left="3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D2081A8">
      <w:start w:val="1"/>
      <w:numFmt w:val="bullet"/>
      <w:lvlText w:val="▪"/>
      <w:lvlJc w:val="left"/>
      <w:pPr>
        <w:ind w:left="4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C1CEEF6">
      <w:start w:val="1"/>
      <w:numFmt w:val="bullet"/>
      <w:lvlText w:val="•"/>
      <w:lvlJc w:val="left"/>
      <w:pPr>
        <w:ind w:left="5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72ACC92">
      <w:start w:val="1"/>
      <w:numFmt w:val="bullet"/>
      <w:lvlText w:val="o"/>
      <w:lvlJc w:val="left"/>
      <w:pPr>
        <w:ind w:left="5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98CD37A">
      <w:start w:val="1"/>
      <w:numFmt w:val="bullet"/>
      <w:lvlText w:val="▪"/>
      <w:lvlJc w:val="left"/>
      <w:pPr>
        <w:ind w:left="6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45B6D10"/>
    <w:multiLevelType w:val="hybridMultilevel"/>
    <w:tmpl w:val="7946F588"/>
    <w:lvl w:ilvl="0" w:tplc="1A9C4454">
      <w:start w:val="1"/>
      <w:numFmt w:val="bullet"/>
      <w:lvlText w:val="-"/>
      <w:lvlJc w:val="left"/>
      <w:pPr>
        <w:ind w:left="7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F34F6CE">
      <w:start w:val="1"/>
      <w:numFmt w:val="bullet"/>
      <w:lvlText w:val="o"/>
      <w:lvlJc w:val="left"/>
      <w:pPr>
        <w:ind w:left="1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ECA2888">
      <w:start w:val="1"/>
      <w:numFmt w:val="bullet"/>
      <w:lvlText w:val="▪"/>
      <w:lvlJc w:val="left"/>
      <w:pPr>
        <w:ind w:left="2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FA621C6">
      <w:start w:val="1"/>
      <w:numFmt w:val="bullet"/>
      <w:lvlText w:val="•"/>
      <w:lvlJc w:val="left"/>
      <w:pPr>
        <w:ind w:left="2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EF4B2F8">
      <w:start w:val="1"/>
      <w:numFmt w:val="bullet"/>
      <w:lvlText w:val="o"/>
      <w:lvlJc w:val="left"/>
      <w:pPr>
        <w:ind w:left="3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71627C2">
      <w:start w:val="1"/>
      <w:numFmt w:val="bullet"/>
      <w:lvlText w:val="▪"/>
      <w:lvlJc w:val="left"/>
      <w:pPr>
        <w:ind w:left="4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9F479AA">
      <w:start w:val="1"/>
      <w:numFmt w:val="bullet"/>
      <w:lvlText w:val="•"/>
      <w:lvlJc w:val="left"/>
      <w:pPr>
        <w:ind w:left="5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92233C">
      <w:start w:val="1"/>
      <w:numFmt w:val="bullet"/>
      <w:lvlText w:val="o"/>
      <w:lvlJc w:val="left"/>
      <w:pPr>
        <w:ind w:left="5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1E83D58">
      <w:start w:val="1"/>
      <w:numFmt w:val="bullet"/>
      <w:lvlText w:val="▪"/>
      <w:lvlJc w:val="left"/>
      <w:pPr>
        <w:ind w:left="6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7F16E9F"/>
    <w:multiLevelType w:val="hybridMultilevel"/>
    <w:tmpl w:val="16563824"/>
    <w:lvl w:ilvl="0" w:tplc="4F642394">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138FCD6">
      <w:start w:val="1"/>
      <w:numFmt w:val="bullet"/>
      <w:lvlText w:val="o"/>
      <w:lvlJc w:val="left"/>
      <w:pPr>
        <w:ind w:left="1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B6E2F22">
      <w:start w:val="1"/>
      <w:numFmt w:val="bullet"/>
      <w:lvlText w:val="▪"/>
      <w:lvlJc w:val="left"/>
      <w:pPr>
        <w:ind w:left="2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A402228">
      <w:start w:val="1"/>
      <w:numFmt w:val="bullet"/>
      <w:lvlText w:val="•"/>
      <w:lvlJc w:val="left"/>
      <w:pPr>
        <w:ind w:left="2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74E7AAE">
      <w:start w:val="1"/>
      <w:numFmt w:val="bullet"/>
      <w:lvlText w:val="o"/>
      <w:lvlJc w:val="left"/>
      <w:pPr>
        <w:ind w:left="3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C02B7C4">
      <w:start w:val="1"/>
      <w:numFmt w:val="bullet"/>
      <w:lvlText w:val="▪"/>
      <w:lvlJc w:val="left"/>
      <w:pPr>
        <w:ind w:left="4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3AAF02C">
      <w:start w:val="1"/>
      <w:numFmt w:val="bullet"/>
      <w:lvlText w:val="•"/>
      <w:lvlJc w:val="left"/>
      <w:pPr>
        <w:ind w:left="5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1FA6F1E">
      <w:start w:val="1"/>
      <w:numFmt w:val="bullet"/>
      <w:lvlText w:val="o"/>
      <w:lvlJc w:val="left"/>
      <w:pPr>
        <w:ind w:left="5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4BC19F6">
      <w:start w:val="1"/>
      <w:numFmt w:val="bullet"/>
      <w:lvlText w:val="▪"/>
      <w:lvlJc w:val="left"/>
      <w:pPr>
        <w:ind w:left="6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6730D72"/>
    <w:multiLevelType w:val="hybridMultilevel"/>
    <w:tmpl w:val="F9EED8D4"/>
    <w:lvl w:ilvl="0" w:tplc="E584A17C">
      <w:start w:val="1"/>
      <w:numFmt w:val="bullet"/>
      <w:lvlText w:val="-"/>
      <w:lvlJc w:val="left"/>
      <w:pPr>
        <w:ind w:left="7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4B8EAC0">
      <w:start w:val="1"/>
      <w:numFmt w:val="bullet"/>
      <w:lvlText w:val="o"/>
      <w:lvlJc w:val="left"/>
      <w:pPr>
        <w:ind w:left="1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C600DD2">
      <w:start w:val="1"/>
      <w:numFmt w:val="bullet"/>
      <w:lvlText w:val="▪"/>
      <w:lvlJc w:val="left"/>
      <w:pPr>
        <w:ind w:left="2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EA0D30A">
      <w:start w:val="1"/>
      <w:numFmt w:val="bullet"/>
      <w:lvlText w:val="•"/>
      <w:lvlJc w:val="left"/>
      <w:pPr>
        <w:ind w:left="2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2E8173E">
      <w:start w:val="1"/>
      <w:numFmt w:val="bullet"/>
      <w:lvlText w:val="o"/>
      <w:lvlJc w:val="left"/>
      <w:pPr>
        <w:ind w:left="3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600F046">
      <w:start w:val="1"/>
      <w:numFmt w:val="bullet"/>
      <w:lvlText w:val="▪"/>
      <w:lvlJc w:val="left"/>
      <w:pPr>
        <w:ind w:left="4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316E74C">
      <w:start w:val="1"/>
      <w:numFmt w:val="bullet"/>
      <w:lvlText w:val="•"/>
      <w:lvlJc w:val="left"/>
      <w:pPr>
        <w:ind w:left="5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2D0D1AC">
      <w:start w:val="1"/>
      <w:numFmt w:val="bullet"/>
      <w:lvlText w:val="o"/>
      <w:lvlJc w:val="left"/>
      <w:pPr>
        <w:ind w:left="5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B3C49B0">
      <w:start w:val="1"/>
      <w:numFmt w:val="bullet"/>
      <w:lvlText w:val="▪"/>
      <w:lvlJc w:val="left"/>
      <w:pPr>
        <w:ind w:left="6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A451717"/>
    <w:multiLevelType w:val="hybridMultilevel"/>
    <w:tmpl w:val="ED6E2B92"/>
    <w:lvl w:ilvl="0" w:tplc="D298C42C">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6BEB33C">
      <w:start w:val="1"/>
      <w:numFmt w:val="bullet"/>
      <w:lvlText w:val="o"/>
      <w:lvlJc w:val="left"/>
      <w:pPr>
        <w:ind w:left="1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98C598C">
      <w:start w:val="1"/>
      <w:numFmt w:val="bullet"/>
      <w:lvlText w:val="▪"/>
      <w:lvlJc w:val="left"/>
      <w:pPr>
        <w:ind w:left="2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7FAF964">
      <w:start w:val="1"/>
      <w:numFmt w:val="bullet"/>
      <w:lvlText w:val="•"/>
      <w:lvlJc w:val="left"/>
      <w:pPr>
        <w:ind w:left="2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DB0826E">
      <w:start w:val="1"/>
      <w:numFmt w:val="bullet"/>
      <w:lvlText w:val="o"/>
      <w:lvlJc w:val="left"/>
      <w:pPr>
        <w:ind w:left="3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170150E">
      <w:start w:val="1"/>
      <w:numFmt w:val="bullet"/>
      <w:lvlText w:val="▪"/>
      <w:lvlJc w:val="left"/>
      <w:pPr>
        <w:ind w:left="4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3784C26">
      <w:start w:val="1"/>
      <w:numFmt w:val="bullet"/>
      <w:lvlText w:val="•"/>
      <w:lvlJc w:val="left"/>
      <w:pPr>
        <w:ind w:left="5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60C9AD0">
      <w:start w:val="1"/>
      <w:numFmt w:val="bullet"/>
      <w:lvlText w:val="o"/>
      <w:lvlJc w:val="left"/>
      <w:pPr>
        <w:ind w:left="5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AEA661E">
      <w:start w:val="1"/>
      <w:numFmt w:val="bullet"/>
      <w:lvlText w:val="▪"/>
      <w:lvlJc w:val="left"/>
      <w:pPr>
        <w:ind w:left="6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1C02D0D"/>
    <w:multiLevelType w:val="hybridMultilevel"/>
    <w:tmpl w:val="20BE7960"/>
    <w:lvl w:ilvl="0" w:tplc="B7443836">
      <w:start w:val="1"/>
      <w:numFmt w:val="bullet"/>
      <w:lvlText w:val="-"/>
      <w:lvlJc w:val="left"/>
      <w:pPr>
        <w:ind w:left="7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EAAFD6A">
      <w:start w:val="1"/>
      <w:numFmt w:val="bullet"/>
      <w:lvlText w:val="o"/>
      <w:lvlJc w:val="left"/>
      <w:pPr>
        <w:ind w:left="1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34A75BC">
      <w:start w:val="1"/>
      <w:numFmt w:val="bullet"/>
      <w:lvlText w:val="▪"/>
      <w:lvlJc w:val="left"/>
      <w:pPr>
        <w:ind w:left="2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996EB36">
      <w:start w:val="1"/>
      <w:numFmt w:val="bullet"/>
      <w:lvlText w:val="•"/>
      <w:lvlJc w:val="left"/>
      <w:pPr>
        <w:ind w:left="2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A625726">
      <w:start w:val="1"/>
      <w:numFmt w:val="bullet"/>
      <w:lvlText w:val="o"/>
      <w:lvlJc w:val="left"/>
      <w:pPr>
        <w:ind w:left="3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26AA42C">
      <w:start w:val="1"/>
      <w:numFmt w:val="bullet"/>
      <w:lvlText w:val="▪"/>
      <w:lvlJc w:val="left"/>
      <w:pPr>
        <w:ind w:left="4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67896C0">
      <w:start w:val="1"/>
      <w:numFmt w:val="bullet"/>
      <w:lvlText w:val="•"/>
      <w:lvlJc w:val="left"/>
      <w:pPr>
        <w:ind w:left="5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63EB7A2">
      <w:start w:val="1"/>
      <w:numFmt w:val="bullet"/>
      <w:lvlText w:val="o"/>
      <w:lvlJc w:val="left"/>
      <w:pPr>
        <w:ind w:left="5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CB2A88C">
      <w:start w:val="1"/>
      <w:numFmt w:val="bullet"/>
      <w:lvlText w:val="▪"/>
      <w:lvlJc w:val="left"/>
      <w:pPr>
        <w:ind w:left="6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7024CEF"/>
    <w:multiLevelType w:val="hybridMultilevel"/>
    <w:tmpl w:val="66A06BA6"/>
    <w:lvl w:ilvl="0" w:tplc="1D8A8BC8">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CB6E85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E4C31C8">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A06A38A">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E820A60">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49EBC1E">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4A9D9C">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040AD02">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D1C6B76">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77ED20F0"/>
    <w:multiLevelType w:val="hybridMultilevel"/>
    <w:tmpl w:val="7898E5B8"/>
    <w:lvl w:ilvl="0" w:tplc="891C90F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D7E890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F22A4B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44C310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DB6771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52E6DA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D88215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0A01C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A42FEC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825074F"/>
    <w:multiLevelType w:val="hybridMultilevel"/>
    <w:tmpl w:val="0FDCC13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B1950CA"/>
    <w:multiLevelType w:val="hybridMultilevel"/>
    <w:tmpl w:val="461E6092"/>
    <w:lvl w:ilvl="0" w:tplc="5D0E350A">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B7EA216">
      <w:start w:val="1"/>
      <w:numFmt w:val="bullet"/>
      <w:lvlText w:val="o"/>
      <w:lvlJc w:val="left"/>
      <w:pPr>
        <w:ind w:left="1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04C0B1C">
      <w:start w:val="1"/>
      <w:numFmt w:val="bullet"/>
      <w:lvlText w:val="▪"/>
      <w:lvlJc w:val="left"/>
      <w:pPr>
        <w:ind w:left="2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4A8AF82">
      <w:start w:val="1"/>
      <w:numFmt w:val="bullet"/>
      <w:lvlText w:val="•"/>
      <w:lvlJc w:val="left"/>
      <w:pPr>
        <w:ind w:left="2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6C23506">
      <w:start w:val="1"/>
      <w:numFmt w:val="bullet"/>
      <w:lvlText w:val="o"/>
      <w:lvlJc w:val="left"/>
      <w:pPr>
        <w:ind w:left="3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274C1B6">
      <w:start w:val="1"/>
      <w:numFmt w:val="bullet"/>
      <w:lvlText w:val="▪"/>
      <w:lvlJc w:val="left"/>
      <w:pPr>
        <w:ind w:left="4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1C083F6">
      <w:start w:val="1"/>
      <w:numFmt w:val="bullet"/>
      <w:lvlText w:val="•"/>
      <w:lvlJc w:val="left"/>
      <w:pPr>
        <w:ind w:left="5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CFCFF92">
      <w:start w:val="1"/>
      <w:numFmt w:val="bullet"/>
      <w:lvlText w:val="o"/>
      <w:lvlJc w:val="left"/>
      <w:pPr>
        <w:ind w:left="5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FEA3C28">
      <w:start w:val="1"/>
      <w:numFmt w:val="bullet"/>
      <w:lvlText w:val="▪"/>
      <w:lvlJc w:val="left"/>
      <w:pPr>
        <w:ind w:left="6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F6E7998"/>
    <w:multiLevelType w:val="hybridMultilevel"/>
    <w:tmpl w:val="207A5040"/>
    <w:lvl w:ilvl="0" w:tplc="2FF05BAA">
      <w:start w:val="6"/>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1534CAD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45B45AE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0280385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857C543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23B2B31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06821FD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5B94B69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0DF6E9F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num w:numId="1">
    <w:abstractNumId w:val="11"/>
  </w:num>
  <w:num w:numId="2">
    <w:abstractNumId w:val="5"/>
  </w:num>
  <w:num w:numId="3">
    <w:abstractNumId w:val="7"/>
  </w:num>
  <w:num w:numId="4">
    <w:abstractNumId w:val="30"/>
  </w:num>
  <w:num w:numId="5">
    <w:abstractNumId w:val="16"/>
  </w:num>
  <w:num w:numId="6">
    <w:abstractNumId w:val="19"/>
  </w:num>
  <w:num w:numId="7">
    <w:abstractNumId w:val="26"/>
  </w:num>
  <w:num w:numId="8">
    <w:abstractNumId w:val="27"/>
  </w:num>
  <w:num w:numId="9">
    <w:abstractNumId w:val="1"/>
  </w:num>
  <w:num w:numId="10">
    <w:abstractNumId w:val="21"/>
  </w:num>
  <w:num w:numId="11">
    <w:abstractNumId w:val="23"/>
  </w:num>
  <w:num w:numId="12">
    <w:abstractNumId w:val="10"/>
  </w:num>
  <w:num w:numId="13">
    <w:abstractNumId w:val="25"/>
  </w:num>
  <w:num w:numId="14">
    <w:abstractNumId w:val="17"/>
  </w:num>
  <w:num w:numId="15">
    <w:abstractNumId w:val="22"/>
  </w:num>
  <w:num w:numId="16">
    <w:abstractNumId w:val="9"/>
  </w:num>
  <w:num w:numId="17">
    <w:abstractNumId w:val="24"/>
  </w:num>
  <w:num w:numId="18">
    <w:abstractNumId w:val="3"/>
  </w:num>
  <w:num w:numId="19">
    <w:abstractNumId w:val="29"/>
  </w:num>
  <w:num w:numId="20">
    <w:abstractNumId w:val="13"/>
  </w:num>
  <w:num w:numId="21">
    <w:abstractNumId w:val="2"/>
  </w:num>
  <w:num w:numId="22">
    <w:abstractNumId w:val="0"/>
  </w:num>
  <w:num w:numId="23">
    <w:abstractNumId w:val="15"/>
  </w:num>
  <w:num w:numId="24">
    <w:abstractNumId w:val="4"/>
  </w:num>
  <w:num w:numId="25">
    <w:abstractNumId w:val="20"/>
  </w:num>
  <w:num w:numId="26">
    <w:abstractNumId w:val="28"/>
  </w:num>
  <w:num w:numId="27">
    <w:abstractNumId w:val="6"/>
  </w:num>
  <w:num w:numId="28">
    <w:abstractNumId w:val="12"/>
  </w:num>
  <w:num w:numId="29">
    <w:abstractNumId w:val="14"/>
  </w:num>
  <w:num w:numId="30">
    <w:abstractNumId w:val="18"/>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3F21"/>
    <w:rsid w:val="0001719C"/>
    <w:rsid w:val="00027138"/>
    <w:rsid w:val="00065CC6"/>
    <w:rsid w:val="00075DD7"/>
    <w:rsid w:val="000C36F0"/>
    <w:rsid w:val="00107295"/>
    <w:rsid w:val="001213B6"/>
    <w:rsid w:val="001357C0"/>
    <w:rsid w:val="001769CE"/>
    <w:rsid w:val="00186CD5"/>
    <w:rsid w:val="001D373B"/>
    <w:rsid w:val="00283F21"/>
    <w:rsid w:val="002F514E"/>
    <w:rsid w:val="003862CF"/>
    <w:rsid w:val="00386E21"/>
    <w:rsid w:val="003A1DE9"/>
    <w:rsid w:val="003F2968"/>
    <w:rsid w:val="003F4759"/>
    <w:rsid w:val="00440581"/>
    <w:rsid w:val="00443AC4"/>
    <w:rsid w:val="00472572"/>
    <w:rsid w:val="00483FE5"/>
    <w:rsid w:val="00490460"/>
    <w:rsid w:val="004B2BBA"/>
    <w:rsid w:val="004C3F22"/>
    <w:rsid w:val="004D07ED"/>
    <w:rsid w:val="004F0FEE"/>
    <w:rsid w:val="005131B1"/>
    <w:rsid w:val="0060572B"/>
    <w:rsid w:val="00646F57"/>
    <w:rsid w:val="00677B2B"/>
    <w:rsid w:val="00690399"/>
    <w:rsid w:val="006C25A4"/>
    <w:rsid w:val="007067EF"/>
    <w:rsid w:val="00732741"/>
    <w:rsid w:val="0074351A"/>
    <w:rsid w:val="00752C84"/>
    <w:rsid w:val="00766FA7"/>
    <w:rsid w:val="007A2B5A"/>
    <w:rsid w:val="007F1590"/>
    <w:rsid w:val="00823E33"/>
    <w:rsid w:val="00844518"/>
    <w:rsid w:val="00887A16"/>
    <w:rsid w:val="0089667B"/>
    <w:rsid w:val="009800CD"/>
    <w:rsid w:val="009C1F5B"/>
    <w:rsid w:val="009E08A2"/>
    <w:rsid w:val="00A45ADF"/>
    <w:rsid w:val="00A561D8"/>
    <w:rsid w:val="00A9513F"/>
    <w:rsid w:val="00AC75B4"/>
    <w:rsid w:val="00AE7886"/>
    <w:rsid w:val="00AF1C29"/>
    <w:rsid w:val="00B63674"/>
    <w:rsid w:val="00BA1FC0"/>
    <w:rsid w:val="00BD3E20"/>
    <w:rsid w:val="00C07E0E"/>
    <w:rsid w:val="00C366DE"/>
    <w:rsid w:val="00C40827"/>
    <w:rsid w:val="00C551F1"/>
    <w:rsid w:val="00C8156A"/>
    <w:rsid w:val="00CD15F6"/>
    <w:rsid w:val="00D37263"/>
    <w:rsid w:val="00D67399"/>
    <w:rsid w:val="00D71300"/>
    <w:rsid w:val="00DB0BEE"/>
    <w:rsid w:val="00E01C1A"/>
    <w:rsid w:val="00E5712C"/>
    <w:rsid w:val="00E96C81"/>
    <w:rsid w:val="00EE3692"/>
    <w:rsid w:val="00F246CD"/>
    <w:rsid w:val="00F36EEA"/>
    <w:rsid w:val="00F53EA4"/>
    <w:rsid w:val="00F75B8F"/>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4874EA8"/>
  <w14:defaultImageDpi w14:val="300"/>
  <w15:docId w15:val="{5560601E-1D89-4078-90EC-CD7B22081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next w:val="Normal"/>
    <w:link w:val="Titre1Car"/>
    <w:uiPriority w:val="9"/>
    <w:qFormat/>
    <w:rsid w:val="002F514E"/>
    <w:pPr>
      <w:keepNext/>
      <w:keepLines/>
      <w:spacing w:after="9" w:line="268" w:lineRule="auto"/>
      <w:ind w:left="10" w:right="50" w:hanging="10"/>
      <w:outlineLvl w:val="0"/>
    </w:pPr>
    <w:rPr>
      <w:rFonts w:ascii="Calibri" w:eastAsia="Calibri" w:hAnsi="Calibri" w:cs="Calibri"/>
      <w:b/>
      <w:color w:val="000000"/>
      <w:sz w:val="22"/>
      <w:szCs w:val="22"/>
    </w:rPr>
  </w:style>
  <w:style w:type="paragraph" w:styleId="Titre2">
    <w:name w:val="heading 2"/>
    <w:next w:val="Normal"/>
    <w:link w:val="Titre2Car"/>
    <w:uiPriority w:val="9"/>
    <w:unhideWhenUsed/>
    <w:qFormat/>
    <w:rsid w:val="002F514E"/>
    <w:pPr>
      <w:keepNext/>
      <w:keepLines/>
      <w:spacing w:after="17" w:line="259" w:lineRule="auto"/>
      <w:ind w:left="10" w:hanging="10"/>
      <w:outlineLvl w:val="1"/>
    </w:pPr>
    <w:rPr>
      <w:rFonts w:ascii="Calibri" w:eastAsia="Calibri" w:hAnsi="Calibri" w:cs="Calibri"/>
      <w:b/>
      <w:color w:val="000000"/>
      <w:sz w:val="22"/>
      <w:szCs w:val="22"/>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1"/>
    <w:qFormat/>
    <w:rsid w:val="00283F21"/>
    <w:pPr>
      <w:ind w:left="720"/>
      <w:contextualSpacing/>
    </w:pPr>
  </w:style>
  <w:style w:type="paragraph" w:styleId="En-tte">
    <w:name w:val="header"/>
    <w:basedOn w:val="Normal"/>
    <w:link w:val="En-tteCar"/>
    <w:uiPriority w:val="99"/>
    <w:unhideWhenUsed/>
    <w:rsid w:val="006C25A4"/>
    <w:pPr>
      <w:tabs>
        <w:tab w:val="center" w:pos="4536"/>
        <w:tab w:val="right" w:pos="9072"/>
      </w:tabs>
    </w:pPr>
  </w:style>
  <w:style w:type="character" w:customStyle="1" w:styleId="En-tteCar">
    <w:name w:val="En-tête Car"/>
    <w:basedOn w:val="Policepardfaut"/>
    <w:link w:val="En-tte"/>
    <w:uiPriority w:val="99"/>
    <w:rsid w:val="006C25A4"/>
  </w:style>
  <w:style w:type="paragraph" w:styleId="Pieddepage">
    <w:name w:val="footer"/>
    <w:basedOn w:val="Normal"/>
    <w:link w:val="PieddepageCar"/>
    <w:uiPriority w:val="99"/>
    <w:unhideWhenUsed/>
    <w:rsid w:val="006C25A4"/>
    <w:pPr>
      <w:tabs>
        <w:tab w:val="center" w:pos="4536"/>
        <w:tab w:val="right" w:pos="9072"/>
      </w:tabs>
    </w:pPr>
  </w:style>
  <w:style w:type="character" w:customStyle="1" w:styleId="PieddepageCar">
    <w:name w:val="Pied de page Car"/>
    <w:basedOn w:val="Policepardfaut"/>
    <w:link w:val="Pieddepage"/>
    <w:uiPriority w:val="99"/>
    <w:rsid w:val="006C25A4"/>
  </w:style>
  <w:style w:type="paragraph" w:styleId="Textedebulles">
    <w:name w:val="Balloon Text"/>
    <w:basedOn w:val="Normal"/>
    <w:link w:val="TextedebullesCar"/>
    <w:uiPriority w:val="99"/>
    <w:semiHidden/>
    <w:unhideWhenUsed/>
    <w:rsid w:val="00075DD7"/>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075DD7"/>
    <w:rPr>
      <w:rFonts w:ascii="Lucida Grande" w:hAnsi="Lucida Grande" w:cs="Lucida Grande"/>
      <w:sz w:val="18"/>
      <w:szCs w:val="18"/>
    </w:rPr>
  </w:style>
  <w:style w:type="paragraph" w:customStyle="1" w:styleId="Default">
    <w:name w:val="Default"/>
    <w:rsid w:val="002F514E"/>
    <w:pPr>
      <w:autoSpaceDE w:val="0"/>
      <w:autoSpaceDN w:val="0"/>
      <w:adjustRightInd w:val="0"/>
    </w:pPr>
    <w:rPr>
      <w:rFonts w:ascii="Calibri" w:hAnsi="Calibri" w:cs="Calibri"/>
      <w:color w:val="000000"/>
    </w:rPr>
  </w:style>
  <w:style w:type="character" w:customStyle="1" w:styleId="Titre1Car">
    <w:name w:val="Titre 1 Car"/>
    <w:basedOn w:val="Policepardfaut"/>
    <w:link w:val="Titre1"/>
    <w:uiPriority w:val="9"/>
    <w:rsid w:val="002F514E"/>
    <w:rPr>
      <w:rFonts w:ascii="Calibri" w:eastAsia="Calibri" w:hAnsi="Calibri" w:cs="Calibri"/>
      <w:b/>
      <w:color w:val="000000"/>
      <w:sz w:val="22"/>
      <w:szCs w:val="22"/>
    </w:rPr>
  </w:style>
  <w:style w:type="character" w:customStyle="1" w:styleId="Titre2Car">
    <w:name w:val="Titre 2 Car"/>
    <w:basedOn w:val="Policepardfaut"/>
    <w:link w:val="Titre2"/>
    <w:uiPriority w:val="9"/>
    <w:rsid w:val="002F514E"/>
    <w:rPr>
      <w:rFonts w:ascii="Calibri" w:eastAsia="Calibri" w:hAnsi="Calibri" w:cs="Calibri"/>
      <w:b/>
      <w:color w:val="000000"/>
      <w:sz w:val="22"/>
      <w:szCs w:val="22"/>
      <w:u w:val="single" w:color="000000"/>
    </w:rPr>
  </w:style>
  <w:style w:type="paragraph" w:customStyle="1" w:styleId="footnotedescription">
    <w:name w:val="footnote description"/>
    <w:next w:val="Normal"/>
    <w:link w:val="footnotedescriptionChar"/>
    <w:hidden/>
    <w:rsid w:val="002F514E"/>
    <w:pPr>
      <w:spacing w:line="259" w:lineRule="auto"/>
    </w:pPr>
    <w:rPr>
      <w:rFonts w:ascii="Times New Roman" w:eastAsia="Times New Roman" w:hAnsi="Times New Roman" w:cs="Times New Roman"/>
      <w:i/>
      <w:color w:val="000000"/>
      <w:sz w:val="20"/>
      <w:szCs w:val="22"/>
    </w:rPr>
  </w:style>
  <w:style w:type="character" w:customStyle="1" w:styleId="footnotedescriptionChar">
    <w:name w:val="footnote description Char"/>
    <w:link w:val="footnotedescription"/>
    <w:rsid w:val="002F514E"/>
    <w:rPr>
      <w:rFonts w:ascii="Times New Roman" w:eastAsia="Times New Roman" w:hAnsi="Times New Roman" w:cs="Times New Roman"/>
      <w:i/>
      <w:color w:val="000000"/>
      <w:sz w:val="20"/>
      <w:szCs w:val="22"/>
    </w:rPr>
  </w:style>
  <w:style w:type="character" w:customStyle="1" w:styleId="footnotemark">
    <w:name w:val="footnote mark"/>
    <w:hidden/>
    <w:rsid w:val="002F514E"/>
    <w:rPr>
      <w:rFonts w:ascii="Times New Roman" w:eastAsia="Times New Roman" w:hAnsi="Times New Roman" w:cs="Times New Roman"/>
      <w:i/>
      <w:color w:val="000000"/>
      <w:sz w:val="20"/>
      <w:vertAlign w:val="superscript"/>
    </w:rPr>
  </w:style>
  <w:style w:type="table" w:customStyle="1" w:styleId="TableGrid">
    <w:name w:val="TableGrid"/>
    <w:rsid w:val="002F514E"/>
    <w:rPr>
      <w:sz w:val="22"/>
      <w:szCs w:val="22"/>
    </w:rPr>
    <w:tblPr>
      <w:tblCellMar>
        <w:top w:w="0" w:type="dxa"/>
        <w:left w:w="0" w:type="dxa"/>
        <w:bottom w:w="0" w:type="dxa"/>
        <w:right w:w="0" w:type="dxa"/>
      </w:tblCellMar>
    </w:tblPr>
  </w:style>
  <w:style w:type="paragraph" w:customStyle="1" w:styleId="TableParagraph">
    <w:name w:val="Table Paragraph"/>
    <w:basedOn w:val="Normal"/>
    <w:uiPriority w:val="1"/>
    <w:qFormat/>
    <w:rsid w:val="00EE3692"/>
    <w:pPr>
      <w:widowControl w:val="0"/>
      <w:autoSpaceDE w:val="0"/>
      <w:autoSpaceDN w:val="0"/>
      <w:ind w:left="107"/>
    </w:pPr>
    <w:rPr>
      <w:rFonts w:ascii="Carlito" w:eastAsia="Carlito" w:hAnsi="Carlito" w:cs="Carlito"/>
      <w:sz w:val="22"/>
      <w:szCs w:val="22"/>
      <w:lang w:eastAsia="en-US"/>
    </w:rPr>
  </w:style>
  <w:style w:type="table" w:customStyle="1" w:styleId="TableNormal">
    <w:name w:val="Table Normal"/>
    <w:uiPriority w:val="2"/>
    <w:semiHidden/>
    <w:unhideWhenUsed/>
    <w:qFormat/>
    <w:rsid w:val="00EE3692"/>
    <w:pPr>
      <w:widowControl w:val="0"/>
      <w:autoSpaceDE w:val="0"/>
      <w:autoSpaceDN w:val="0"/>
    </w:pPr>
    <w:rPr>
      <w:rFonts w:eastAsiaTheme="minorHAnsi"/>
      <w:sz w:val="22"/>
      <w:szCs w:val="22"/>
      <w:lang w:val="en-US" w:eastAsia="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443AC4"/>
    <w:pPr>
      <w:widowControl w:val="0"/>
      <w:autoSpaceDE w:val="0"/>
      <w:autoSpaceDN w:val="0"/>
    </w:pPr>
    <w:rPr>
      <w:rFonts w:ascii="Carlito" w:eastAsia="Carlito" w:hAnsi="Carlito" w:cs="Carlito"/>
      <w:sz w:val="22"/>
      <w:szCs w:val="22"/>
      <w:lang w:eastAsia="en-US"/>
    </w:rPr>
  </w:style>
  <w:style w:type="character" w:customStyle="1" w:styleId="CorpsdetexteCar">
    <w:name w:val="Corps de texte Car"/>
    <w:basedOn w:val="Policepardfaut"/>
    <w:link w:val="Corpsdetexte"/>
    <w:uiPriority w:val="1"/>
    <w:rsid w:val="00443AC4"/>
    <w:rPr>
      <w:rFonts w:ascii="Carlito" w:eastAsia="Carlito" w:hAnsi="Carlito" w:cs="Carlito"/>
      <w:sz w:val="22"/>
      <w:szCs w:val="22"/>
      <w:lang w:eastAsia="en-US"/>
    </w:rPr>
  </w:style>
  <w:style w:type="table" w:styleId="Grilledutableau">
    <w:name w:val="Table Grid"/>
    <w:basedOn w:val="TableauNormal"/>
    <w:uiPriority w:val="59"/>
    <w:rsid w:val="00A951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B63674"/>
  </w:style>
  <w:style w:type="character" w:styleId="Lienhypertexte">
    <w:name w:val="Hyperlink"/>
    <w:basedOn w:val="Policepardfaut"/>
    <w:uiPriority w:val="99"/>
    <w:unhideWhenUsed/>
    <w:rsid w:val="00646F57"/>
    <w:rPr>
      <w:color w:val="0000FF" w:themeColor="hyperlink"/>
      <w:u w:val="single"/>
    </w:rPr>
  </w:style>
  <w:style w:type="character" w:styleId="Mentionnonrsolue">
    <w:name w:val="Unresolved Mention"/>
    <w:basedOn w:val="Policepardfaut"/>
    <w:uiPriority w:val="99"/>
    <w:semiHidden/>
    <w:unhideWhenUsed/>
    <w:rsid w:val="00646F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729884">
      <w:bodyDiv w:val="1"/>
      <w:marLeft w:val="0"/>
      <w:marRight w:val="0"/>
      <w:marTop w:val="0"/>
      <w:marBottom w:val="0"/>
      <w:divBdr>
        <w:top w:val="none" w:sz="0" w:space="0" w:color="auto"/>
        <w:left w:val="none" w:sz="0" w:space="0" w:color="auto"/>
        <w:bottom w:val="none" w:sz="0" w:space="0" w:color="auto"/>
        <w:right w:val="none" w:sz="0" w:space="0" w:color="auto"/>
      </w:divBdr>
    </w:div>
    <w:div w:id="437913292">
      <w:bodyDiv w:val="1"/>
      <w:marLeft w:val="0"/>
      <w:marRight w:val="0"/>
      <w:marTop w:val="0"/>
      <w:marBottom w:val="0"/>
      <w:divBdr>
        <w:top w:val="none" w:sz="0" w:space="0" w:color="auto"/>
        <w:left w:val="none" w:sz="0" w:space="0" w:color="auto"/>
        <w:bottom w:val="none" w:sz="0" w:space="0" w:color="auto"/>
        <w:right w:val="none" w:sz="0" w:space="0" w:color="auto"/>
      </w:divBdr>
    </w:div>
    <w:div w:id="997146936">
      <w:bodyDiv w:val="1"/>
      <w:marLeft w:val="0"/>
      <w:marRight w:val="0"/>
      <w:marTop w:val="0"/>
      <w:marBottom w:val="0"/>
      <w:divBdr>
        <w:top w:val="none" w:sz="0" w:space="0" w:color="auto"/>
        <w:left w:val="none" w:sz="0" w:space="0" w:color="auto"/>
        <w:bottom w:val="none" w:sz="0" w:space="0" w:color="auto"/>
        <w:right w:val="none" w:sz="0" w:space="0" w:color="auto"/>
      </w:divBdr>
    </w:div>
    <w:div w:id="1047603062">
      <w:bodyDiv w:val="1"/>
      <w:marLeft w:val="0"/>
      <w:marRight w:val="0"/>
      <w:marTop w:val="0"/>
      <w:marBottom w:val="0"/>
      <w:divBdr>
        <w:top w:val="none" w:sz="0" w:space="0" w:color="auto"/>
        <w:left w:val="none" w:sz="0" w:space="0" w:color="auto"/>
        <w:bottom w:val="none" w:sz="0" w:space="0" w:color="auto"/>
        <w:right w:val="none" w:sz="0" w:space="0" w:color="auto"/>
      </w:divBdr>
    </w:div>
    <w:div w:id="15665262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ED111-57B7-415D-8F31-3AEC9E8CE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4792</Words>
  <Characters>26360</Characters>
  <Application>Microsoft Office Word</Application>
  <DocSecurity>0</DocSecurity>
  <Lines>219</Lines>
  <Paragraphs>62</Paragraphs>
  <ScaleCrop>false</ScaleCrop>
  <HeadingPairs>
    <vt:vector size="2" baseType="variant">
      <vt:variant>
        <vt:lpstr>Titre</vt:lpstr>
      </vt:variant>
      <vt:variant>
        <vt:i4>1</vt:i4>
      </vt:variant>
    </vt:vector>
  </HeadingPairs>
  <TitlesOfParts>
    <vt:vector size="1" baseType="lpstr">
      <vt:lpstr/>
    </vt:vector>
  </TitlesOfParts>
  <Company>OMCT</Company>
  <LinksUpToDate>false</LinksUpToDate>
  <CharactersWithSpaces>31090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Hassene TLIJANI</dc:creator>
  <cp:keywords/>
  <dc:description/>
  <cp:lastModifiedBy>Youad Ben Rejeb</cp:lastModifiedBy>
  <cp:revision>7</cp:revision>
  <dcterms:created xsi:type="dcterms:W3CDTF">2020-07-21T09:58:00Z</dcterms:created>
  <dcterms:modified xsi:type="dcterms:W3CDTF">2020-07-21T10:32:00Z</dcterms:modified>
</cp:coreProperties>
</file>