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53"/>
        <w:gridCol w:w="425"/>
        <w:gridCol w:w="4820"/>
      </w:tblGrid>
      <w:tr w:rsidRPr="004C3FFF" w:rsidR="00174203" w:rsidTr="48920479" w14:paraId="0D0FBB02" w14:textId="77777777">
        <w:trPr>
          <w:trHeight w:val="413"/>
        </w:trPr>
        <w:tc>
          <w:tcPr>
            <w:tcW w:w="9498" w:type="dxa"/>
            <w:gridSpan w:val="3"/>
            <w:tcMar/>
          </w:tcPr>
          <w:p w:rsidRPr="004C3FFF" w:rsidR="002B21C3" w:rsidP="48920479" w:rsidRDefault="00174203" w14:paraId="21351913" w14:textId="3E8C1215" w14:noSpellErr="1">
            <w:pPr>
              <w:tabs>
                <w:tab w:val="left" w:pos="1418"/>
              </w:tabs>
              <w:rPr>
                <w:rFonts w:ascii="Gill Sans MT" w:hAnsi="Gill Sans MT" w:eastAsia="Gill Sans MT" w:cs="Gill Sans MT"/>
                <w:sz w:val="22"/>
                <w:szCs w:val="22"/>
                <w:lang w:eastAsia="en-GB"/>
              </w:rPr>
            </w:pPr>
            <w:r w:rsidRPr="48920479" w:rsidR="48920479">
              <w:rPr>
                <w:rFonts w:ascii="Gill Sans MT" w:hAnsi="Gill Sans MT" w:eastAsia="Gill Sans MT" w:cs="Gill Sans MT"/>
                <w:b w:val="1"/>
                <w:bCs w:val="1"/>
                <w:sz w:val="22"/>
                <w:szCs w:val="22"/>
              </w:rPr>
              <w:t xml:space="preserve">TITLE: </w:t>
            </w:r>
            <w:r w:rsidRPr="48920479" w:rsidR="48920479">
              <w:rPr>
                <w:rFonts w:ascii="Gill Sans MT" w:hAnsi="Gill Sans MT" w:eastAsia="Gill Sans MT" w:cs="Gill Sans MT"/>
                <w:sz w:val="22"/>
                <w:szCs w:val="22"/>
                <w:lang w:eastAsia="en-GB"/>
              </w:rPr>
              <w:t> </w:t>
            </w:r>
            <w:r w:rsidRPr="48920479" w:rsidR="48920479">
              <w:rPr>
                <w:rFonts w:ascii="Gill Sans MT" w:hAnsi="Gill Sans MT" w:eastAsia="Gill Sans MT" w:cs="Gill Sans MT"/>
                <w:b w:val="1"/>
                <w:bCs w:val="1"/>
                <w:sz w:val="22"/>
                <w:szCs w:val="22"/>
                <w:lang w:eastAsia="en-GB"/>
              </w:rPr>
              <w:t>Deputy Team Leader Programmes</w:t>
            </w:r>
          </w:p>
        </w:tc>
      </w:tr>
      <w:tr w:rsidRPr="004C3FFF" w:rsidR="00174203" w:rsidTr="48920479" w14:paraId="44754FD7" w14:textId="77777777">
        <w:trPr>
          <w:trHeight w:val="404"/>
        </w:trPr>
        <w:tc>
          <w:tcPr>
            <w:tcW w:w="4253" w:type="dxa"/>
            <w:tcBorders>
              <w:bottom w:val="single" w:color="auto" w:sz="4" w:space="0"/>
            </w:tcBorders>
            <w:tcMar/>
          </w:tcPr>
          <w:p w:rsidRPr="004C3FFF" w:rsidR="00EF33BF" w:rsidP="48920479" w:rsidRDefault="00F55B51" w14:paraId="2F85EBAF" w14:textId="6D83E6D9" w14:noSpellErr="1">
            <w:pPr>
              <w:tabs>
                <w:tab w:val="left" w:pos="1418"/>
              </w:tabs>
              <w:rPr>
                <w:rFonts w:ascii="Gill Sans MT" w:hAnsi="Gill Sans MT" w:eastAsia="Gill Sans MT" w:cs="Gill Sans MT"/>
                <w:sz w:val="22"/>
                <w:szCs w:val="22"/>
              </w:rPr>
            </w:pPr>
            <w:r w:rsidRPr="48920479" w:rsidR="48920479">
              <w:rPr>
                <w:rFonts w:ascii="Gill Sans MT" w:hAnsi="Gill Sans MT" w:eastAsia="Gill Sans MT" w:cs="Gill Sans MT"/>
                <w:b w:val="1"/>
                <w:bCs w:val="1"/>
                <w:sz w:val="22"/>
                <w:szCs w:val="22"/>
              </w:rPr>
              <w:t>TEAM/PROGRAMME</w:t>
            </w:r>
            <w:r w:rsidRPr="48920479" w:rsidR="48920479">
              <w:rPr>
                <w:rFonts w:ascii="Gill Sans MT" w:hAnsi="Gill Sans MT" w:eastAsia="Gill Sans MT" w:cs="Gill Sans MT"/>
                <w:b w:val="1"/>
                <w:bCs w:val="1"/>
                <w:sz w:val="22"/>
                <w:szCs w:val="22"/>
              </w:rPr>
              <w:t xml:space="preserve">: </w:t>
            </w:r>
            <w:r w:rsidRPr="48920479" w:rsidR="48920479">
              <w:rPr>
                <w:rFonts w:ascii="Gill Sans MT" w:hAnsi="Gill Sans MT" w:eastAsia="Gill Sans MT" w:cs="Gill Sans MT"/>
                <w:b w:val="1"/>
                <w:bCs w:val="1"/>
                <w:sz w:val="22"/>
                <w:szCs w:val="22"/>
              </w:rPr>
              <w:t>GHSP</w:t>
            </w:r>
          </w:p>
        </w:tc>
        <w:tc>
          <w:tcPr>
            <w:tcW w:w="5245" w:type="dxa"/>
            <w:gridSpan w:val="2"/>
            <w:tcBorders>
              <w:bottom w:val="single" w:color="auto" w:sz="4" w:space="0"/>
            </w:tcBorders>
            <w:tcMar/>
          </w:tcPr>
          <w:p w:rsidRPr="004C3FFF" w:rsidR="00174203" w:rsidP="48920479" w:rsidRDefault="00F55B51" w14:paraId="3FAF55A4" w14:textId="6FED396A" w14:noSpellErr="1">
            <w:pPr>
              <w:tabs>
                <w:tab w:val="left" w:pos="1693"/>
              </w:tabs>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LOCATION</w:t>
            </w:r>
            <w:r w:rsidRPr="48920479" w:rsidR="48920479">
              <w:rPr>
                <w:rFonts w:ascii="Gill Sans MT" w:hAnsi="Gill Sans MT" w:eastAsia="Gill Sans MT" w:cs="Gill Sans MT"/>
                <w:b w:val="1"/>
                <w:bCs w:val="1"/>
                <w:sz w:val="22"/>
                <w:szCs w:val="22"/>
              </w:rPr>
              <w:t xml:space="preserve">: </w:t>
            </w:r>
            <w:r w:rsidRPr="48920479" w:rsidR="48920479">
              <w:rPr>
                <w:rFonts w:ascii="Gill Sans MT" w:hAnsi="Gill Sans MT" w:eastAsia="Gill Sans MT" w:cs="Gill Sans MT"/>
                <w:b w:val="1"/>
                <w:bCs w:val="1"/>
                <w:sz w:val="22"/>
                <w:szCs w:val="22"/>
              </w:rPr>
              <w:t>TBC</w:t>
            </w:r>
          </w:p>
        </w:tc>
      </w:tr>
      <w:tr w:rsidRPr="004C3FFF" w:rsidR="00174203" w:rsidTr="48920479" w14:paraId="3F765D24" w14:textId="77777777">
        <w:trPr>
          <w:trHeight w:val="425"/>
        </w:trPr>
        <w:tc>
          <w:tcPr>
            <w:tcW w:w="4253" w:type="dxa"/>
            <w:tcBorders>
              <w:bottom w:val="single" w:color="auto" w:sz="4" w:space="0"/>
            </w:tcBorders>
            <w:tcMar/>
          </w:tcPr>
          <w:p w:rsidRPr="004C3FFF" w:rsidR="00F55B51" w:rsidP="48920479" w:rsidRDefault="00EF33BF" w14:paraId="6384CE15" w14:textId="77777777" w14:noSpellErr="1">
            <w:pPr>
              <w:tabs>
                <w:tab w:val="left" w:pos="1134"/>
              </w:tabs>
              <w:rPr>
                <w:rFonts w:ascii="Gill Sans MT" w:hAnsi="Gill Sans MT" w:eastAsia="Gill Sans MT" w:cs="Gill Sans MT"/>
                <w:sz w:val="22"/>
                <w:szCs w:val="22"/>
              </w:rPr>
            </w:pPr>
            <w:r w:rsidRPr="48920479" w:rsidR="48920479">
              <w:rPr>
                <w:rFonts w:ascii="Gill Sans MT" w:hAnsi="Gill Sans MT" w:eastAsia="Gill Sans MT" w:cs="Gill Sans MT"/>
                <w:b w:val="1"/>
                <w:bCs w:val="1"/>
                <w:sz w:val="22"/>
                <w:szCs w:val="22"/>
              </w:rPr>
              <w:t>GRADE</w:t>
            </w:r>
            <w:r w:rsidRPr="48920479" w:rsidR="48920479">
              <w:rPr>
                <w:rFonts w:ascii="Gill Sans MT" w:hAnsi="Gill Sans MT" w:eastAsia="Gill Sans MT" w:cs="Gill Sans MT"/>
                <w:sz w:val="22"/>
                <w:szCs w:val="22"/>
              </w:rPr>
              <w:t xml:space="preserve">: </w:t>
            </w:r>
            <w:r w:rsidRPr="48920479" w:rsidR="48920479">
              <w:rPr>
                <w:rFonts w:ascii="Gill Sans MT" w:hAnsi="Gill Sans MT" w:eastAsia="Gill Sans MT" w:cs="Gill Sans MT"/>
                <w:b w:val="1"/>
                <w:bCs w:val="1"/>
                <w:sz w:val="22"/>
                <w:szCs w:val="22"/>
              </w:rPr>
              <w:t>TBC</w:t>
            </w:r>
            <w:r w:rsidRPr="48920479" w:rsidR="48920479">
              <w:rPr>
                <w:rFonts w:ascii="Gill Sans MT" w:hAnsi="Gill Sans MT" w:eastAsia="Gill Sans MT" w:cs="Gill Sans MT"/>
                <w:b w:val="1"/>
                <w:bCs w:val="1"/>
                <w:sz w:val="22"/>
                <w:szCs w:val="22"/>
              </w:rPr>
              <w:t xml:space="preserve"> </w:t>
            </w:r>
          </w:p>
        </w:tc>
        <w:tc>
          <w:tcPr>
            <w:tcW w:w="5245" w:type="dxa"/>
            <w:gridSpan w:val="2"/>
            <w:tcBorders>
              <w:bottom w:val="single" w:color="auto" w:sz="4" w:space="0"/>
            </w:tcBorders>
            <w:tcMar/>
          </w:tcPr>
          <w:p w:rsidRPr="004C3FFF" w:rsidR="00624CD4" w:rsidP="48920479" w:rsidRDefault="00B5365E" w14:paraId="78E2F9CE" w14:textId="5CBCAC1B" w14:noSpellErr="1">
            <w:pPr>
              <w:tabs>
                <w:tab w:val="left" w:pos="984"/>
              </w:tabs>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CONTRACT</w:t>
            </w:r>
            <w:r w:rsidRPr="48920479" w:rsidR="48920479">
              <w:rPr>
                <w:rFonts w:ascii="Gill Sans MT" w:hAnsi="Gill Sans MT" w:eastAsia="Gill Sans MT" w:cs="Gill Sans MT"/>
                <w:b w:val="1"/>
                <w:bCs w:val="1"/>
                <w:sz w:val="22"/>
                <w:szCs w:val="22"/>
              </w:rPr>
              <w:t xml:space="preserve"> LENGTH</w:t>
            </w:r>
            <w:r w:rsidRPr="48920479" w:rsidR="48920479">
              <w:rPr>
                <w:rFonts w:ascii="Gill Sans MT" w:hAnsi="Gill Sans MT" w:eastAsia="Gill Sans MT" w:cs="Gill Sans MT"/>
                <w:b w:val="1"/>
                <w:bCs w:val="1"/>
                <w:sz w:val="22"/>
                <w:szCs w:val="22"/>
              </w:rPr>
              <w:t>:</w:t>
            </w:r>
            <w:r w:rsidRPr="48920479" w:rsidR="48920479">
              <w:rPr>
                <w:rFonts w:ascii="Gill Sans MT" w:hAnsi="Gill Sans MT" w:eastAsia="Gill Sans MT" w:cs="Gill Sans MT"/>
                <w:b w:val="1"/>
                <w:bCs w:val="1"/>
                <w:sz w:val="22"/>
                <w:szCs w:val="22"/>
              </w:rPr>
              <w:t xml:space="preserve"> TBC</w:t>
            </w:r>
          </w:p>
          <w:p w:rsidRPr="004C3FFF" w:rsidR="00267F7F" w:rsidP="48920479" w:rsidRDefault="00267F7F" w14:paraId="36964F8B" w14:textId="77777777" w14:noSpellErr="1">
            <w:pPr>
              <w:tabs>
                <w:tab w:val="left" w:pos="984"/>
              </w:tabs>
              <w:rPr>
                <w:rFonts w:ascii="Gill Sans MT" w:hAnsi="Gill Sans MT" w:eastAsia="Gill Sans MT" w:cs="Gill Sans MT"/>
                <w:b w:val="1"/>
                <w:bCs w:val="1"/>
                <w:i w:val="1"/>
                <w:iCs w:val="1"/>
                <w:color w:val="808080" w:themeColor="text1" w:themeTint="7F" w:themeShade="FF"/>
                <w:sz w:val="22"/>
                <w:szCs w:val="22"/>
              </w:rPr>
            </w:pPr>
            <w:r w:rsidRPr="48920479" w:rsidR="48920479">
              <w:rPr>
                <w:rFonts w:ascii="Gill Sans MT" w:hAnsi="Gill Sans MT" w:eastAsia="Gill Sans MT" w:cs="Gill Sans MT"/>
                <w:b w:val="1"/>
                <w:bCs w:val="1"/>
                <w:sz w:val="22"/>
                <w:szCs w:val="22"/>
              </w:rPr>
              <w:t xml:space="preserve"> </w:t>
            </w:r>
          </w:p>
        </w:tc>
      </w:tr>
      <w:tr w:rsidRPr="004C3FFF" w:rsidR="00770638" w:rsidTr="48920479" w14:paraId="358496DD" w14:textId="77777777">
        <w:trPr>
          <w:trHeight w:val="425"/>
        </w:trPr>
        <w:tc>
          <w:tcPr>
            <w:tcW w:w="9498" w:type="dxa"/>
            <w:gridSpan w:val="3"/>
            <w:tcBorders>
              <w:bottom w:val="single" w:color="auto" w:sz="4" w:space="0"/>
            </w:tcBorders>
            <w:tcMar/>
          </w:tcPr>
          <w:p w:rsidRPr="004C3FFF" w:rsidR="00770638" w:rsidP="48920479" w:rsidRDefault="00770638" w14:paraId="3ADFF928" w14:textId="77777777" w14:noSpellErr="1">
            <w:pPr>
              <w:tabs>
                <w:tab w:val="left" w:pos="984"/>
              </w:tabs>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CHILD</w:t>
            </w:r>
            <w:r w:rsidRPr="48920479" w:rsidR="48920479">
              <w:rPr>
                <w:rFonts w:ascii="Gill Sans MT" w:hAnsi="Gill Sans MT" w:eastAsia="Gill Sans MT" w:cs="Gill Sans MT"/>
                <w:b w:val="1"/>
                <w:bCs w:val="1"/>
                <w:sz w:val="22"/>
                <w:szCs w:val="22"/>
              </w:rPr>
              <w:t xml:space="preserve"> SAFEGUARDING: </w:t>
            </w:r>
          </w:p>
          <w:p w:rsidR="00855875" w:rsidP="48920479" w:rsidRDefault="00855875" w14:paraId="3D664D85" w14:textId="77777777" w14:noSpellErr="1">
            <w:pPr>
              <w:rPr>
                <w:rFonts w:ascii="Gill Sans MT" w:hAnsi="Gill Sans MT" w:eastAsia="Gill Sans MT" w:cs="Gill Sans MT"/>
                <w:b w:val="1"/>
                <w:bCs w:val="1"/>
                <w:i w:val="1"/>
                <w:iCs w:val="1"/>
                <w:color w:val="808080" w:themeColor="text1" w:themeTint="7F" w:themeShade="FF"/>
                <w:sz w:val="22"/>
                <w:szCs w:val="22"/>
              </w:rPr>
            </w:pPr>
          </w:p>
          <w:p w:rsidRPr="004C3FFF" w:rsidR="00D43470" w:rsidP="48920479" w:rsidRDefault="00D43470" w14:paraId="18B8C6ED" w14:textId="77777777" w14:noSpellErr="1">
            <w:pPr>
              <w:rPr>
                <w:rFonts w:ascii="Gill Sans MT" w:hAnsi="Gill Sans MT" w:eastAsia="Gill Sans MT" w:cs="Gill Sans MT"/>
                <w:sz w:val="22"/>
                <w:szCs w:val="22"/>
              </w:rPr>
            </w:pPr>
            <w:r w:rsidRPr="48920479" w:rsidR="48920479">
              <w:rPr>
                <w:rFonts w:ascii="Gill Sans MT" w:hAnsi="Gill Sans MT" w:eastAsia="Gill Sans MT" w:cs="Gill Sans MT"/>
                <w:sz w:val="22"/>
                <w:szCs w:val="22"/>
                <w:lang w:val="en-US"/>
              </w:rPr>
              <w:t xml:space="preserve">Level 3:  the post holder will have contact with children and/or young people </w:t>
            </w:r>
            <w:r w:rsidRPr="48920479" w:rsidR="48920479">
              <w:rPr>
                <w:rFonts w:ascii="Gill Sans MT" w:hAnsi="Gill Sans MT" w:eastAsia="Gill Sans MT" w:cs="Gill Sans MT"/>
                <w:i w:val="1"/>
                <w:iCs w:val="1"/>
                <w:sz w:val="22"/>
                <w:szCs w:val="22"/>
                <w:u w:val="single"/>
                <w:lang w:val="en-US"/>
              </w:rPr>
              <w:t>either</w:t>
            </w:r>
            <w:r w:rsidRPr="48920479" w:rsidR="48920479">
              <w:rPr>
                <w:rFonts w:ascii="Gill Sans MT" w:hAnsi="Gill Sans MT" w:eastAsia="Gill Sans MT" w:cs="Gill Sans MT"/>
                <w:sz w:val="22"/>
                <w:szCs w:val="22"/>
                <w:lang w:val="en-US"/>
              </w:rPr>
              <w:t xml:space="preserve"> frequently </w:t>
            </w:r>
            <w:r w:rsidRPr="48920479" w:rsidR="48920479">
              <w:rPr>
                <w:rFonts w:ascii="Gill Sans MT" w:hAnsi="Gill Sans MT" w:eastAsia="Gill Sans MT" w:cs="Gill Sans MT"/>
                <w:sz w:val="22"/>
                <w:szCs w:val="22"/>
              </w:rPr>
              <w:t xml:space="preserve">(e.g. once a week or more) </w:t>
            </w:r>
            <w:r w:rsidRPr="48920479" w:rsidR="48920479">
              <w:rPr>
                <w:rFonts w:ascii="Gill Sans MT" w:hAnsi="Gill Sans MT" w:eastAsia="Gill Sans MT" w:cs="Gill Sans MT"/>
                <w:sz w:val="22"/>
                <w:szCs w:val="22"/>
                <w:u w:val="single"/>
              </w:rPr>
              <w:t>or</w:t>
            </w:r>
            <w:r w:rsidRPr="48920479" w:rsidR="48920479">
              <w:rPr>
                <w:rFonts w:ascii="Gill Sans MT" w:hAnsi="Gill Sans MT" w:eastAsia="Gill Sans MT" w:cs="Gill Sans MT"/>
                <w:sz w:val="22"/>
                <w:szCs w:val="22"/>
              </w:rPr>
              <w:t xml:space="preserve"> intensively (e.g. four days in one month or more or overnight) because they work country programs; or ar</w:t>
            </w:r>
            <w:r w:rsidRPr="48920479" w:rsidR="48920479">
              <w:rPr>
                <w:rFonts w:ascii="Gill Sans MT" w:hAnsi="Gill Sans MT" w:eastAsia="Gill Sans MT" w:cs="Gill Sans MT"/>
                <w:sz w:val="22"/>
                <w:szCs w:val="22"/>
              </w:rPr>
              <w:t>e visiting country programs; or</w:t>
            </w:r>
            <w:r w:rsidRPr="48920479" w:rsidR="48920479">
              <w:rPr>
                <w:rFonts w:ascii="Gill Sans MT" w:hAnsi="Gill Sans MT" w:eastAsia="Gill Sans MT" w:cs="Gill Sans MT"/>
                <w:sz w:val="22"/>
                <w:szCs w:val="22"/>
              </w:rPr>
              <w:t xml:space="preserve"> because they are responsible for implementing the police checking/vetting process staff.</w:t>
            </w:r>
          </w:p>
          <w:p w:rsidRPr="004C3FFF" w:rsidR="00770638" w:rsidP="48920479" w:rsidRDefault="00770638" w14:paraId="03B44340" w14:textId="77777777" w14:noSpellErr="1">
            <w:pPr>
              <w:tabs>
                <w:tab w:val="left" w:pos="984"/>
              </w:tabs>
              <w:rPr>
                <w:rFonts w:ascii="Gill Sans MT" w:hAnsi="Gill Sans MT" w:eastAsia="Gill Sans MT" w:cs="Gill Sans MT"/>
                <w:sz w:val="22"/>
                <w:szCs w:val="22"/>
              </w:rPr>
            </w:pPr>
          </w:p>
        </w:tc>
      </w:tr>
      <w:tr w:rsidRPr="004C3FFF" w:rsidR="00174203" w:rsidTr="48920479" w14:paraId="0E672C82" w14:textId="77777777">
        <w:trPr>
          <w:trHeight w:val="1765"/>
        </w:trPr>
        <w:tc>
          <w:tcPr>
            <w:tcW w:w="9498" w:type="dxa"/>
            <w:gridSpan w:val="3"/>
            <w:tcMar/>
          </w:tcPr>
          <w:p w:rsidRPr="0091560A" w:rsidR="00855875" w:rsidP="48920479" w:rsidRDefault="002B21C3" w14:paraId="3A9C60FF" w14:textId="77777777" w14:noSpellErr="1">
            <w:pPr>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ROLE</w:t>
            </w:r>
            <w:r w:rsidRPr="48920479" w:rsidR="48920479">
              <w:rPr>
                <w:rFonts w:ascii="Gill Sans MT" w:hAnsi="Gill Sans MT" w:eastAsia="Gill Sans MT" w:cs="Gill Sans MT"/>
                <w:b w:val="1"/>
                <w:bCs w:val="1"/>
                <w:sz w:val="22"/>
                <w:szCs w:val="22"/>
              </w:rPr>
              <w:t xml:space="preserve"> PURPOSE</w:t>
            </w:r>
            <w:r w:rsidRPr="48920479" w:rsidR="48920479">
              <w:rPr>
                <w:rFonts w:ascii="Gill Sans MT" w:hAnsi="Gill Sans MT" w:eastAsia="Gill Sans MT" w:cs="Gill Sans MT"/>
                <w:b w:val="1"/>
                <w:bCs w:val="1"/>
                <w:sz w:val="22"/>
                <w:szCs w:val="22"/>
              </w:rPr>
              <w:t>:</w:t>
            </w:r>
            <w:r w:rsidRPr="48920479" w:rsidR="48920479">
              <w:rPr>
                <w:rFonts w:ascii="Gill Sans MT" w:hAnsi="Gill Sans MT" w:eastAsia="Gill Sans MT" w:cs="Gill Sans MT"/>
                <w:b w:val="1"/>
                <w:bCs w:val="1"/>
                <w:sz w:val="22"/>
                <w:szCs w:val="22"/>
              </w:rPr>
              <w:t xml:space="preserve"> </w:t>
            </w:r>
          </w:p>
          <w:p w:rsidRPr="0091560A" w:rsidR="0091560A" w:rsidP="48920479" w:rsidRDefault="0091560A" w14:paraId="1C41DFC5" w14:textId="77777777" w14:noSpellErr="1">
            <w:pPr>
              <w:tabs>
                <w:tab w:val="left" w:pos="1134"/>
              </w:tabs>
              <w:rPr>
                <w:rFonts w:ascii="Gill Sans MT" w:hAnsi="Gill Sans MT" w:eastAsia="Gill Sans MT" w:cs="Gill Sans MT"/>
                <w:sz w:val="22"/>
                <w:szCs w:val="22"/>
              </w:rPr>
            </w:pPr>
          </w:p>
          <w:p w:rsidR="00D611F3" w:rsidP="48920479" w:rsidRDefault="0091560A" w14:paraId="263246D5" w14:textId="77777777" w14:noSpellErr="1">
            <w:pPr>
              <w:pStyle w:val="paragraph"/>
              <w:textAlignment w:val="baseline"/>
              <w:rPr>
                <w:rStyle w:val="eop"/>
                <w:rFonts w:ascii="Gill Sans MT" w:hAnsi="Gill Sans MT" w:eastAsia="Gill Sans MT" w:cs="Gill Sans MT"/>
                <w:sz w:val="22"/>
                <w:szCs w:val="22"/>
              </w:rPr>
            </w:pPr>
            <w:r w:rsidRPr="48920479" w:rsidR="48920479">
              <w:rPr>
                <w:rFonts w:ascii="Gill Sans MT" w:hAnsi="Gill Sans MT" w:eastAsia="Gill Sans MT" w:cs="Gill Sans MT"/>
                <w:sz w:val="22"/>
                <w:szCs w:val="22"/>
              </w:rPr>
              <w:t>As part of our humanitarian ambition and 2030 global strategy, Save the Children is developing and implementing a new Surge Capacity Model to further improve the efficient deployment of high quality surge staff to support the delivery of our Humanitarian Responses</w:t>
            </w:r>
            <w:r w:rsidRPr="48920479" w:rsidR="48920479">
              <w:rPr>
                <w:rFonts w:ascii="Gill Sans MT" w:hAnsi="Gill Sans MT" w:eastAsia="Gill Sans MT" w:cs="Gill Sans MT"/>
                <w:sz w:val="22"/>
                <w:szCs w:val="22"/>
              </w:rPr>
              <w:t xml:space="preserve"> directly and in collaboration with SCI partners</w:t>
            </w:r>
            <w:r w:rsidRPr="48920479" w:rsidR="48920479">
              <w:rPr>
                <w:rFonts w:ascii="Gill Sans MT" w:hAnsi="Gill Sans MT" w:eastAsia="Gill Sans MT" w:cs="Gill Sans MT"/>
                <w:sz w:val="22"/>
                <w:szCs w:val="22"/>
              </w:rPr>
              <w:t>.</w:t>
            </w:r>
            <w:r w:rsidRPr="48920479" w:rsidR="48920479">
              <w:rPr>
                <w:rFonts w:ascii="Gill Sans MT" w:hAnsi="Gill Sans MT" w:eastAsia="Gill Sans MT" w:cs="Gill Sans MT"/>
                <w:sz w:val="22"/>
                <w:szCs w:val="22"/>
              </w:rPr>
              <w:t xml:space="preserve">  </w:t>
            </w:r>
            <w:r w:rsidRPr="48920479" w:rsidR="48920479">
              <w:rPr>
                <w:rStyle w:val="normaltextrun1"/>
                <w:rFonts w:ascii="Gill Sans MT" w:hAnsi="Gill Sans MT" w:eastAsia="Gill Sans MT" w:cs="Gill Sans MT"/>
                <w:sz w:val="22"/>
                <w:szCs w:val="22"/>
                <w:lang w:val="en-GB"/>
              </w:rPr>
              <w:t xml:space="preserve">The model will be a stimulus for other areas of the organisation, demonstrating more collaborative and </w:t>
            </w:r>
            <w:r w:rsidRPr="48920479" w:rsidR="48920479">
              <w:rPr>
                <w:rStyle w:val="contextualspellingandgrammarerror"/>
                <w:rFonts w:ascii="Gill Sans MT" w:hAnsi="Gill Sans MT" w:eastAsia="Gill Sans MT" w:cs="Gill Sans MT"/>
                <w:sz w:val="22"/>
                <w:szCs w:val="22"/>
                <w:lang w:val="en-GB"/>
              </w:rPr>
              <w:t>cost effective</w:t>
            </w:r>
            <w:r w:rsidRPr="48920479" w:rsidR="48920479">
              <w:rPr>
                <w:rStyle w:val="normaltextrun1"/>
                <w:rFonts w:ascii="Gill Sans MT" w:hAnsi="Gill Sans MT" w:eastAsia="Gill Sans MT" w:cs="Gill Sans MT"/>
                <w:sz w:val="22"/>
                <w:szCs w:val="22"/>
                <w:lang w:val="en-GB"/>
              </w:rPr>
              <w:t xml:space="preserve"> ways of working to drive resources closer to children and honour our commitments to sector wide developments including the Grand Bargain and Core Humanitarian Standard.</w:t>
            </w:r>
            <w:r w:rsidRPr="48920479" w:rsidR="48920479">
              <w:rPr>
                <w:rStyle w:val="normaltextrun1"/>
                <w:rFonts w:ascii="Gill Sans MT" w:hAnsi="Gill Sans MT" w:eastAsia="Gill Sans MT" w:cs="Gill Sans MT"/>
                <w:sz w:val="22"/>
                <w:szCs w:val="22"/>
                <w:lang w:val="en-GB"/>
              </w:rPr>
              <w:t> </w:t>
            </w:r>
            <w:r w:rsidRPr="48920479" w:rsidR="48920479">
              <w:rPr>
                <w:rStyle w:val="eop"/>
                <w:rFonts w:ascii="Gill Sans MT" w:hAnsi="Gill Sans MT" w:eastAsia="Gill Sans MT" w:cs="Gill Sans MT"/>
                <w:sz w:val="22"/>
                <w:szCs w:val="22"/>
              </w:rPr>
              <w:t> </w:t>
            </w:r>
          </w:p>
          <w:p w:rsidR="00D611F3" w:rsidP="48920479" w:rsidRDefault="00D611F3" w14:paraId="71D4310B" w14:textId="77777777" w14:noSpellErr="1">
            <w:pPr>
              <w:pStyle w:val="paragraph"/>
              <w:textAlignment w:val="baseline"/>
              <w:rPr>
                <w:rStyle w:val="eop"/>
                <w:rFonts w:ascii="Gill Sans MT" w:hAnsi="Gill Sans MT" w:eastAsia="Gill Sans MT" w:cs="Gill Sans MT"/>
                <w:sz w:val="22"/>
                <w:szCs w:val="22"/>
              </w:rPr>
            </w:pPr>
          </w:p>
          <w:p w:rsidRPr="00D611F3" w:rsidR="0026357A" w:rsidP="48920479" w:rsidRDefault="00D611F3" w14:paraId="746A60C3" w14:textId="77777777" w14:noSpellErr="1">
            <w:pPr>
              <w:pStyle w:val="paragraph"/>
              <w:textAlignment w:val="baseline"/>
              <w:rPr>
                <w:rFonts w:ascii="Gill Sans MT" w:hAnsi="Gill Sans MT" w:eastAsia="Gill Sans MT" w:cs="Gill Sans MT"/>
                <w:sz w:val="22"/>
                <w:szCs w:val="22"/>
              </w:rPr>
            </w:pPr>
            <w:r w:rsidRPr="48920479" w:rsidR="48920479">
              <w:rPr>
                <w:rStyle w:val="normaltextrun1"/>
                <w:rFonts w:ascii="Gill Sans MT" w:hAnsi="Gill Sans MT" w:eastAsia="Gill Sans MT" w:cs="Gill Sans MT"/>
                <w:sz w:val="22"/>
                <w:szCs w:val="22"/>
                <w:lang w:val="en-GB"/>
              </w:rPr>
              <w:t>People surge is a vital component of our humanitarian responses, providing a much-needed expertise and capacity which can be called upon when it is needed most, helping to ensure high quality and timely humanitarian responses and ultimately saving the lives of children and their families</w:t>
            </w:r>
            <w:r w:rsidRPr="48920479" w:rsidR="48920479">
              <w:rPr>
                <w:rStyle w:val="normaltextrun1"/>
                <w:rFonts w:ascii="Gill Sans MT" w:hAnsi="Gill Sans MT" w:eastAsia="Gill Sans MT" w:cs="Gill Sans MT"/>
                <w:sz w:val="22"/>
                <w:szCs w:val="22"/>
                <w:lang w:val="en-GB"/>
              </w:rPr>
              <w:t xml:space="preserve">.  </w:t>
            </w:r>
            <w:r w:rsidRPr="48920479" w:rsidR="48920479">
              <w:rPr>
                <w:rFonts w:ascii="Gill Sans MT" w:hAnsi="Gill Sans MT" w:eastAsia="Gill Sans MT" w:cs="Gill Sans MT"/>
                <w:sz w:val="22"/>
                <w:szCs w:val="22"/>
              </w:rPr>
              <w:t>T</w:t>
            </w:r>
            <w:r w:rsidRPr="48920479" w:rsidR="48920479">
              <w:rPr>
                <w:rFonts w:ascii="Gill Sans MT" w:hAnsi="Gill Sans MT" w:eastAsia="Gill Sans MT" w:cs="Gill Sans MT"/>
                <w:sz w:val="22"/>
                <w:szCs w:val="22"/>
              </w:rPr>
              <w:t>he postholder will provide</w:t>
            </w:r>
            <w:r w:rsidRPr="48920479" w:rsidR="48920479">
              <w:rPr>
                <w:rFonts w:ascii="Gill Sans MT" w:hAnsi="Gill Sans MT" w:eastAsia="Gill Sans MT" w:cs="Gill Sans MT"/>
                <w:sz w:val="22"/>
                <w:szCs w:val="22"/>
              </w:rPr>
              <w:t xml:space="preserve"> dedicated</w:t>
            </w:r>
            <w:r w:rsidRPr="48920479" w:rsidR="48920479">
              <w:rPr>
                <w:rFonts w:ascii="Gill Sans MT" w:hAnsi="Gill Sans MT" w:eastAsia="Gill Sans MT" w:cs="Gill Sans MT"/>
                <w:sz w:val="22"/>
                <w:szCs w:val="22"/>
              </w:rPr>
              <w:t xml:space="preserve"> surge support for all categories of humanitarian response efforts, interim cover for critical roles and capacity building to country and regional office staff and SCI partners </w:t>
            </w:r>
            <w:r w:rsidRPr="48920479" w:rsidR="48920479">
              <w:rPr>
                <w:rFonts w:ascii="Gill Sans MT" w:hAnsi="Gill Sans MT" w:eastAsia="Gill Sans MT" w:cs="Gill Sans MT"/>
                <w:sz w:val="22"/>
                <w:szCs w:val="22"/>
              </w:rPr>
              <w:t xml:space="preserve">within humanitarian contexts </w:t>
            </w:r>
            <w:r w:rsidRPr="48920479" w:rsidR="48920479">
              <w:rPr>
                <w:rFonts w:ascii="Gill Sans MT" w:hAnsi="Gill Sans MT" w:eastAsia="Gill Sans MT" w:cs="Gill Sans MT"/>
                <w:sz w:val="22"/>
                <w:szCs w:val="22"/>
              </w:rPr>
              <w:t>around the globe</w:t>
            </w:r>
            <w:r w:rsidRPr="48920479" w:rsidR="48920479">
              <w:rPr>
                <w:rFonts w:ascii="Gill Sans MT" w:hAnsi="Gill Sans MT" w:eastAsia="Gill Sans MT" w:cs="Gill Sans MT"/>
                <w:sz w:val="22"/>
                <w:szCs w:val="22"/>
              </w:rPr>
              <w:t>.</w:t>
            </w:r>
            <w:r w:rsidRPr="48920479" w:rsidR="48920479">
              <w:rPr>
                <w:rFonts w:ascii="Gill Sans MT" w:hAnsi="Gill Sans MT" w:eastAsia="Gill Sans MT" w:cs="Gill Sans MT"/>
                <w:sz w:val="22"/>
                <w:szCs w:val="22"/>
              </w:rPr>
              <w:t xml:space="preserve"> </w:t>
            </w:r>
            <w:r w:rsidRPr="48920479" w:rsidR="48920479">
              <w:rPr>
                <w:rFonts w:ascii="Gill Sans MT" w:hAnsi="Gill Sans MT" w:eastAsia="Gill Sans MT" w:cs="Gill Sans MT"/>
                <w:sz w:val="22"/>
                <w:szCs w:val="22"/>
              </w:rPr>
              <w:t xml:space="preserve"> </w:t>
            </w:r>
            <w:r w:rsidRPr="48920479" w:rsidR="48920479">
              <w:rPr>
                <w:rFonts w:ascii="Gill Sans MT" w:hAnsi="Gill Sans MT" w:eastAsia="Gill Sans MT" w:cs="Gill Sans MT"/>
                <w:sz w:val="22"/>
                <w:szCs w:val="22"/>
              </w:rPr>
              <w:t>When not on deployment the</w:t>
            </w:r>
            <w:r w:rsidRPr="48920479" w:rsidR="48920479">
              <w:rPr>
                <w:rFonts w:ascii="Gill Sans MT" w:hAnsi="Gill Sans MT" w:eastAsia="Gill Sans MT" w:cs="Gill Sans MT"/>
                <w:sz w:val="22"/>
                <w:szCs w:val="22"/>
              </w:rPr>
              <w:t xml:space="preserve"> postholder will </w:t>
            </w:r>
            <w:r w:rsidRPr="48920479" w:rsidR="48920479">
              <w:rPr>
                <w:rFonts w:ascii="Gill Sans MT" w:hAnsi="Gill Sans MT" w:eastAsia="Gill Sans MT" w:cs="Gill Sans MT"/>
                <w:sz w:val="22"/>
                <w:szCs w:val="22"/>
              </w:rPr>
              <w:t xml:space="preserve">undertake </w:t>
            </w:r>
            <w:r w:rsidRPr="48920479" w:rsidR="48920479">
              <w:rPr>
                <w:rFonts w:ascii="Gill Sans MT" w:hAnsi="Gill Sans MT" w:eastAsia="Gill Sans MT" w:cs="Gill Sans MT"/>
                <w:sz w:val="22"/>
                <w:szCs w:val="22"/>
              </w:rPr>
              <w:t xml:space="preserve">work at the base location </w:t>
            </w:r>
            <w:r w:rsidRPr="48920479" w:rsidR="48920479">
              <w:rPr>
                <w:rFonts w:ascii="Gill Sans MT" w:hAnsi="Gill Sans MT" w:eastAsia="Gill Sans MT" w:cs="Gill Sans MT"/>
                <w:sz w:val="22"/>
                <w:szCs w:val="22"/>
              </w:rPr>
              <w:t>agreed with the</w:t>
            </w:r>
            <w:r w:rsidRPr="48920479" w:rsidR="48920479">
              <w:rPr>
                <w:rFonts w:ascii="Gill Sans MT" w:hAnsi="Gill Sans MT" w:eastAsia="Gill Sans MT" w:cs="Gill Sans MT"/>
                <w:sz w:val="22"/>
                <w:szCs w:val="22"/>
              </w:rPr>
              <w:t>ir</w:t>
            </w:r>
            <w:r w:rsidRPr="48920479" w:rsidR="48920479">
              <w:rPr>
                <w:rFonts w:ascii="Gill Sans MT" w:hAnsi="Gill Sans MT" w:eastAsia="Gill Sans MT" w:cs="Gill Sans MT"/>
                <w:sz w:val="22"/>
                <w:szCs w:val="22"/>
              </w:rPr>
              <w:t xml:space="preserve"> subject matter line manager and deployment manager</w:t>
            </w:r>
            <w:r w:rsidRPr="48920479" w:rsidR="48920479">
              <w:rPr>
                <w:rFonts w:ascii="Gill Sans MT" w:hAnsi="Gill Sans MT" w:eastAsia="Gill Sans MT" w:cs="Gill Sans MT"/>
                <w:sz w:val="22"/>
                <w:szCs w:val="22"/>
              </w:rPr>
              <w:t xml:space="preserve"> and contribute to the further development of the surge capacity model</w:t>
            </w:r>
            <w:r w:rsidRPr="48920479" w:rsidR="48920479">
              <w:rPr>
                <w:rFonts w:ascii="Gill Sans MT" w:hAnsi="Gill Sans MT" w:eastAsia="Gill Sans MT" w:cs="Gill Sans MT"/>
                <w:sz w:val="22"/>
                <w:szCs w:val="22"/>
              </w:rPr>
              <w:t xml:space="preserve">. </w:t>
            </w:r>
          </w:p>
          <w:p w:rsidRPr="0091560A" w:rsidR="0091560A" w:rsidP="48920479" w:rsidRDefault="0091560A" w14:paraId="300F1D17" w14:textId="77777777" w14:noSpellErr="1">
            <w:pPr>
              <w:rPr>
                <w:rFonts w:ascii="Gill Sans MT" w:hAnsi="Gill Sans MT" w:eastAsia="Gill Sans MT" w:cs="Gill Sans MT"/>
                <w:sz w:val="22"/>
                <w:szCs w:val="22"/>
              </w:rPr>
            </w:pPr>
          </w:p>
          <w:p w:rsidRPr="0091560A" w:rsidR="0091560A" w:rsidP="48920479" w:rsidRDefault="0091560A" w14:paraId="4EDBC5C2" w14:noSpellErr="1" w14:textId="1352FACE">
            <w:pPr>
              <w:rPr>
                <w:rFonts w:ascii="Gill Sans MT" w:hAnsi="Gill Sans MT" w:eastAsia="Gill Sans MT" w:cs="Gill Sans MT"/>
                <w:sz w:val="22"/>
                <w:szCs w:val="22"/>
              </w:rPr>
            </w:pPr>
            <w:r w:rsidRPr="48920479" w:rsidR="48920479">
              <w:rPr>
                <w:rFonts w:ascii="Gill Sans MT" w:hAnsi="Gill Sans MT" w:eastAsia="Gill Sans MT" w:cs="Gill Sans MT"/>
                <w:sz w:val="22"/>
                <w:szCs w:val="22"/>
              </w:rPr>
              <w:t xml:space="preserve">This role will be responsible and accountable for the provision of Deputy Team Leadership (Programmes) within the Global Humanitarian Surge Platform,  </w:t>
            </w:r>
          </w:p>
          <w:p w:rsidRPr="0091560A" w:rsidR="0091560A" w:rsidP="48920479" w:rsidRDefault="0091560A" w14:paraId="603E8B7A" w14:textId="77777777" w14:noSpellErr="1">
            <w:pPr>
              <w:rPr>
                <w:rFonts w:ascii="Gill Sans MT" w:hAnsi="Gill Sans MT" w:eastAsia="Gill Sans MT" w:cs="Gill Sans MT"/>
                <w:sz w:val="22"/>
                <w:szCs w:val="22"/>
              </w:rPr>
            </w:pPr>
          </w:p>
          <w:p w:rsidRPr="0091560A" w:rsidR="00855875" w:rsidP="48920479" w:rsidRDefault="00855875" w14:paraId="5A79A5A7" w14:textId="77777777" w14:noSpellErr="1">
            <w:pPr>
              <w:rPr>
                <w:rFonts w:ascii="Gill Sans MT" w:hAnsi="Gill Sans MT" w:eastAsia="Gill Sans MT" w:cs="Gill Sans MT"/>
                <w:sz w:val="22"/>
                <w:szCs w:val="22"/>
              </w:rPr>
            </w:pPr>
            <w:r w:rsidRPr="48920479" w:rsidR="48920479">
              <w:rPr>
                <w:rFonts w:ascii="Gill Sans MT" w:hAnsi="Gill Sans MT" w:eastAsia="Gill Sans MT" w:cs="Gill Sans MT"/>
                <w:sz w:val="22"/>
                <w:szCs w:val="22"/>
              </w:rPr>
              <w:t>In the event of a</w:t>
            </w:r>
            <w:r w:rsidRPr="48920479" w:rsidR="48920479">
              <w:rPr>
                <w:rFonts w:ascii="Gill Sans MT" w:hAnsi="Gill Sans MT" w:eastAsia="Gill Sans MT" w:cs="Gill Sans MT"/>
                <w:sz w:val="22"/>
                <w:szCs w:val="22"/>
              </w:rPr>
              <w:t xml:space="preserve"> major humanitarian eme</w:t>
            </w:r>
            <w:r w:rsidRPr="48920479" w:rsidR="48920479">
              <w:rPr>
                <w:rFonts w:ascii="Gill Sans MT" w:hAnsi="Gill Sans MT" w:eastAsia="Gill Sans MT" w:cs="Gill Sans MT"/>
                <w:sz w:val="22"/>
                <w:szCs w:val="22"/>
              </w:rPr>
              <w:t>rgency, the role holder will be expected to work outside the normal role profile and be able to vary working hours accordingly.</w:t>
            </w:r>
          </w:p>
          <w:p w:rsidRPr="0091560A" w:rsidR="00480895" w:rsidP="48920479" w:rsidRDefault="00480895" w14:paraId="07D4EBD0" w14:textId="77777777" w14:noSpellErr="1">
            <w:pPr>
              <w:rPr>
                <w:rFonts w:ascii="Gill Sans MT" w:hAnsi="Gill Sans MT" w:eastAsia="Gill Sans MT" w:cs="Gill Sans MT"/>
                <w:color w:val="FF0000"/>
                <w:sz w:val="22"/>
                <w:szCs w:val="22"/>
              </w:rPr>
            </w:pPr>
          </w:p>
        </w:tc>
      </w:tr>
      <w:tr w:rsidRPr="004C3FFF" w:rsidR="00174203" w:rsidTr="48920479" w14:paraId="068E148F" w14:textId="77777777">
        <w:trPr>
          <w:trHeight w:val="1275"/>
        </w:trPr>
        <w:tc>
          <w:tcPr>
            <w:tcW w:w="9498" w:type="dxa"/>
            <w:gridSpan w:val="3"/>
            <w:tcMar/>
          </w:tcPr>
          <w:p w:rsidRPr="004C3FFF" w:rsidR="00FC67B6" w:rsidP="48920479" w:rsidRDefault="002B21C3" w14:paraId="27233592" w14:textId="77777777" w14:noSpellErr="1">
            <w:pPr>
              <w:tabs>
                <w:tab w:val="left" w:pos="2410"/>
              </w:tabs>
              <w:snapToGrid w:val="0"/>
              <w:rPr>
                <w:rFonts w:ascii="Gill Sans MT" w:hAnsi="Gill Sans MT" w:eastAsia="Gill Sans MT" w:cs="Gill Sans MT"/>
                <w:b w:val="1"/>
                <w:bCs w:val="1"/>
                <w:i w:val="1"/>
                <w:iCs w:val="1"/>
                <w:color w:val="808080" w:themeColor="text1" w:themeTint="7F" w:themeShade="FF"/>
                <w:sz w:val="22"/>
                <w:szCs w:val="22"/>
              </w:rPr>
            </w:pPr>
            <w:r w:rsidRPr="48920479" w:rsidR="48920479">
              <w:rPr>
                <w:rFonts w:ascii="Gill Sans MT" w:hAnsi="Gill Sans MT" w:eastAsia="Gill Sans MT" w:cs="Gill Sans MT"/>
                <w:b w:val="1"/>
                <w:bCs w:val="1"/>
                <w:sz w:val="22"/>
                <w:szCs w:val="22"/>
              </w:rPr>
              <w:t>SCOPE OF ROLE</w:t>
            </w:r>
            <w:r w:rsidRPr="48920479" w:rsidR="48920479">
              <w:rPr>
                <w:rFonts w:ascii="Gill Sans MT" w:hAnsi="Gill Sans MT" w:eastAsia="Gill Sans MT" w:cs="Gill Sans MT"/>
                <w:b w:val="1"/>
                <w:bCs w:val="1"/>
                <w:sz w:val="22"/>
                <w:szCs w:val="22"/>
              </w:rPr>
              <w:t xml:space="preserve">: </w:t>
            </w:r>
          </w:p>
          <w:p w:rsidRPr="004C3FFF" w:rsidR="00174203" w:rsidP="48920479" w:rsidRDefault="00174203" w14:paraId="0CCADA50" w14:textId="77777777" w14:noSpellErr="1">
            <w:pPr>
              <w:tabs>
                <w:tab w:val="left" w:pos="2410"/>
              </w:tabs>
              <w:rPr>
                <w:rFonts w:ascii="Gill Sans MT" w:hAnsi="Gill Sans MT" w:eastAsia="Gill Sans MT" w:cs="Gill Sans MT"/>
                <w:b w:val="1"/>
                <w:bCs w:val="1"/>
                <w:i w:val="1"/>
                <w:iCs w:val="1"/>
                <w:color w:val="808080" w:themeColor="text1" w:themeTint="7F" w:themeShade="FF"/>
                <w:sz w:val="22"/>
                <w:szCs w:val="22"/>
              </w:rPr>
            </w:pPr>
          </w:p>
          <w:p w:rsidRPr="004C3FFF" w:rsidR="00174203" w:rsidP="48920479" w:rsidRDefault="00174203" w14:paraId="5D25F259" w14:textId="6B349BEE" w14:noSpellErr="1">
            <w:pPr>
              <w:rPr>
                <w:rFonts w:ascii="Gill Sans MT" w:hAnsi="Gill Sans MT" w:eastAsia="Gill Sans MT" w:cs="Gill Sans MT"/>
                <w:b w:val="1"/>
                <w:bCs w:val="1"/>
                <w:i w:val="1"/>
                <w:iCs w:val="1"/>
                <w:color w:val="808080" w:themeColor="text1" w:themeTint="7F" w:themeShade="FF"/>
                <w:sz w:val="22"/>
                <w:szCs w:val="22"/>
              </w:rPr>
            </w:pPr>
            <w:r w:rsidRPr="48920479" w:rsidR="48920479">
              <w:rPr>
                <w:rFonts w:ascii="Gill Sans MT" w:hAnsi="Gill Sans MT" w:eastAsia="Gill Sans MT" w:cs="Gill Sans MT"/>
                <w:b w:val="1"/>
                <w:bCs w:val="1"/>
                <w:sz w:val="22"/>
                <w:szCs w:val="22"/>
              </w:rPr>
              <w:t>Reports to:</w:t>
            </w:r>
            <w:r w:rsidRPr="48920479" w:rsidR="48920479">
              <w:rPr>
                <w:rFonts w:ascii="Gill Sans MT" w:hAnsi="Gill Sans MT" w:eastAsia="Gill Sans MT" w:cs="Gill Sans MT"/>
                <w:b w:val="1"/>
                <w:bCs w:val="1"/>
                <w:sz w:val="22"/>
                <w:szCs w:val="22"/>
              </w:rPr>
              <w:t xml:space="preserve"> Team Leader</w:t>
            </w:r>
          </w:p>
          <w:p w:rsidRPr="00EE3C6E" w:rsidR="00D64C59" w:rsidP="48920479" w:rsidRDefault="00174203" w14:paraId="13CF1E85" w14:textId="03202578" w14:noSpellErr="1">
            <w:pPr>
              <w:rPr>
                <w:rFonts w:ascii="Gill Sans MT" w:hAnsi="Gill Sans MT" w:eastAsia="Gill Sans MT" w:cs="Gill Sans MT"/>
                <w:b w:val="1"/>
                <w:bCs w:val="1"/>
                <w:strike w:val="1"/>
                <w:color w:val="808080" w:themeColor="text1" w:themeTint="7F" w:themeShade="FF"/>
                <w:sz w:val="22"/>
                <w:szCs w:val="22"/>
              </w:rPr>
            </w:pPr>
            <w:r w:rsidRPr="48920479" w:rsidR="48920479">
              <w:rPr>
                <w:rFonts w:ascii="Gill Sans MT" w:hAnsi="Gill Sans MT" w:eastAsia="Gill Sans MT" w:cs="Gill Sans MT"/>
                <w:b w:val="1"/>
                <w:bCs w:val="1"/>
                <w:sz w:val="22"/>
                <w:szCs w:val="22"/>
              </w:rPr>
              <w:t>Staff reporting to this post</w:t>
            </w:r>
            <w:r w:rsidRPr="48920479" w:rsidR="48920479">
              <w:rPr>
                <w:rFonts w:ascii="Gill Sans MT" w:hAnsi="Gill Sans MT" w:eastAsia="Gill Sans MT" w:cs="Gill Sans MT"/>
                <w:b w:val="1"/>
                <w:bCs w:val="1"/>
                <w:sz w:val="22"/>
                <w:szCs w:val="22"/>
              </w:rPr>
              <w:t>: Multiple depending on response</w:t>
            </w:r>
            <w:r w:rsidRPr="48920479" w:rsidR="48920479">
              <w:rPr>
                <w:rFonts w:ascii="Gill Sans MT" w:hAnsi="Gill Sans MT" w:eastAsia="Gill Sans MT" w:cs="Gill Sans MT"/>
                <w:b w:val="1"/>
                <w:bCs w:val="1"/>
                <w:color w:val="808080" w:themeColor="text1" w:themeTint="7F" w:themeShade="FF"/>
                <w:sz w:val="22"/>
                <w:szCs w:val="22"/>
              </w:rPr>
              <w:t xml:space="preserve"> </w:t>
            </w:r>
          </w:p>
          <w:p w:rsidRPr="004C3FFF" w:rsidR="00D64C59" w:rsidP="48920479" w:rsidRDefault="00D64C59" w14:paraId="288A9315" w14:textId="6D0A4338" w14:noSpellErr="1">
            <w:pPr>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Direct</w:t>
            </w:r>
            <w:r w:rsidRPr="48920479" w:rsidR="48920479">
              <w:rPr>
                <w:rFonts w:ascii="Gill Sans MT" w:hAnsi="Gill Sans MT" w:eastAsia="Gill Sans MT" w:cs="Gill Sans MT"/>
                <w:b w:val="1"/>
                <w:bCs w:val="1"/>
                <w:sz w:val="22"/>
                <w:szCs w:val="22"/>
              </w:rPr>
              <w:t>:</w:t>
            </w:r>
            <w:r w:rsidRPr="48920479" w:rsidR="48920479">
              <w:rPr>
                <w:rFonts w:ascii="Gill Sans MT" w:hAnsi="Gill Sans MT" w:eastAsia="Gill Sans MT" w:cs="Gill Sans MT"/>
                <w:b w:val="1"/>
                <w:bCs w:val="1"/>
                <w:sz w:val="22"/>
                <w:szCs w:val="22"/>
              </w:rPr>
              <w:t xml:space="preserve"> TBC</w:t>
            </w:r>
          </w:p>
          <w:p w:rsidRPr="004C3FFF" w:rsidR="00AC7F69" w:rsidP="48920479" w:rsidRDefault="00D64C59" w14:paraId="67394A38" w14:textId="74BEB150" w14:noSpellErr="1">
            <w:pPr>
              <w:rPr>
                <w:rFonts w:ascii="Gill Sans MT" w:hAnsi="Gill Sans MT" w:eastAsia="Gill Sans MT" w:cs="Gill Sans MT"/>
                <w:sz w:val="22"/>
                <w:szCs w:val="22"/>
              </w:rPr>
            </w:pPr>
            <w:r w:rsidRPr="48920479" w:rsidR="48920479">
              <w:rPr>
                <w:rFonts w:ascii="Gill Sans MT" w:hAnsi="Gill Sans MT" w:eastAsia="Gill Sans MT" w:cs="Gill Sans MT"/>
                <w:b w:val="1"/>
                <w:bCs w:val="1"/>
                <w:sz w:val="22"/>
                <w:szCs w:val="22"/>
              </w:rPr>
              <w:t>Indirect</w:t>
            </w:r>
            <w:r w:rsidRPr="48920479" w:rsidR="48920479">
              <w:rPr>
                <w:rFonts w:ascii="Gill Sans MT" w:hAnsi="Gill Sans MT" w:eastAsia="Gill Sans MT" w:cs="Gill Sans MT"/>
                <w:b w:val="1"/>
                <w:bCs w:val="1"/>
                <w:sz w:val="22"/>
                <w:szCs w:val="22"/>
              </w:rPr>
              <w:t>:</w:t>
            </w:r>
            <w:r w:rsidRPr="48920479" w:rsidR="48920479">
              <w:rPr>
                <w:rFonts w:ascii="Gill Sans MT" w:hAnsi="Gill Sans MT" w:eastAsia="Gill Sans MT" w:cs="Gill Sans MT"/>
                <w:b w:val="1"/>
                <w:bCs w:val="1"/>
                <w:sz w:val="22"/>
                <w:szCs w:val="22"/>
              </w:rPr>
              <w:t xml:space="preserve"> TBC</w:t>
            </w:r>
            <w:r w:rsidRPr="48920479" w:rsidR="48920479">
              <w:rPr>
                <w:rFonts w:ascii="Gill Sans MT" w:hAnsi="Gill Sans MT" w:eastAsia="Gill Sans MT" w:cs="Gill Sans MT"/>
                <w:b w:val="1"/>
                <w:bCs w:val="1"/>
                <w:sz w:val="22"/>
                <w:szCs w:val="22"/>
              </w:rPr>
              <w:t xml:space="preserve"> </w:t>
            </w:r>
          </w:p>
          <w:p w:rsidRPr="004C3FFF" w:rsidR="00174203" w:rsidP="48920479" w:rsidRDefault="002B21C3" w14:paraId="1BE12C06" w14:textId="6B72CAE8" w14:noSpellErr="1">
            <w:pPr>
              <w:rPr>
                <w:rFonts w:ascii="Gill Sans MT" w:hAnsi="Gill Sans MT" w:eastAsia="Gill Sans MT" w:cs="Gill Sans MT"/>
                <w:b w:val="1"/>
                <w:bCs w:val="1"/>
                <w:i w:val="1"/>
                <w:iCs w:val="1"/>
                <w:color w:val="808080" w:themeColor="text1" w:themeTint="7F" w:themeShade="FF"/>
                <w:sz w:val="22"/>
                <w:szCs w:val="22"/>
              </w:rPr>
            </w:pPr>
            <w:r w:rsidRPr="48920479" w:rsidR="48920479">
              <w:rPr>
                <w:rFonts w:ascii="Gill Sans MT" w:hAnsi="Gill Sans MT" w:eastAsia="Gill Sans MT" w:cs="Gill Sans MT"/>
                <w:b w:val="1"/>
                <w:bCs w:val="1"/>
                <w:sz w:val="22"/>
                <w:szCs w:val="22"/>
              </w:rPr>
              <w:t>Budget Responsibilities:</w:t>
            </w:r>
            <w:r w:rsidRPr="48920479" w:rsidR="48920479">
              <w:rPr>
                <w:rFonts w:ascii="Gill Sans MT" w:hAnsi="Gill Sans MT" w:eastAsia="Gill Sans MT" w:cs="Gill Sans MT"/>
                <w:b w:val="1"/>
                <w:bCs w:val="1"/>
                <w:sz w:val="22"/>
                <w:szCs w:val="22"/>
              </w:rPr>
              <w:t xml:space="preserve"> </w:t>
            </w:r>
            <w:r w:rsidRPr="48920479" w:rsidR="48920479">
              <w:rPr>
                <w:rFonts w:ascii="Gill Sans MT" w:hAnsi="Gill Sans MT" w:eastAsia="Gill Sans MT" w:cs="Gill Sans MT"/>
                <w:b w:val="1"/>
                <w:bCs w:val="1"/>
                <w:sz w:val="22"/>
                <w:szCs w:val="22"/>
              </w:rPr>
              <w:t>£5-10milliion depending on response</w:t>
            </w:r>
          </w:p>
          <w:p w:rsidR="007F78FB" w:rsidP="48920479" w:rsidRDefault="00014716" w14:paraId="1F6B63DB" w14:textId="43696DE7" w14:noSpellErr="1">
            <w:pPr>
              <w:pStyle w:val="NormalWeb"/>
              <w:rPr>
                <w:rFonts w:ascii="Gill Sans MT" w:hAnsi="Gill Sans MT" w:eastAsia="Gill Sans MT" w:cs="Gill Sans MT"/>
                <w:sz w:val="22"/>
                <w:szCs w:val="22"/>
              </w:rPr>
            </w:pPr>
            <w:r w:rsidRPr="48920479" w:rsidR="48920479">
              <w:rPr>
                <w:rFonts w:ascii="Gill Sans MT" w:hAnsi="Gill Sans MT" w:eastAsia="Gill Sans MT" w:cs="Gill Sans MT"/>
                <w:b w:val="1"/>
                <w:bCs w:val="1"/>
                <w:sz w:val="22"/>
                <w:szCs w:val="22"/>
              </w:rPr>
              <w:t>Role Dimensions</w:t>
            </w:r>
            <w:r w:rsidRPr="48920479" w:rsidR="48920479">
              <w:rPr>
                <w:rFonts w:ascii="Gill Sans MT" w:hAnsi="Gill Sans MT" w:eastAsia="Gill Sans MT" w:cs="Gill Sans MT"/>
                <w:sz w:val="22"/>
                <w:szCs w:val="22"/>
              </w:rPr>
              <w:t>:</w:t>
            </w:r>
            <w:r w:rsidRPr="48920479" w:rsidR="48920479">
              <w:rPr>
                <w:rFonts w:ascii="Gill Sans MT" w:hAnsi="Gill Sans MT" w:eastAsia="Gill Sans MT" w:cs="Gill Sans MT"/>
                <w:sz w:val="22"/>
                <w:szCs w:val="22"/>
              </w:rPr>
              <w:t xml:space="preserve"> </w:t>
            </w:r>
            <w:r w:rsidRPr="48920479" w:rsidR="48920479">
              <w:rPr>
                <w:rFonts w:ascii="Gill Sans MT" w:hAnsi="Gill Sans MT" w:eastAsia="Gill Sans MT" w:cs="Gill Sans MT"/>
                <w:sz w:val="22"/>
                <w:szCs w:val="22"/>
              </w:rPr>
              <w:t xml:space="preserve">The Deputy Team Leader - Programmes will generally be deployed to the field as the programmes lead in a medium or large-scale complex emergency, supporting the overall response Team Leader.  The post-holder will ensure that humanitarian programmes </w:t>
            </w:r>
            <w:r w:rsidRPr="48920479" w:rsidR="48920479">
              <w:rPr>
                <w:rFonts w:ascii="Gill Sans MT" w:hAnsi="Gill Sans MT" w:eastAsia="Gill Sans MT" w:cs="Gill Sans MT"/>
                <w:sz w:val="22"/>
                <w:szCs w:val="22"/>
              </w:rPr>
              <w:t>delivered are to the appropriate scale, scope, quality and accountability expected of Save the Children, and incorporate a child focused lens.  They may also take on the role of response Team Leader in small or medium scale emergencies responsible for all aspects of the emergency response. They may also fill a senior management role, such as Director of Programme Quality and Development in a chronic humanitarian country programme, or to carry out short-term assessment, programme design, capacity analysis or monitoring &amp; evaluation activities.  In most circumstances, the postholder will be expected to mentor and/or capacity-build both international and national staff colleagues.  The Deputy Team Leader - Programmes will also be expected to play a role in global level technical working groups, working closely with HO technical advisers on organisational strategy, capacity building, policy and advocacy initiatives.</w:t>
            </w:r>
          </w:p>
          <w:p w:rsidRPr="004C3FFF" w:rsidR="00014716" w:rsidP="48920479" w:rsidRDefault="00014716" w14:paraId="2862A850" w14:textId="366A48C6" w14:noSpellErr="1">
            <w:pPr>
              <w:rPr>
                <w:rFonts w:ascii="Gill Sans MT" w:hAnsi="Gill Sans MT" w:eastAsia="Gill Sans MT" w:cs="Gill Sans MT"/>
                <w:b w:val="1"/>
                <w:bCs w:val="1"/>
                <w:i w:val="1"/>
                <w:iCs w:val="1"/>
                <w:color w:val="808080" w:themeColor="text1" w:themeTint="7F" w:themeShade="FF"/>
                <w:sz w:val="22"/>
                <w:szCs w:val="22"/>
              </w:rPr>
            </w:pPr>
          </w:p>
          <w:p w:rsidRPr="004C3FFF" w:rsidR="00C34EA2" w:rsidP="48920479" w:rsidRDefault="00C34EA2" w14:paraId="6BDFDF80" w14:textId="77777777" w14:noSpellErr="1">
            <w:pPr>
              <w:rPr>
                <w:rFonts w:ascii="Gill Sans MT" w:hAnsi="Gill Sans MT" w:eastAsia="Gill Sans MT" w:cs="Gill Sans MT"/>
                <w:b w:val="1"/>
                <w:bCs w:val="1"/>
                <w:sz w:val="22"/>
                <w:szCs w:val="22"/>
              </w:rPr>
            </w:pPr>
          </w:p>
        </w:tc>
      </w:tr>
      <w:tr w:rsidRPr="004C3FFF" w:rsidR="00174203" w:rsidTr="48920479" w14:paraId="151BAC98" w14:textId="77777777">
        <w:tc>
          <w:tcPr>
            <w:tcW w:w="9498" w:type="dxa"/>
            <w:gridSpan w:val="3"/>
            <w:tcMar/>
          </w:tcPr>
          <w:p w:rsidRPr="002325A1" w:rsidR="007F78FB" w:rsidP="48920479" w:rsidRDefault="007F78FB" w14:paraId="021F3AA5" w14:textId="77777777" w14:noSpellErr="1">
            <w:pPr>
              <w:tabs>
                <w:tab w:val="left" w:pos="2977"/>
                <w:tab w:val="left" w:pos="5954"/>
              </w:tabs>
              <w:snapToGrid w:val="0"/>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KEY AREAS OF ACCOUNTABILITY:</w:t>
            </w:r>
          </w:p>
          <w:p w:rsidR="007F78FB" w:rsidP="48920479" w:rsidRDefault="007F78FB" w14:paraId="03197BE6" w14:textId="77777777" w14:noSpellErr="1">
            <w:pPr>
              <w:tabs>
                <w:tab w:val="left" w:pos="2977"/>
                <w:tab w:val="left" w:pos="5954"/>
              </w:tabs>
              <w:snapToGrid w:val="0"/>
              <w:rPr>
                <w:rFonts w:ascii="Gill Sans MT" w:hAnsi="Gill Sans MT" w:eastAsia="Gill Sans MT" w:cs="Gill Sans MT"/>
                <w:i w:val="1"/>
                <w:iCs w:val="1"/>
                <w:sz w:val="22"/>
                <w:szCs w:val="22"/>
              </w:rPr>
            </w:pPr>
          </w:p>
          <w:p w:rsidRPr="007F78FB" w:rsidR="007F78FB" w:rsidP="48920479" w:rsidRDefault="007F78FB" w14:paraId="03B2E3A1" w14:textId="77777777" w14:noSpellErr="1">
            <w:pPr>
              <w:tabs>
                <w:tab w:val="left" w:pos="2977"/>
                <w:tab w:val="left" w:pos="5954"/>
              </w:tabs>
              <w:snapToGrid w:val="0"/>
              <w:rPr>
                <w:rFonts w:ascii="Gill Sans MT" w:hAnsi="Gill Sans MT" w:eastAsia="Gill Sans MT" w:cs="Gill Sans MT"/>
                <w:b w:val="1"/>
                <w:bCs w:val="1"/>
                <w:i w:val="1"/>
                <w:iCs w:val="1"/>
                <w:sz w:val="22"/>
                <w:szCs w:val="22"/>
              </w:rPr>
            </w:pPr>
            <w:r w:rsidRPr="48920479" w:rsidR="48920479">
              <w:rPr>
                <w:rFonts w:ascii="Gill Sans MT" w:hAnsi="Gill Sans MT" w:eastAsia="Gill Sans MT" w:cs="Gill Sans MT"/>
                <w:b w:val="1"/>
                <w:bCs w:val="1"/>
                <w:i w:val="1"/>
                <w:iCs w:val="1"/>
                <w:sz w:val="22"/>
                <w:szCs w:val="22"/>
              </w:rPr>
              <w:t>General Management</w:t>
            </w:r>
          </w:p>
          <w:p w:rsidRPr="002325A1" w:rsidR="007F78FB" w:rsidP="48920479" w:rsidRDefault="007F78FB" w14:paraId="00D33D07" w14:textId="77777777" w14:noSpellErr="1">
            <w:pPr>
              <w:numPr>
                <w:ilvl w:val="0"/>
                <w:numId w:val="35"/>
              </w:numPr>
              <w:autoSpaceDE w:val="0"/>
              <w:autoSpaceDN w:val="0"/>
              <w:adjustRightInd w:val="0"/>
              <w:jc w:val="both"/>
              <w:rPr>
                <w:rFonts w:ascii="Gill Sans MT" w:hAnsi="Gill Sans MT" w:cs="Arial"/>
                <w:sz w:val="22"/>
                <w:szCs w:val="22"/>
                <w:lang w:eastAsia="en-GB"/>
              </w:rPr>
            </w:pPr>
            <w:r w:rsidRPr="48920479" w:rsidR="48920479">
              <w:rPr>
                <w:rFonts w:ascii="Gill Sans MT" w:hAnsi="Gill Sans MT" w:eastAsia="Gill Sans MT" w:cs="Gill Sans MT"/>
                <w:sz w:val="22"/>
                <w:szCs w:val="22"/>
                <w:lang w:eastAsia="en-GB"/>
              </w:rPr>
              <w:t xml:space="preserve">As a member of a response Senior Management Team, play a leadership role in the overall management of SC emergency responses. </w:t>
            </w:r>
          </w:p>
          <w:p w:rsidRPr="002325A1" w:rsidR="007F78FB" w:rsidP="48920479" w:rsidRDefault="007F78FB" w14:paraId="42D8E177" w14:textId="77777777" w14:noSpellErr="1">
            <w:pPr>
              <w:pStyle w:val="ListParagraph"/>
              <w:numPr>
                <w:ilvl w:val="0"/>
                <w:numId w:val="35"/>
              </w:numPr>
              <w:tabs>
                <w:tab w:val="left" w:pos="390"/>
              </w:tabs>
              <w:snapToGrid w:val="0"/>
              <w:contextualSpacing w:val="0"/>
              <w:jc w:val="both"/>
              <w:rPr>
                <w:rFonts w:ascii="Gill Sans MT" w:hAnsi="Gill Sans MT"/>
                <w:sz w:val="22"/>
                <w:szCs w:val="22"/>
                <w:lang w:val="sw-KE"/>
              </w:rPr>
            </w:pPr>
            <w:r w:rsidRPr="48920479" w:rsidR="48920479">
              <w:rPr>
                <w:rFonts w:ascii="Gill Sans MT" w:hAnsi="Gill Sans MT" w:eastAsia="Gill Sans MT" w:cs="Gill Sans MT"/>
                <w:sz w:val="22"/>
                <w:szCs w:val="22"/>
              </w:rPr>
              <w:t xml:space="preserve">As a member of the response Senior Management Team, demonstrate the </w:t>
            </w:r>
            <w:r w:rsidRPr="48920479" w:rsidR="48920479">
              <w:rPr>
                <w:rFonts w:ascii="Gill Sans MT" w:hAnsi="Gill Sans MT" w:eastAsia="Gill Sans MT" w:cs="Gill Sans MT"/>
                <w:sz w:val="22"/>
                <w:szCs w:val="22"/>
                <w:lang w:val="sw-KE"/>
              </w:rPr>
              <w:t xml:space="preserve">behaviours that are consistent with </w:t>
            </w:r>
            <w:r w:rsidRPr="48920479" w:rsidR="48920479">
              <w:rPr>
                <w:rFonts w:ascii="Gill Sans MT" w:hAnsi="Gill Sans MT" w:eastAsia="Gill Sans MT" w:cs="Gill Sans MT"/>
                <w:sz w:val="22"/>
                <w:szCs w:val="22"/>
              </w:rPr>
              <w:t>Save the Children’s Mission, Vision and Values and</w:t>
            </w:r>
            <w:r w:rsidRPr="48920479" w:rsidR="48920479">
              <w:rPr>
                <w:rFonts w:ascii="Gill Sans MT" w:hAnsi="Gill Sans MT" w:eastAsia="Gill Sans MT" w:cs="Gill Sans MT"/>
                <w:sz w:val="22"/>
                <w:szCs w:val="22"/>
                <w:lang w:val="sw-KE"/>
              </w:rPr>
              <w:t xml:space="preserve"> ensure their broader application by staff across the response;</w:t>
            </w:r>
          </w:p>
          <w:p w:rsidRPr="002325A1" w:rsidR="007F78FB" w:rsidP="48920479" w:rsidRDefault="007F78FB" w14:paraId="154E6D88" w14:textId="77777777" w14:noSpellErr="1">
            <w:pPr>
              <w:pStyle w:val="ListParagraph"/>
              <w:numPr>
                <w:ilvl w:val="0"/>
                <w:numId w:val="35"/>
              </w:numPr>
              <w:tabs>
                <w:tab w:val="left" w:pos="390"/>
              </w:tabs>
              <w:suppressAutoHyphens/>
              <w:contextualSpacing w:val="0"/>
              <w:rPr>
                <w:rFonts w:ascii="Gill Sans MT" w:hAnsi="Gill Sans MT" w:cs="Arial"/>
                <w:sz w:val="22"/>
                <w:szCs w:val="22"/>
              </w:rPr>
            </w:pPr>
            <w:r w:rsidRPr="48920479" w:rsidR="48920479">
              <w:rPr>
                <w:rFonts w:ascii="Gill Sans MT" w:hAnsi="Gill Sans MT" w:eastAsia="Gill Sans MT" w:cs="Gill Sans MT"/>
                <w:sz w:val="22"/>
                <w:szCs w:val="22"/>
              </w:rPr>
              <w:t>As a member of the response senior management team, ensure a conducive and productive work environment; i</w:t>
            </w:r>
            <w:r w:rsidRPr="48920479" w:rsidR="48920479">
              <w:rPr>
                <w:rFonts w:ascii="Gill Sans MT" w:hAnsi="Gill Sans MT" w:eastAsia="Gill Sans MT" w:cs="Gill Sans MT"/>
                <w:sz w:val="22"/>
                <w:szCs w:val="22"/>
              </w:rPr>
              <w:t>mplement Country Office workplace &amp; diversity agenda for staff in the response;</w:t>
            </w:r>
          </w:p>
          <w:p w:rsidRPr="002325A1" w:rsidR="007F78FB" w:rsidP="48920479" w:rsidRDefault="007F78FB" w14:paraId="7CCCAB2E" w14:textId="77777777" w14:noSpellErr="1">
            <w:pPr>
              <w:numPr>
                <w:ilvl w:val="0"/>
                <w:numId w:val="35"/>
              </w:numPr>
              <w:suppressAutoHyphens/>
              <w:rPr>
                <w:rFonts w:ascii="Gill Sans MT" w:hAnsi="Gill Sans MT" w:cs="Arial"/>
                <w:sz w:val="22"/>
                <w:szCs w:val="22"/>
              </w:rPr>
            </w:pPr>
            <w:r w:rsidRPr="48920479" w:rsidR="48920479">
              <w:rPr>
                <w:rFonts w:ascii="Gill Sans MT" w:hAnsi="Gill Sans MT" w:eastAsia="Gill Sans MT" w:cs="Gill Sans MT"/>
                <w:sz w:val="22"/>
                <w:szCs w:val="22"/>
              </w:rPr>
              <w:t>Contribute to the wider country programme agenda;</w:t>
            </w:r>
          </w:p>
          <w:p w:rsidRPr="002325A1" w:rsidR="007F78FB" w:rsidP="48920479" w:rsidRDefault="007F78FB" w14:paraId="52D00D6E" w14:textId="77777777" w14:noSpellErr="1">
            <w:pPr>
              <w:numPr>
                <w:ilvl w:val="0"/>
                <w:numId w:val="35"/>
              </w:numPr>
              <w:suppressAutoHyphens/>
              <w:rPr>
                <w:rFonts w:ascii="Gill Sans MT" w:hAnsi="Gill Sans MT" w:cs="Arial"/>
                <w:sz w:val="22"/>
                <w:szCs w:val="22"/>
              </w:rPr>
            </w:pPr>
            <w:r w:rsidRPr="48920479" w:rsidR="48920479">
              <w:rPr>
                <w:rFonts w:ascii="Gill Sans MT" w:hAnsi="Gill Sans MT" w:eastAsia="Gill Sans MT" w:cs="Gill Sans MT"/>
                <w:sz w:val="22"/>
                <w:szCs w:val="22"/>
              </w:rPr>
              <w:t>Access global policies, procedures and technical resources which will support the country office technically or operationally;</w:t>
            </w:r>
          </w:p>
          <w:p w:rsidRPr="002325A1" w:rsidR="007F78FB" w:rsidP="48920479" w:rsidRDefault="007F78FB" w14:paraId="12A00969" w14:textId="77777777" w14:noSpellErr="1">
            <w:pPr>
              <w:numPr>
                <w:ilvl w:val="0"/>
                <w:numId w:val="35"/>
              </w:numPr>
              <w:suppressAutoHyphens/>
              <w:rPr>
                <w:rFonts w:ascii="Gill Sans MT" w:hAnsi="Gill Sans MT" w:cs="Arial"/>
                <w:sz w:val="22"/>
                <w:szCs w:val="22"/>
              </w:rPr>
            </w:pPr>
            <w:r w:rsidRPr="48920479" w:rsidR="48920479">
              <w:rPr>
                <w:rFonts w:ascii="Gill Sans MT" w:hAnsi="Gill Sans MT" w:eastAsia="Gill Sans MT" w:cs="Gill Sans MT"/>
                <w:sz w:val="22"/>
                <w:szCs w:val="22"/>
              </w:rPr>
              <w:t>Carry out the responsibilities of the role in a way which reflects Save the Children’s commitment to safeguarding children, in accordance with our Code of Conduct and Child Safeguarding Policy.</w:t>
            </w:r>
          </w:p>
          <w:p w:rsidRPr="007F78FB" w:rsidR="007F78FB" w:rsidP="48920479" w:rsidRDefault="007F78FB" w14:paraId="2095A975" w14:textId="77777777" w14:noSpellErr="1">
            <w:pPr>
              <w:tabs>
                <w:tab w:val="left" w:pos="2977"/>
              </w:tabs>
              <w:snapToGrid w:val="0"/>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i w:val="1"/>
                <w:iCs w:val="1"/>
                <w:sz w:val="22"/>
                <w:szCs w:val="22"/>
                <w:lang w:eastAsia="en-GB"/>
              </w:rPr>
              <w:t>Programme Strategy and Development (typically will be for large/complex emergencies working with limited support):</w:t>
            </w:r>
          </w:p>
          <w:p w:rsidRPr="002325A1" w:rsidR="007F78FB" w:rsidP="48920479" w:rsidRDefault="007F78FB" w14:paraId="2892BCB4" w14:textId="77777777" w14:noSpellErr="1">
            <w:pPr>
              <w:numPr>
                <w:ilvl w:val="0"/>
                <w:numId w:val="35"/>
              </w:numPr>
              <w:autoSpaceDE w:val="0"/>
              <w:autoSpaceDN w:val="0"/>
              <w:adjustRightInd w:val="0"/>
              <w:jc w:val="both"/>
              <w:rPr>
                <w:rFonts w:ascii="Gill Sans MT" w:hAnsi="Gill Sans MT" w:cs="Arial"/>
                <w:sz w:val="22"/>
                <w:szCs w:val="22"/>
                <w:lang w:eastAsia="en-GB"/>
              </w:rPr>
            </w:pPr>
            <w:r w:rsidRPr="48920479" w:rsidR="48920479">
              <w:rPr>
                <w:rFonts w:ascii="Gill Sans MT" w:hAnsi="Gill Sans MT" w:eastAsia="Gill Sans MT" w:cs="Gill Sans MT"/>
                <w:sz w:val="22"/>
                <w:szCs w:val="22"/>
              </w:rPr>
              <w:t xml:space="preserve">Take overall leadership on assessments, ensuring assessment findings are documented </w:t>
            </w:r>
            <w:r w:rsidRPr="48920479" w:rsidR="48920479">
              <w:rPr>
                <w:rFonts w:ascii="Gill Sans MT" w:hAnsi="Gill Sans MT" w:eastAsia="Gill Sans MT" w:cs="Gill Sans MT"/>
                <w:sz w:val="22"/>
                <w:szCs w:val="22"/>
                <w:lang w:eastAsia="en-GB"/>
              </w:rPr>
              <w:t>and that all assessments include a specific analysis of children’s needs.</w:t>
            </w:r>
          </w:p>
          <w:p w:rsidRPr="002325A1" w:rsidR="007F78FB" w:rsidP="48920479" w:rsidRDefault="007F78FB" w14:paraId="205E1F02" w14:textId="77777777" w14:noSpellErr="1">
            <w:pPr>
              <w:numPr>
                <w:ilvl w:val="0"/>
                <w:numId w:val="35"/>
              </w:numPr>
              <w:jc w:val="both"/>
              <w:rPr>
                <w:rFonts w:ascii="Gill Sans MT" w:hAnsi="Gill Sans MT" w:cs="Arial"/>
                <w:sz w:val="22"/>
                <w:szCs w:val="22"/>
              </w:rPr>
            </w:pPr>
            <w:r w:rsidRPr="48920479" w:rsidR="48920479">
              <w:rPr>
                <w:rFonts w:ascii="Gill Sans MT" w:hAnsi="Gill Sans MT" w:eastAsia="Gill Sans MT" w:cs="Gill Sans MT"/>
                <w:sz w:val="22"/>
                <w:szCs w:val="22"/>
              </w:rPr>
              <w:t xml:space="preserve">Take overall leadership on designing multi-sector response and recovery strategies, programme plans including sectoral log frames and programme master budgets, ensuring the highest technical expertise is represented in the same, and ensuring linkages with existing programmes and strategies. </w:t>
            </w:r>
          </w:p>
          <w:p w:rsidRPr="002325A1" w:rsidR="007F78FB" w:rsidP="48920479" w:rsidRDefault="007F78FB" w14:paraId="55D84C7E" w14:textId="77777777" w14:noSpellErr="1">
            <w:pPr>
              <w:numPr>
                <w:ilvl w:val="0"/>
                <w:numId w:val="35"/>
              </w:numPr>
              <w:jc w:val="both"/>
              <w:rPr>
                <w:rFonts w:ascii="Gill Sans MT" w:hAnsi="Gill Sans MT" w:cs="Arial"/>
                <w:sz w:val="22"/>
                <w:szCs w:val="22"/>
              </w:rPr>
            </w:pPr>
            <w:r w:rsidRPr="48920479" w:rsidR="48920479">
              <w:rPr>
                <w:rFonts w:ascii="Gill Sans MT" w:hAnsi="Gill Sans MT" w:eastAsia="Gill Sans MT" w:cs="Gill Sans MT"/>
                <w:sz w:val="22"/>
                <w:szCs w:val="22"/>
              </w:rPr>
              <w:t>Takes overall leadership in prioritising response sectors or funding where this is limited, in line with SCI Global Humanitarian Strategy, ensuring maximum integration between sectors where relevant and possible.</w:t>
            </w:r>
          </w:p>
          <w:p w:rsidRPr="002325A1" w:rsidR="007F78FB" w:rsidP="48920479" w:rsidRDefault="007F78FB" w14:paraId="65FB6386" w14:textId="77777777" w14:noSpellErr="1">
            <w:pPr>
              <w:numPr>
                <w:ilvl w:val="0"/>
                <w:numId w:val="35"/>
              </w:numPr>
              <w:jc w:val="both"/>
              <w:rPr>
                <w:rFonts w:ascii="Gill Sans MT" w:hAnsi="Gill Sans MT" w:cs="Arial"/>
                <w:sz w:val="22"/>
                <w:szCs w:val="22"/>
              </w:rPr>
            </w:pPr>
            <w:r w:rsidRPr="48920479" w:rsidR="48920479">
              <w:rPr>
                <w:rFonts w:ascii="Gill Sans MT" w:hAnsi="Gill Sans MT" w:eastAsia="Gill Sans MT" w:cs="Gill Sans MT"/>
                <w:sz w:val="22"/>
                <w:szCs w:val="22"/>
              </w:rPr>
              <w:t xml:space="preserve">Take overall leadership on response fundraising, ensuring the development of </w:t>
            </w:r>
            <w:proofErr w:type="gramStart"/>
            <w:r w:rsidRPr="48920479" w:rsidR="48920479">
              <w:rPr>
                <w:rFonts w:ascii="Gill Sans MT" w:hAnsi="Gill Sans MT" w:eastAsia="Gill Sans MT" w:cs="Gill Sans MT"/>
                <w:sz w:val="22"/>
                <w:szCs w:val="22"/>
              </w:rPr>
              <w:t>high quality</w:t>
            </w:r>
            <w:proofErr w:type="gramEnd"/>
            <w:r w:rsidRPr="48920479" w:rsidR="48920479">
              <w:rPr>
                <w:rFonts w:ascii="Gill Sans MT" w:hAnsi="Gill Sans MT" w:eastAsia="Gill Sans MT" w:cs="Gill Sans MT"/>
                <w:sz w:val="22"/>
                <w:szCs w:val="22"/>
              </w:rPr>
              <w:t xml:space="preserve"> concept notes and proposals linked to the response strategy, and engage effectively with donors’ humanitarian advisers.</w:t>
            </w:r>
          </w:p>
          <w:p w:rsidRPr="002325A1" w:rsidR="007F78FB" w:rsidP="48920479" w:rsidRDefault="007F78FB" w14:paraId="7825FF24" w14:textId="77777777" w14:noSpellErr="1">
            <w:pPr>
              <w:numPr>
                <w:ilvl w:val="0"/>
                <w:numId w:val="35"/>
              </w:numPr>
              <w:jc w:val="both"/>
              <w:rPr>
                <w:rFonts w:ascii="Gill Sans MT" w:hAnsi="Gill Sans MT" w:cs="Arial"/>
                <w:sz w:val="22"/>
                <w:szCs w:val="22"/>
              </w:rPr>
            </w:pPr>
            <w:r w:rsidRPr="48920479" w:rsidR="48920479">
              <w:rPr>
                <w:rFonts w:ascii="Gill Sans MT" w:hAnsi="Gill Sans MT" w:eastAsia="Gill Sans MT" w:cs="Gill Sans MT"/>
                <w:sz w:val="22"/>
                <w:szCs w:val="22"/>
              </w:rPr>
              <w:t>Take overall leadership on ensuring technical staffing needs (both national and international) for emergency programmes are met.</w:t>
            </w:r>
          </w:p>
          <w:p w:rsidRPr="002325A1" w:rsidR="007F78FB" w:rsidP="48920479" w:rsidRDefault="007F78FB" w14:paraId="64BA04C2" w14:textId="77777777" w14:noSpellErr="1">
            <w:pPr>
              <w:numPr>
                <w:ilvl w:val="0"/>
                <w:numId w:val="35"/>
              </w:numPr>
              <w:autoSpaceDE w:val="0"/>
              <w:autoSpaceDN w:val="0"/>
              <w:adjustRightInd w:val="0"/>
              <w:jc w:val="both"/>
              <w:rPr>
                <w:rFonts w:ascii="Gill Sans MT" w:hAnsi="Gill Sans MT" w:cs="Arial"/>
                <w:sz w:val="22"/>
                <w:szCs w:val="22"/>
                <w:lang w:eastAsia="en-GB"/>
              </w:rPr>
            </w:pPr>
            <w:r w:rsidRPr="48920479" w:rsidR="48920479">
              <w:rPr>
                <w:rFonts w:ascii="Gill Sans MT" w:hAnsi="Gill Sans MT" w:eastAsia="Gill Sans MT" w:cs="Gill Sans MT"/>
                <w:sz w:val="22"/>
                <w:szCs w:val="22"/>
                <w:lang w:eastAsia="en-GB"/>
              </w:rPr>
              <w:t xml:space="preserve">Carry out short advisory visits to country programmes </w:t>
            </w:r>
            <w:proofErr w:type="gramStart"/>
            <w:r w:rsidRPr="48920479" w:rsidR="48920479">
              <w:rPr>
                <w:rFonts w:ascii="Gill Sans MT" w:hAnsi="Gill Sans MT" w:eastAsia="Gill Sans MT" w:cs="Gill Sans MT"/>
                <w:sz w:val="22"/>
                <w:szCs w:val="22"/>
                <w:lang w:eastAsia="en-GB"/>
              </w:rPr>
              <w:t>in order to</w:t>
            </w:r>
            <w:proofErr w:type="gramEnd"/>
            <w:r w:rsidRPr="48920479" w:rsidR="48920479">
              <w:rPr>
                <w:rFonts w:ascii="Gill Sans MT" w:hAnsi="Gill Sans MT" w:eastAsia="Gill Sans MT" w:cs="Gill Sans MT"/>
                <w:sz w:val="22"/>
                <w:szCs w:val="22"/>
                <w:lang w:eastAsia="en-GB"/>
              </w:rPr>
              <w:t xml:space="preserve"> design new programmes, develop proposals or review/monitor/evaluate ongoing programmes.</w:t>
            </w:r>
          </w:p>
          <w:p w:rsidRPr="007F78FB" w:rsidR="007F78FB" w:rsidP="48920479" w:rsidRDefault="007F78FB" w14:paraId="4F5569E8" w14:textId="77777777" w14:noSpellErr="1">
            <w:pPr>
              <w:jc w:val="both"/>
              <w:rPr>
                <w:rFonts w:ascii="Gill Sans MT" w:hAnsi="Gill Sans MT" w:eastAsia="Gill Sans MT" w:cs="Gill Sans MT"/>
                <w:b w:val="1"/>
                <w:bCs w:val="1"/>
                <w:i w:val="1"/>
                <w:iCs w:val="1"/>
                <w:sz w:val="22"/>
                <w:szCs w:val="22"/>
              </w:rPr>
            </w:pPr>
            <w:r w:rsidRPr="48920479" w:rsidR="48920479">
              <w:rPr>
                <w:rFonts w:ascii="Gill Sans MT" w:hAnsi="Gill Sans MT" w:eastAsia="Gill Sans MT" w:cs="Gill Sans MT"/>
                <w:b w:val="1"/>
                <w:bCs w:val="1"/>
                <w:i w:val="1"/>
                <w:iCs w:val="1"/>
                <w:sz w:val="22"/>
                <w:szCs w:val="22"/>
              </w:rPr>
              <w:t>Programme Quality</w:t>
            </w:r>
          </w:p>
          <w:p w:rsidRPr="002325A1" w:rsidR="007F78FB" w:rsidP="48920479" w:rsidRDefault="007F78FB" w14:paraId="1ACCC48C" w14:textId="77777777" w14:noSpellErr="1">
            <w:pPr>
              <w:numPr>
                <w:ilvl w:val="0"/>
                <w:numId w:val="35"/>
              </w:numPr>
              <w:jc w:val="both"/>
              <w:rPr>
                <w:rFonts w:ascii="Gill Sans MT" w:hAnsi="Gill Sans MT" w:cs="Arial"/>
                <w:sz w:val="22"/>
                <w:szCs w:val="22"/>
              </w:rPr>
            </w:pPr>
            <w:r w:rsidRPr="48920479" w:rsidR="48920479">
              <w:rPr>
                <w:rFonts w:ascii="Gill Sans MT" w:hAnsi="Gill Sans MT" w:eastAsia="Gill Sans MT" w:cs="Gill Sans MT"/>
                <w:sz w:val="22"/>
                <w:szCs w:val="22"/>
              </w:rPr>
              <w:t>Take overall leadership on beneficiary accountability, ensuring consistent two-way communication, a robust complaints and response mechanism linked to child safeguarding, and that feedback is incorporated into programme design and learning disseminated to the wider sector.</w:t>
            </w:r>
          </w:p>
          <w:p w:rsidRPr="002325A1" w:rsidR="007F78FB" w:rsidP="48920479" w:rsidRDefault="007F78FB" w14:paraId="3C9CEB7A" w14:textId="77777777" w14:noSpellErr="1">
            <w:pPr>
              <w:numPr>
                <w:ilvl w:val="0"/>
                <w:numId w:val="35"/>
              </w:numPr>
              <w:autoSpaceDE w:val="0"/>
              <w:autoSpaceDN w:val="0"/>
              <w:adjustRightInd w:val="0"/>
              <w:jc w:val="both"/>
              <w:rPr>
                <w:rFonts w:ascii="Gill Sans MT" w:hAnsi="Gill Sans MT" w:cs="Arial"/>
                <w:sz w:val="22"/>
                <w:szCs w:val="22"/>
                <w:lang w:eastAsia="en-GB"/>
              </w:rPr>
            </w:pPr>
            <w:r w:rsidRPr="48920479" w:rsidR="48920479">
              <w:rPr>
                <w:rFonts w:ascii="Gill Sans MT" w:hAnsi="Gill Sans MT" w:eastAsia="Gill Sans MT" w:cs="Gill Sans MT"/>
                <w:sz w:val="22"/>
                <w:szCs w:val="22"/>
                <w:lang w:eastAsia="en-GB"/>
              </w:rPr>
              <w:t>Ensure that the minimum standards of humanitarian relief are maintained in accordance with the Sphere Charter and Red Cross Code of Conduct.</w:t>
            </w:r>
          </w:p>
          <w:p w:rsidRPr="002325A1" w:rsidR="007F78FB" w:rsidP="48920479" w:rsidRDefault="007F78FB" w14:paraId="6B027F22" w14:textId="77777777" w14:noSpellErr="1">
            <w:pPr>
              <w:numPr>
                <w:ilvl w:val="0"/>
                <w:numId w:val="35"/>
              </w:numPr>
              <w:autoSpaceDE w:val="0"/>
              <w:autoSpaceDN w:val="0"/>
              <w:adjustRightInd w:val="0"/>
              <w:jc w:val="both"/>
              <w:rPr>
                <w:rFonts w:ascii="Gill Sans MT" w:hAnsi="Gill Sans MT" w:cs="Arial"/>
                <w:sz w:val="22"/>
                <w:szCs w:val="22"/>
                <w:lang w:eastAsia="en-GB"/>
              </w:rPr>
            </w:pPr>
            <w:r w:rsidRPr="48920479" w:rsidR="48920479">
              <w:rPr>
                <w:rFonts w:ascii="Gill Sans MT" w:hAnsi="Gill Sans MT" w:eastAsia="Gill Sans MT" w:cs="Gill Sans MT"/>
                <w:sz w:val="22"/>
                <w:szCs w:val="22"/>
                <w:lang w:eastAsia="en-GB"/>
              </w:rPr>
              <w:t>Coordinate with SC members and SC Technical Working Groups to ensure that technical backstopping support is in place.</w:t>
            </w:r>
          </w:p>
          <w:p w:rsidRPr="002325A1" w:rsidR="007F78FB" w:rsidP="48920479" w:rsidRDefault="007F78FB" w14:paraId="59D4370F" w14:textId="77777777" w14:noSpellErr="1">
            <w:pPr>
              <w:numPr>
                <w:ilvl w:val="0"/>
                <w:numId w:val="35"/>
              </w:numPr>
              <w:autoSpaceDE w:val="0"/>
              <w:autoSpaceDN w:val="0"/>
              <w:adjustRightInd w:val="0"/>
              <w:jc w:val="both"/>
              <w:rPr>
                <w:rFonts w:ascii="Gill Sans MT" w:hAnsi="Gill Sans MT" w:cs="Arial"/>
                <w:sz w:val="22"/>
                <w:szCs w:val="22"/>
                <w:lang w:eastAsia="en-GB"/>
              </w:rPr>
            </w:pPr>
            <w:r w:rsidRPr="48920479" w:rsidR="48920479">
              <w:rPr>
                <w:rFonts w:ascii="Gill Sans MT" w:hAnsi="Gill Sans MT" w:eastAsia="Gill Sans MT" w:cs="Gill Sans MT"/>
                <w:sz w:val="22"/>
                <w:szCs w:val="22"/>
                <w:lang w:eastAsia="en-GB"/>
              </w:rPr>
              <w:t xml:space="preserve">Take the initiative in documenting lessons learnt, best practice and case studies to shape in-country strategies and programme </w:t>
            </w:r>
            <w:proofErr w:type="gramStart"/>
            <w:r w:rsidRPr="48920479" w:rsidR="48920479">
              <w:rPr>
                <w:rFonts w:ascii="Gill Sans MT" w:hAnsi="Gill Sans MT" w:eastAsia="Gill Sans MT" w:cs="Gill Sans MT"/>
                <w:sz w:val="22"/>
                <w:szCs w:val="22"/>
                <w:lang w:eastAsia="en-GB"/>
              </w:rPr>
              <w:t>approaches, and</w:t>
            </w:r>
            <w:proofErr w:type="gramEnd"/>
            <w:r w:rsidRPr="48920479" w:rsidR="48920479">
              <w:rPr>
                <w:rFonts w:ascii="Gill Sans MT" w:hAnsi="Gill Sans MT" w:eastAsia="Gill Sans MT" w:cs="Gill Sans MT"/>
                <w:sz w:val="22"/>
                <w:szCs w:val="22"/>
                <w:lang w:eastAsia="en-GB"/>
              </w:rPr>
              <w:t xml:space="preserve"> contribute to broader sector learning.</w:t>
            </w:r>
          </w:p>
          <w:p w:rsidRPr="002325A1" w:rsidR="007F78FB" w:rsidP="48920479" w:rsidRDefault="007F78FB" w14:paraId="3D511018" w14:textId="77777777" w14:noSpellErr="1">
            <w:pPr>
              <w:numPr>
                <w:ilvl w:val="0"/>
                <w:numId w:val="35"/>
              </w:numPr>
              <w:autoSpaceDE w:val="0"/>
              <w:autoSpaceDN w:val="0"/>
              <w:adjustRightInd w:val="0"/>
              <w:jc w:val="both"/>
              <w:rPr>
                <w:rFonts w:ascii="Gill Sans MT" w:hAnsi="Gill Sans MT" w:cs="Arial"/>
                <w:sz w:val="22"/>
                <w:szCs w:val="22"/>
              </w:rPr>
            </w:pPr>
            <w:r w:rsidRPr="48920479" w:rsidR="48920479">
              <w:rPr>
                <w:rFonts w:ascii="Gill Sans MT" w:hAnsi="Gill Sans MT" w:eastAsia="Gill Sans MT" w:cs="Gill Sans MT"/>
                <w:sz w:val="22"/>
                <w:szCs w:val="22"/>
              </w:rPr>
              <w:t xml:space="preserve">Pursue relevant and strategic operational research and the development of </w:t>
            </w:r>
            <w:proofErr w:type="gramStart"/>
            <w:r w:rsidRPr="48920479" w:rsidR="48920479">
              <w:rPr>
                <w:rFonts w:ascii="Gill Sans MT" w:hAnsi="Gill Sans MT" w:eastAsia="Gill Sans MT" w:cs="Gill Sans MT"/>
                <w:sz w:val="22"/>
                <w:szCs w:val="22"/>
              </w:rPr>
              <w:t>evidence based</w:t>
            </w:r>
            <w:proofErr w:type="gramEnd"/>
            <w:r w:rsidRPr="48920479" w:rsidR="48920479">
              <w:rPr>
                <w:rFonts w:ascii="Gill Sans MT" w:hAnsi="Gill Sans MT" w:eastAsia="Gill Sans MT" w:cs="Gill Sans MT"/>
                <w:sz w:val="22"/>
                <w:szCs w:val="22"/>
              </w:rPr>
              <w:t xml:space="preserve"> programming, in line with the national MEAL framework.</w:t>
            </w:r>
          </w:p>
          <w:p w:rsidRPr="002325A1" w:rsidR="007F78FB" w:rsidP="48920479" w:rsidRDefault="007F78FB" w14:paraId="69E333CB" w14:textId="77777777" w14:noSpellErr="1">
            <w:pPr>
              <w:numPr>
                <w:ilvl w:val="0"/>
                <w:numId w:val="35"/>
              </w:numPr>
              <w:autoSpaceDE w:val="0"/>
              <w:autoSpaceDN w:val="0"/>
              <w:adjustRightInd w:val="0"/>
              <w:jc w:val="both"/>
              <w:rPr>
                <w:rFonts w:ascii="Gill Sans MT" w:hAnsi="Gill Sans MT" w:cs="Arial"/>
                <w:sz w:val="22"/>
                <w:szCs w:val="22"/>
                <w:lang w:eastAsia="en-GB"/>
              </w:rPr>
            </w:pPr>
            <w:r w:rsidRPr="48920479" w:rsidR="48920479">
              <w:rPr>
                <w:rFonts w:ascii="Gill Sans MT" w:hAnsi="Gill Sans MT" w:eastAsia="Gill Sans MT" w:cs="Gill Sans MT"/>
                <w:sz w:val="22"/>
                <w:szCs w:val="22"/>
              </w:rPr>
              <w:t>Lead on organisational level programme policy, innovation, learning or representation initiatives in consultation with SC Member advisory teams</w:t>
            </w:r>
          </w:p>
          <w:p w:rsidRPr="007F78FB" w:rsidR="007F78FB" w:rsidP="48920479" w:rsidRDefault="007F78FB" w14:paraId="4C46F319" w14:textId="77777777" w14:noSpellErr="1">
            <w:pPr>
              <w:jc w:val="both"/>
              <w:rPr>
                <w:rFonts w:ascii="Gill Sans MT" w:hAnsi="Gill Sans MT" w:eastAsia="Gill Sans MT" w:cs="Gill Sans MT"/>
                <w:b w:val="1"/>
                <w:bCs w:val="1"/>
                <w:i w:val="1"/>
                <w:iCs w:val="1"/>
                <w:sz w:val="22"/>
                <w:szCs w:val="22"/>
              </w:rPr>
            </w:pPr>
            <w:r w:rsidRPr="48920479" w:rsidR="48920479">
              <w:rPr>
                <w:rFonts w:ascii="Gill Sans MT" w:hAnsi="Gill Sans MT" w:eastAsia="Gill Sans MT" w:cs="Gill Sans MT"/>
                <w:b w:val="1"/>
                <w:bCs w:val="1"/>
                <w:i w:val="1"/>
                <w:iCs w:val="1"/>
                <w:sz w:val="22"/>
                <w:szCs w:val="22"/>
              </w:rPr>
              <w:t>Human Resources and Capacity Building:</w:t>
            </w:r>
          </w:p>
          <w:p w:rsidRPr="002325A1" w:rsidR="007F78FB" w:rsidP="48920479" w:rsidRDefault="007F78FB" w14:paraId="58E8E5B0" w14:textId="77777777" w14:noSpellErr="1">
            <w:pPr>
              <w:numPr>
                <w:ilvl w:val="0"/>
                <w:numId w:val="35"/>
              </w:numPr>
              <w:autoSpaceDE w:val="0"/>
              <w:autoSpaceDN w:val="0"/>
              <w:adjustRightInd w:val="0"/>
              <w:jc w:val="both"/>
              <w:rPr>
                <w:rFonts w:ascii="Gill Sans MT" w:hAnsi="Gill Sans MT" w:cs="Arial"/>
                <w:sz w:val="22"/>
                <w:szCs w:val="22"/>
                <w:lang w:eastAsia="en-GB"/>
              </w:rPr>
            </w:pPr>
            <w:r w:rsidRPr="48920479" w:rsidR="48920479">
              <w:rPr>
                <w:rFonts w:ascii="Gill Sans MT" w:hAnsi="Gill Sans MT" w:eastAsia="Gill Sans MT" w:cs="Gill Sans MT"/>
                <w:sz w:val="22"/>
                <w:szCs w:val="22"/>
                <w:lang w:eastAsia="en-GB"/>
              </w:rPr>
              <w:t>Line manage staff consistent with HR policies in the country office;</w:t>
            </w:r>
          </w:p>
          <w:p w:rsidRPr="002325A1" w:rsidR="007F78FB" w:rsidP="48920479" w:rsidRDefault="007F78FB" w14:paraId="79C08872" w14:textId="77777777" w14:noSpellErr="1">
            <w:pPr>
              <w:numPr>
                <w:ilvl w:val="0"/>
                <w:numId w:val="35"/>
              </w:numPr>
              <w:autoSpaceDE w:val="0"/>
              <w:autoSpaceDN w:val="0"/>
              <w:adjustRightInd w:val="0"/>
              <w:jc w:val="both"/>
              <w:rPr>
                <w:rFonts w:ascii="Gill Sans MT" w:hAnsi="Gill Sans MT" w:cs="Arial"/>
                <w:sz w:val="22"/>
                <w:szCs w:val="22"/>
                <w:lang w:eastAsia="en-GB"/>
              </w:rPr>
            </w:pPr>
            <w:r w:rsidRPr="48920479" w:rsidR="48920479">
              <w:rPr>
                <w:rFonts w:ascii="Gill Sans MT" w:hAnsi="Gill Sans MT" w:eastAsia="Gill Sans MT" w:cs="Gill Sans MT"/>
                <w:sz w:val="22"/>
                <w:szCs w:val="22"/>
                <w:lang w:eastAsia="en-GB"/>
              </w:rPr>
              <w:t>Oversee and support the delivery of capacity building plans to develop the requisite technical competencies in programme staff.</w:t>
            </w:r>
          </w:p>
          <w:p w:rsidRPr="002325A1" w:rsidR="007F78FB" w:rsidP="48920479" w:rsidRDefault="007F78FB" w14:paraId="6A3F72C0" w14:textId="77777777" w14:noSpellErr="1">
            <w:pPr>
              <w:numPr>
                <w:ilvl w:val="0"/>
                <w:numId w:val="35"/>
              </w:numPr>
              <w:autoSpaceDE w:val="0"/>
              <w:autoSpaceDN w:val="0"/>
              <w:adjustRightInd w:val="0"/>
              <w:jc w:val="both"/>
              <w:rPr>
                <w:rFonts w:ascii="Gill Sans MT" w:hAnsi="Gill Sans MT" w:cs="Arial"/>
                <w:sz w:val="22"/>
                <w:szCs w:val="22"/>
                <w:lang w:eastAsia="en-GB"/>
              </w:rPr>
            </w:pPr>
            <w:r w:rsidRPr="48920479" w:rsidR="48920479">
              <w:rPr>
                <w:rFonts w:ascii="Gill Sans MT" w:hAnsi="Gill Sans MT" w:eastAsia="Gill Sans MT" w:cs="Gill Sans MT"/>
                <w:sz w:val="22"/>
                <w:szCs w:val="22"/>
                <w:lang w:eastAsia="en-GB"/>
              </w:rPr>
              <w:t>Coach and mentor Technical Advisers and national level counterparts and link in to wider organisational talent development mechanisms.</w:t>
            </w:r>
          </w:p>
          <w:p w:rsidRPr="007F78FB" w:rsidR="007F78FB" w:rsidP="48920479" w:rsidRDefault="007F78FB" w14:paraId="1F221AFA" w14:textId="77777777" w14:noSpellErr="1">
            <w:pPr>
              <w:jc w:val="both"/>
              <w:rPr>
                <w:rFonts w:ascii="Gill Sans MT" w:hAnsi="Gill Sans MT" w:eastAsia="Gill Sans MT" w:cs="Gill Sans MT"/>
                <w:b w:val="1"/>
                <w:bCs w:val="1"/>
                <w:i w:val="1"/>
                <w:iCs w:val="1"/>
                <w:sz w:val="22"/>
                <w:szCs w:val="22"/>
              </w:rPr>
            </w:pPr>
            <w:r w:rsidRPr="48920479" w:rsidR="48920479">
              <w:rPr>
                <w:rFonts w:ascii="Gill Sans MT" w:hAnsi="Gill Sans MT" w:eastAsia="Gill Sans MT" w:cs="Gill Sans MT"/>
                <w:b w:val="1"/>
                <w:bCs w:val="1"/>
                <w:i w:val="1"/>
                <w:iCs w:val="1"/>
                <w:sz w:val="22"/>
                <w:szCs w:val="22"/>
              </w:rPr>
              <w:t>Representation, Advocacy &amp;: Coordination:</w:t>
            </w:r>
          </w:p>
          <w:p w:rsidRPr="002325A1" w:rsidR="007F78FB" w:rsidP="48920479" w:rsidRDefault="007F78FB" w14:paraId="7A719985" w14:textId="77777777" w14:noSpellErr="1">
            <w:pPr>
              <w:numPr>
                <w:ilvl w:val="0"/>
                <w:numId w:val="35"/>
              </w:numPr>
              <w:autoSpaceDE w:val="0"/>
              <w:autoSpaceDN w:val="0"/>
              <w:adjustRightInd w:val="0"/>
              <w:jc w:val="both"/>
              <w:rPr>
                <w:rFonts w:ascii="Gill Sans MT" w:hAnsi="Gill Sans MT" w:cs="Arial"/>
                <w:sz w:val="22"/>
                <w:szCs w:val="22"/>
                <w:lang w:eastAsia="en-GB"/>
              </w:rPr>
            </w:pPr>
            <w:r w:rsidRPr="48920479" w:rsidR="48920479">
              <w:rPr>
                <w:rFonts w:ascii="Gill Sans MT" w:hAnsi="Gill Sans MT" w:eastAsia="Gill Sans MT" w:cs="Gill Sans MT"/>
                <w:sz w:val="22"/>
                <w:szCs w:val="22"/>
                <w:lang w:eastAsia="en-GB"/>
              </w:rPr>
              <w:t xml:space="preserve">Ensure strong leadership of the education cluster, in line with global commitments as the cluster lead. Where strategic, necessary and relevant, and where capacity exists, support the child protection and community engagement working groups, and health and nutrition clusters with technical and coordination support. This may involve fundraising as well as line management of cluster coordinators. </w:t>
            </w:r>
          </w:p>
          <w:p w:rsidRPr="002325A1" w:rsidR="007F78FB" w:rsidP="48920479" w:rsidRDefault="007F78FB" w14:paraId="731B8610" w14:textId="77777777" w14:noSpellErr="1">
            <w:pPr>
              <w:numPr>
                <w:ilvl w:val="0"/>
                <w:numId w:val="35"/>
              </w:numPr>
              <w:autoSpaceDE w:val="0"/>
              <w:autoSpaceDN w:val="0"/>
              <w:adjustRightInd w:val="0"/>
              <w:jc w:val="both"/>
              <w:rPr>
                <w:rFonts w:ascii="Gill Sans MT" w:hAnsi="Gill Sans MT" w:cs="Arial"/>
                <w:sz w:val="22"/>
                <w:szCs w:val="22"/>
                <w:lang w:eastAsia="en-GB"/>
              </w:rPr>
            </w:pPr>
            <w:r w:rsidRPr="48920479" w:rsidR="48920479">
              <w:rPr>
                <w:rFonts w:ascii="Gill Sans MT" w:hAnsi="Gill Sans MT" w:eastAsia="Gill Sans MT" w:cs="Gill Sans MT"/>
                <w:sz w:val="22"/>
                <w:szCs w:val="22"/>
                <w:lang w:eastAsia="en-GB"/>
              </w:rPr>
              <w:t>Help shape broader sector strategies at the interagency level through influence of and leadership within inter-agency coordination forums, ensuring that SC is “the voice of children” and that the specific needs of children are being addressed within the humanitarian response.  This may involve representing Save the Children within Humanitarian Country Team fora.</w:t>
            </w:r>
          </w:p>
          <w:p w:rsidRPr="002325A1" w:rsidR="007F78FB" w:rsidP="48920479" w:rsidRDefault="007F78FB" w14:paraId="01F312AC" w14:textId="77777777" w14:noSpellErr="1">
            <w:pPr>
              <w:numPr>
                <w:ilvl w:val="0"/>
                <w:numId w:val="35"/>
              </w:numPr>
              <w:autoSpaceDE w:val="0"/>
              <w:autoSpaceDN w:val="0"/>
              <w:adjustRightInd w:val="0"/>
              <w:jc w:val="both"/>
              <w:rPr>
                <w:rFonts w:ascii="Gill Sans MT" w:hAnsi="Gill Sans MT" w:cs="Arial"/>
                <w:sz w:val="22"/>
                <w:szCs w:val="22"/>
                <w:lang w:eastAsia="en-GB"/>
              </w:rPr>
            </w:pPr>
            <w:r w:rsidRPr="48920479" w:rsidR="48920479">
              <w:rPr>
                <w:rFonts w:ascii="Gill Sans MT" w:hAnsi="Gill Sans MT" w:eastAsia="Gill Sans MT" w:cs="Gill Sans MT"/>
                <w:sz w:val="22"/>
                <w:szCs w:val="22"/>
                <w:lang w:eastAsia="en-GB"/>
              </w:rPr>
              <w:t>The post holder may directly oversee advocacy and media/communications on some deployments; in this case they must oversee the implementation of relevant child safeguarding, media and comms, and advocacy policies.</w:t>
            </w:r>
          </w:p>
          <w:p w:rsidRPr="002325A1" w:rsidR="007F78FB" w:rsidP="48920479" w:rsidRDefault="007F78FB" w14:paraId="651FF187" w14:textId="77777777" w14:noSpellErr="1">
            <w:pPr>
              <w:numPr>
                <w:ilvl w:val="0"/>
                <w:numId w:val="35"/>
              </w:numPr>
              <w:autoSpaceDE w:val="0"/>
              <w:autoSpaceDN w:val="0"/>
              <w:adjustRightInd w:val="0"/>
              <w:jc w:val="both"/>
              <w:rPr>
                <w:rFonts w:ascii="Gill Sans MT" w:hAnsi="Gill Sans MT" w:cs="Arial"/>
                <w:sz w:val="22"/>
                <w:szCs w:val="22"/>
              </w:rPr>
            </w:pPr>
            <w:r w:rsidRPr="48920479" w:rsidR="48920479">
              <w:rPr>
                <w:rFonts w:ascii="Gill Sans MT" w:hAnsi="Gill Sans MT" w:eastAsia="Gill Sans MT" w:cs="Gill Sans MT"/>
                <w:sz w:val="22"/>
                <w:szCs w:val="22"/>
              </w:rPr>
              <w:t xml:space="preserve">Pro-actively identify advocacy opportunities, case studies and research opportunities which link with wider organisational strategic </w:t>
            </w:r>
            <w:proofErr w:type="gramStart"/>
            <w:r w:rsidRPr="48920479" w:rsidR="48920479">
              <w:rPr>
                <w:rFonts w:ascii="Gill Sans MT" w:hAnsi="Gill Sans MT" w:eastAsia="Gill Sans MT" w:cs="Gill Sans MT"/>
                <w:sz w:val="22"/>
                <w:szCs w:val="22"/>
              </w:rPr>
              <w:t>objectives, and</w:t>
            </w:r>
            <w:proofErr w:type="gramEnd"/>
            <w:r w:rsidRPr="48920479" w:rsidR="48920479">
              <w:rPr>
                <w:rFonts w:ascii="Gill Sans MT" w:hAnsi="Gill Sans MT" w:eastAsia="Gill Sans MT" w:cs="Gill Sans MT"/>
                <w:sz w:val="22"/>
                <w:szCs w:val="22"/>
              </w:rPr>
              <w:t xml:space="preserve"> turn these into action. </w:t>
            </w:r>
          </w:p>
          <w:p w:rsidR="007F78FB" w:rsidP="48920479" w:rsidRDefault="007F78FB" w14:paraId="1581A5DC" w14:textId="77777777" w14:noSpellErr="1">
            <w:pPr>
              <w:numPr>
                <w:ilvl w:val="0"/>
                <w:numId w:val="35"/>
              </w:numPr>
              <w:jc w:val="both"/>
              <w:rPr>
                <w:rFonts w:ascii="Gill Sans MT" w:hAnsi="Gill Sans MT" w:cs="Arial"/>
                <w:sz w:val="22"/>
                <w:szCs w:val="22"/>
              </w:rPr>
            </w:pPr>
            <w:r w:rsidRPr="48920479" w:rsidR="48920479">
              <w:rPr>
                <w:rFonts w:ascii="Gill Sans MT" w:hAnsi="Gill Sans MT" w:eastAsia="Gill Sans MT" w:cs="Gill Sans MT"/>
                <w:sz w:val="22"/>
                <w:szCs w:val="22"/>
                <w:lang w:eastAsia="en-GB"/>
              </w:rPr>
              <w:t>Play a leadership role in shaping communications and media priorities in line with programme priorities, acting as a spokesperson when required.</w:t>
            </w:r>
          </w:p>
          <w:p w:rsidRPr="004C3FFF" w:rsidR="00290500" w:rsidP="48920479" w:rsidRDefault="00290500" w14:paraId="4EBBC905" w14:textId="02C7B093" w14:noSpellErr="1">
            <w:pPr>
              <w:tabs>
                <w:tab w:val="left" w:pos="2977"/>
              </w:tabs>
              <w:rPr>
                <w:rFonts w:ascii="Gill Sans MT" w:hAnsi="Gill Sans MT" w:eastAsia="Gill Sans MT" w:cs="Gill Sans MT"/>
                <w:sz w:val="22"/>
                <w:szCs w:val="22"/>
              </w:rPr>
            </w:pPr>
          </w:p>
        </w:tc>
      </w:tr>
      <w:tr w:rsidRPr="004C3FFF" w:rsidR="00174203" w:rsidTr="48920479" w14:paraId="63F783E1" w14:textId="77777777">
        <w:tc>
          <w:tcPr>
            <w:tcW w:w="9498" w:type="dxa"/>
            <w:gridSpan w:val="3"/>
            <w:tcMar/>
          </w:tcPr>
          <w:p w:rsidRPr="004C3FFF" w:rsidR="008264D8" w:rsidP="48920479" w:rsidRDefault="008264D8" w14:paraId="61B90CA6" w14:textId="77777777" w14:noSpellErr="1">
            <w:pPr>
              <w:snapToGrid w:val="0"/>
              <w:ind w:left="-24"/>
              <w:rPr>
                <w:rFonts w:ascii="Gill Sans MT" w:hAnsi="Gill Sans MT" w:eastAsia="Gill Sans MT" w:cs="Gill Sans MT"/>
                <w:b w:val="1"/>
                <w:bCs w:val="1"/>
                <w:i w:val="1"/>
                <w:iCs w:val="1"/>
                <w:color w:val="808080" w:themeColor="text1" w:themeTint="7F" w:themeShade="FF"/>
                <w:sz w:val="22"/>
                <w:szCs w:val="22"/>
              </w:rPr>
            </w:pPr>
            <w:r w:rsidRPr="48920479" w:rsidR="48920479">
              <w:rPr>
                <w:rFonts w:ascii="Gill Sans MT" w:hAnsi="Gill Sans MT" w:eastAsia="Gill Sans MT" w:cs="Gill Sans MT"/>
                <w:b w:val="1"/>
                <w:bCs w:val="1"/>
                <w:sz w:val="22"/>
                <w:szCs w:val="22"/>
              </w:rPr>
              <w:t>BEHAVIOURS (Values in Practice</w:t>
            </w:r>
            <w:r w:rsidRPr="48920479" w:rsidR="48920479">
              <w:rPr>
                <w:rFonts w:ascii="Gill Sans MT" w:hAnsi="Gill Sans MT" w:eastAsia="Gill Sans MT" w:cs="Gill Sans MT"/>
                <w:sz w:val="22"/>
                <w:szCs w:val="22"/>
              </w:rPr>
              <w:t>)</w:t>
            </w:r>
          </w:p>
          <w:p w:rsidRPr="004C3FFF" w:rsidR="008264D8" w:rsidP="48920479" w:rsidRDefault="008264D8" w14:paraId="13271672" w14:textId="77777777" w14:noSpellErr="1">
            <w:pPr>
              <w:ind w:left="-24"/>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Accountability:</w:t>
            </w:r>
          </w:p>
          <w:p w:rsidRPr="004C3FFF" w:rsidR="008264D8" w:rsidP="48920479" w:rsidRDefault="008264D8" w14:paraId="5D94DA98" w14:textId="77777777">
            <w:pPr>
              <w:numPr>
                <w:ilvl w:val="0"/>
                <w:numId w:val="30"/>
              </w:numPr>
              <w:suppressAutoHyphens/>
              <w:rPr>
                <w:rFonts w:ascii="Gill Sans MT" w:hAnsi="Gill Sans MT" w:cs="Arial"/>
                <w:sz w:val="22"/>
                <w:szCs w:val="22"/>
              </w:rPr>
            </w:pPr>
            <w:r w:rsidRPr="48920479" w:rsidR="48920479">
              <w:rPr>
                <w:rFonts w:ascii="Gill Sans MT" w:hAnsi="Gill Sans MT" w:eastAsia="Gill Sans MT" w:cs="Gill Sans MT"/>
                <w:sz w:val="22"/>
                <w:szCs w:val="22"/>
              </w:rPr>
              <w:t xml:space="preserve">holds </w:t>
            </w:r>
            <w:proofErr w:type="gramStart"/>
            <w:r w:rsidRPr="48920479" w:rsidR="48920479">
              <w:rPr>
                <w:rFonts w:ascii="Gill Sans MT" w:hAnsi="Gill Sans MT" w:eastAsia="Gill Sans MT" w:cs="Gill Sans MT"/>
                <w:sz w:val="22"/>
                <w:szCs w:val="22"/>
              </w:rPr>
              <w:t>self accountable</w:t>
            </w:r>
            <w:proofErr w:type="gramEnd"/>
            <w:r w:rsidRPr="48920479" w:rsidR="48920479">
              <w:rPr>
                <w:rFonts w:ascii="Gill Sans MT" w:hAnsi="Gill Sans MT" w:eastAsia="Gill Sans MT" w:cs="Gill Sans MT"/>
                <w:sz w:val="22"/>
                <w:szCs w:val="22"/>
              </w:rPr>
              <w:t xml:space="preserve"> for making decisions, managing resources efficiently, achieving and role modelling Save the Children values</w:t>
            </w:r>
          </w:p>
          <w:p w:rsidRPr="004C3FFF" w:rsidR="008264D8" w:rsidP="48920479" w:rsidRDefault="008264D8" w14:paraId="3292E87D" w14:textId="77777777" w14:noSpellErr="1">
            <w:pPr>
              <w:numPr>
                <w:ilvl w:val="0"/>
                <w:numId w:val="30"/>
              </w:numPr>
              <w:suppressAutoHyphens/>
              <w:rPr>
                <w:rFonts w:ascii="Gill Sans MT" w:hAnsi="Gill Sans MT" w:cs="Arial"/>
                <w:sz w:val="22"/>
                <w:szCs w:val="22"/>
              </w:rPr>
            </w:pPr>
            <w:r w:rsidRPr="48920479" w:rsidR="48920479">
              <w:rPr>
                <w:rFonts w:ascii="Gill Sans MT" w:hAnsi="Gill Sans MT" w:eastAsia="Gill Sans MT" w:cs="Gill Sans MT"/>
                <w:sz w:val="22"/>
                <w:szCs w:val="22"/>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rsidRPr="004C3FFF" w:rsidR="008264D8" w:rsidP="48920479" w:rsidRDefault="008264D8" w14:paraId="48EDD322" w14:textId="77777777" w14:noSpellErr="1">
            <w:pPr>
              <w:ind w:left="-24"/>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Ambition:</w:t>
            </w:r>
          </w:p>
          <w:p w:rsidRPr="004C3FFF" w:rsidR="008264D8" w:rsidP="48920479" w:rsidRDefault="008264D8" w14:paraId="66C9A361" w14:textId="77777777" w14:noSpellErr="1">
            <w:pPr>
              <w:numPr>
                <w:ilvl w:val="0"/>
                <w:numId w:val="32"/>
              </w:numPr>
              <w:suppressAutoHyphens/>
              <w:rPr>
                <w:rFonts w:ascii="Gill Sans MT" w:hAnsi="Gill Sans MT" w:cs="Arial"/>
                <w:sz w:val="22"/>
                <w:szCs w:val="22"/>
              </w:rPr>
            </w:pPr>
            <w:r w:rsidRPr="48920479" w:rsidR="48920479">
              <w:rPr>
                <w:rFonts w:ascii="Gill Sans MT" w:hAnsi="Gill Sans MT" w:eastAsia="Gill Sans MT" w:cs="Gill Sans MT"/>
                <w:sz w:val="22"/>
                <w:szCs w:val="22"/>
              </w:rPr>
              <w:t>sets ambitious and challenging goals for themselves and their team, takes responsibility for their own personal development and encourages their team to do the same</w:t>
            </w:r>
          </w:p>
          <w:p w:rsidRPr="004C3FFF" w:rsidR="008264D8" w:rsidP="48920479" w:rsidRDefault="008264D8" w14:paraId="608DACE2" w14:textId="77777777" w14:noSpellErr="1">
            <w:pPr>
              <w:numPr>
                <w:ilvl w:val="0"/>
                <w:numId w:val="32"/>
              </w:numPr>
              <w:suppressAutoHyphens/>
              <w:rPr>
                <w:rFonts w:ascii="Gill Sans MT" w:hAnsi="Gill Sans MT" w:cs="Arial"/>
                <w:sz w:val="22"/>
                <w:szCs w:val="22"/>
              </w:rPr>
            </w:pPr>
            <w:r w:rsidRPr="48920479" w:rsidR="48920479">
              <w:rPr>
                <w:rFonts w:ascii="Gill Sans MT" w:hAnsi="Gill Sans MT" w:eastAsia="Gill Sans MT" w:cs="Gill Sans MT"/>
                <w:sz w:val="22"/>
                <w:szCs w:val="22"/>
              </w:rPr>
              <w:t>widely shares their personal vision for Save the Children, engages and motivates others</w:t>
            </w:r>
          </w:p>
          <w:p w:rsidRPr="004C3FFF" w:rsidR="008264D8" w:rsidP="48920479" w:rsidRDefault="008264D8" w14:paraId="362E427A" w14:textId="77777777" w14:noSpellErr="1">
            <w:pPr>
              <w:numPr>
                <w:ilvl w:val="0"/>
                <w:numId w:val="32"/>
              </w:numPr>
              <w:suppressAutoHyphens/>
              <w:rPr>
                <w:rFonts w:ascii="Gill Sans MT" w:hAnsi="Gill Sans MT" w:cs="Arial"/>
                <w:sz w:val="22"/>
                <w:szCs w:val="22"/>
              </w:rPr>
            </w:pPr>
            <w:r w:rsidRPr="48920479" w:rsidR="48920479">
              <w:rPr>
                <w:rFonts w:ascii="Gill Sans MT" w:hAnsi="Gill Sans MT" w:eastAsia="Gill Sans MT" w:cs="Gill Sans MT"/>
                <w:sz w:val="22"/>
                <w:szCs w:val="22"/>
              </w:rPr>
              <w:t>future orientated, thinks strategically and on a global scale.</w:t>
            </w:r>
          </w:p>
          <w:p w:rsidRPr="004C3FFF" w:rsidR="008264D8" w:rsidP="48920479" w:rsidRDefault="008264D8" w14:paraId="27B91D23" w14:textId="77777777" w14:noSpellErr="1">
            <w:pPr>
              <w:ind w:left="-24"/>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Collaboration:</w:t>
            </w:r>
          </w:p>
          <w:p w:rsidRPr="004C3FFF" w:rsidR="008264D8" w:rsidP="48920479" w:rsidRDefault="008264D8" w14:paraId="039F80E4" w14:textId="77777777" w14:noSpellErr="1">
            <w:pPr>
              <w:numPr>
                <w:ilvl w:val="0"/>
                <w:numId w:val="31"/>
              </w:numPr>
              <w:suppressAutoHyphens/>
              <w:rPr>
                <w:rFonts w:ascii="Gill Sans MT" w:hAnsi="Gill Sans MT" w:cs="Arial"/>
                <w:sz w:val="22"/>
                <w:szCs w:val="22"/>
              </w:rPr>
            </w:pPr>
            <w:r w:rsidRPr="48920479" w:rsidR="48920479">
              <w:rPr>
                <w:rFonts w:ascii="Gill Sans MT" w:hAnsi="Gill Sans MT" w:eastAsia="Gill Sans MT" w:cs="Gill Sans MT"/>
                <w:sz w:val="22"/>
                <w:szCs w:val="22"/>
              </w:rPr>
              <w:t>builds and maintains effective relationships, with their team, colleagues, Members and external partners and supporters</w:t>
            </w:r>
          </w:p>
          <w:p w:rsidRPr="004C3FFF" w:rsidR="008264D8" w:rsidP="48920479" w:rsidRDefault="008264D8" w14:paraId="19204EA6" w14:textId="77777777" w14:noSpellErr="1">
            <w:pPr>
              <w:numPr>
                <w:ilvl w:val="0"/>
                <w:numId w:val="31"/>
              </w:numPr>
              <w:suppressAutoHyphens/>
              <w:rPr>
                <w:rFonts w:ascii="Gill Sans MT" w:hAnsi="Gill Sans MT" w:cs="Arial"/>
                <w:sz w:val="22"/>
                <w:szCs w:val="22"/>
              </w:rPr>
            </w:pPr>
            <w:r w:rsidRPr="48920479" w:rsidR="48920479">
              <w:rPr>
                <w:rFonts w:ascii="Gill Sans MT" w:hAnsi="Gill Sans MT" w:eastAsia="Gill Sans MT" w:cs="Gill Sans MT"/>
                <w:sz w:val="22"/>
                <w:szCs w:val="22"/>
              </w:rPr>
              <w:t>values diversity, sees it as a source of competitive strength</w:t>
            </w:r>
          </w:p>
          <w:p w:rsidRPr="004C3FFF" w:rsidR="008264D8" w:rsidP="48920479" w:rsidRDefault="008264D8" w14:paraId="0775E30A" w14:textId="77777777" w14:noSpellErr="1">
            <w:pPr>
              <w:numPr>
                <w:ilvl w:val="0"/>
                <w:numId w:val="29"/>
              </w:numPr>
              <w:suppressAutoHyphens/>
              <w:rPr>
                <w:rFonts w:ascii="Gill Sans MT" w:hAnsi="Gill Sans MT" w:cs="Arial"/>
                <w:sz w:val="22"/>
                <w:szCs w:val="22"/>
              </w:rPr>
            </w:pPr>
            <w:r w:rsidRPr="48920479" w:rsidR="48920479">
              <w:rPr>
                <w:rFonts w:ascii="Gill Sans MT" w:hAnsi="Gill Sans MT" w:eastAsia="Gill Sans MT" w:cs="Gill Sans MT"/>
                <w:sz w:val="22"/>
                <w:szCs w:val="22"/>
              </w:rPr>
              <w:t>approachable, good listener, easy to talk to.</w:t>
            </w:r>
          </w:p>
          <w:p w:rsidRPr="004C3FFF" w:rsidR="008264D8" w:rsidP="48920479" w:rsidRDefault="008264D8" w14:paraId="5093BAF7" w14:textId="77777777" w14:noSpellErr="1">
            <w:pPr>
              <w:ind w:left="-24"/>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Creativity:</w:t>
            </w:r>
          </w:p>
          <w:p w:rsidRPr="004C3FFF" w:rsidR="008264D8" w:rsidP="48920479" w:rsidRDefault="008264D8" w14:paraId="4E7888BF" w14:textId="77777777" w14:noSpellErr="1">
            <w:pPr>
              <w:numPr>
                <w:ilvl w:val="0"/>
                <w:numId w:val="31"/>
              </w:numPr>
              <w:suppressAutoHyphens/>
              <w:rPr>
                <w:rFonts w:ascii="Gill Sans MT" w:hAnsi="Gill Sans MT" w:cs="Arial"/>
                <w:sz w:val="22"/>
                <w:szCs w:val="22"/>
              </w:rPr>
            </w:pPr>
            <w:r w:rsidRPr="48920479" w:rsidR="48920479">
              <w:rPr>
                <w:rFonts w:ascii="Gill Sans MT" w:hAnsi="Gill Sans MT" w:eastAsia="Gill Sans MT" w:cs="Gill Sans MT"/>
                <w:sz w:val="22"/>
                <w:szCs w:val="22"/>
              </w:rPr>
              <w:t>develops and encourages new and innovative solutions</w:t>
            </w:r>
          </w:p>
          <w:p w:rsidRPr="004C3FFF" w:rsidR="008264D8" w:rsidP="48920479" w:rsidRDefault="008264D8" w14:paraId="0122DA43" w14:textId="77777777" w14:noSpellErr="1">
            <w:pPr>
              <w:numPr>
                <w:ilvl w:val="0"/>
                <w:numId w:val="31"/>
              </w:numPr>
              <w:suppressAutoHyphens/>
              <w:rPr>
                <w:rFonts w:ascii="Gill Sans MT" w:hAnsi="Gill Sans MT" w:cs="Arial"/>
                <w:sz w:val="22"/>
                <w:szCs w:val="22"/>
              </w:rPr>
            </w:pPr>
            <w:r w:rsidRPr="48920479" w:rsidR="48920479">
              <w:rPr>
                <w:rFonts w:ascii="Gill Sans MT" w:hAnsi="Gill Sans MT" w:eastAsia="Gill Sans MT" w:cs="Gill Sans MT"/>
                <w:sz w:val="22"/>
                <w:szCs w:val="22"/>
              </w:rPr>
              <w:t>willing to take disciplined risks.</w:t>
            </w:r>
          </w:p>
          <w:p w:rsidRPr="004C3FFF" w:rsidR="008264D8" w:rsidP="48920479" w:rsidRDefault="008264D8" w14:paraId="311BEBC5" w14:textId="77777777" w14:noSpellErr="1">
            <w:pPr>
              <w:ind w:left="-24"/>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Integrity:</w:t>
            </w:r>
          </w:p>
          <w:p w:rsidRPr="004C3FFF" w:rsidR="008264D8" w:rsidP="48920479" w:rsidRDefault="008264D8" w14:paraId="1730BD96" w14:textId="77777777" w14:noSpellErr="1">
            <w:pPr>
              <w:numPr>
                <w:ilvl w:val="0"/>
                <w:numId w:val="31"/>
              </w:numPr>
              <w:suppressAutoHyphens/>
              <w:rPr>
                <w:rFonts w:ascii="Gill Sans MT" w:hAnsi="Gill Sans MT" w:cs="Arial"/>
                <w:sz w:val="22"/>
                <w:szCs w:val="22"/>
              </w:rPr>
            </w:pPr>
            <w:r w:rsidRPr="48920479" w:rsidR="48920479">
              <w:rPr>
                <w:rFonts w:ascii="Gill Sans MT" w:hAnsi="Gill Sans MT" w:eastAsia="Gill Sans MT" w:cs="Gill Sans MT"/>
                <w:sz w:val="22"/>
                <w:szCs w:val="22"/>
              </w:rPr>
              <w:t>honest, encourages openness and transparency; demonstrates highest levels of integrity</w:t>
            </w:r>
          </w:p>
          <w:p w:rsidRPr="004C3FFF" w:rsidR="008264D8" w:rsidP="48920479" w:rsidRDefault="008264D8" w14:paraId="43E5DA61" w14:textId="77777777" w14:noSpellErr="1">
            <w:pPr>
              <w:rPr>
                <w:rFonts w:ascii="Gill Sans MT" w:hAnsi="Gill Sans MT" w:eastAsia="Gill Sans MT" w:cs="Gill Sans MT"/>
                <w:b w:val="1"/>
                <w:bCs w:val="1"/>
                <w:sz w:val="22"/>
                <w:szCs w:val="22"/>
              </w:rPr>
            </w:pPr>
          </w:p>
        </w:tc>
      </w:tr>
      <w:tr w:rsidRPr="004C3FFF" w:rsidR="002B21C3" w:rsidTr="48920479" w14:paraId="37A641CF" w14:textId="77777777">
        <w:tc>
          <w:tcPr>
            <w:tcW w:w="9498" w:type="dxa"/>
            <w:gridSpan w:val="3"/>
            <w:tcMar/>
          </w:tcPr>
          <w:p w:rsidR="00556B70" w:rsidP="48920479" w:rsidRDefault="00ED102A" w14:paraId="19E9A983" w14:textId="3D89EC26" w14:noSpellErr="1">
            <w:pPr>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 xml:space="preserve">QUALIFICATIONS  </w:t>
            </w:r>
          </w:p>
          <w:p w:rsidRPr="002325A1" w:rsidR="00AD6097" w:rsidP="48920479" w:rsidRDefault="00AD6097" w14:paraId="66897EF6" w14:textId="77777777" w14:noSpellErr="1">
            <w:pPr>
              <w:autoSpaceDE w:val="0"/>
              <w:autoSpaceDN w:val="0"/>
              <w:adjustRightInd w:val="0"/>
              <w:jc w:val="both"/>
              <w:rPr>
                <w:rFonts w:ascii="Gill Sans MT" w:hAnsi="Gill Sans MT" w:eastAsia="Gill Sans MT" w:cs="Gill Sans MT"/>
                <w:sz w:val="22"/>
                <w:szCs w:val="22"/>
              </w:rPr>
            </w:pPr>
            <w:r w:rsidRPr="48920479" w:rsidR="48920479">
              <w:rPr>
                <w:rFonts w:ascii="Gill Sans MT" w:hAnsi="Gill Sans MT" w:eastAsia="Gill Sans MT" w:cs="Gill Sans MT"/>
                <w:sz w:val="22"/>
                <w:szCs w:val="22"/>
              </w:rPr>
              <w:t>Education to MSc/MA/MEng level in a relevant subject or equivalent field experience</w:t>
            </w:r>
          </w:p>
          <w:p w:rsidRPr="002325A1" w:rsidR="00AD6097" w:rsidP="48920479" w:rsidRDefault="00AD6097" w14:paraId="40AFD095" w14:textId="77777777" w14:noSpellErr="1">
            <w:pPr>
              <w:autoSpaceDE w:val="0"/>
              <w:autoSpaceDN w:val="0"/>
              <w:adjustRightInd w:val="0"/>
              <w:jc w:val="both"/>
              <w:rPr>
                <w:rFonts w:ascii="Gill Sans MT" w:hAnsi="Gill Sans MT" w:eastAsia="Gill Sans MT" w:cs="Gill Sans MT"/>
                <w:sz w:val="22"/>
                <w:szCs w:val="22"/>
              </w:rPr>
            </w:pPr>
            <w:bookmarkStart w:name="_GoBack" w:id="0"/>
            <w:bookmarkEnd w:id="0"/>
            <w:r w:rsidRPr="48920479" w:rsidR="48920479">
              <w:rPr>
                <w:rFonts w:ascii="Gill Sans MT" w:hAnsi="Gill Sans MT" w:eastAsia="Gill Sans MT" w:cs="Gill Sans MT"/>
                <w:b w:val="1"/>
                <w:bCs w:val="1"/>
                <w:color w:val="auto"/>
                <w:sz w:val="22"/>
                <w:szCs w:val="22"/>
              </w:rPr>
              <w:t>Desirable:</w:t>
            </w:r>
            <w:r w:rsidRPr="48920479" w:rsidR="48920479">
              <w:rPr>
                <w:rFonts w:ascii="Gill Sans MT" w:hAnsi="Gill Sans MT" w:eastAsia="Gill Sans MT" w:cs="Gill Sans MT"/>
                <w:b w:val="1"/>
                <w:bCs w:val="1"/>
                <w:color w:val="808080" w:themeColor="text1" w:themeTint="7F" w:themeShade="FF"/>
                <w:sz w:val="22"/>
                <w:szCs w:val="22"/>
              </w:rPr>
              <w:t xml:space="preserve"> </w:t>
            </w:r>
            <w:r w:rsidRPr="48920479" w:rsidR="48920479">
              <w:rPr>
                <w:rFonts w:ascii="Gill Sans MT" w:hAnsi="Gill Sans MT" w:eastAsia="Gill Sans MT" w:cs="Gill Sans MT"/>
                <w:sz w:val="22"/>
                <w:szCs w:val="22"/>
              </w:rPr>
              <w:t>Language skills in French, Spanish, and/or Arabic</w:t>
            </w:r>
          </w:p>
          <w:p w:rsidRPr="00AD6097" w:rsidR="00AD6097" w:rsidP="48920479" w:rsidRDefault="00AD6097" w14:paraId="6F353043" w14:textId="741765F8" w14:noSpellErr="1">
            <w:pPr>
              <w:rPr>
                <w:rFonts w:ascii="Gill Sans MT" w:hAnsi="Gill Sans MT" w:eastAsia="Gill Sans MT" w:cs="Gill Sans MT"/>
                <w:b w:val="1"/>
                <w:bCs w:val="1"/>
                <w:color w:val="808080" w:themeColor="text1" w:themeTint="7F" w:themeShade="FF"/>
                <w:sz w:val="22"/>
                <w:szCs w:val="22"/>
              </w:rPr>
            </w:pPr>
          </w:p>
          <w:p w:rsidRPr="004C3FFF" w:rsidR="00556B70" w:rsidP="48920479" w:rsidRDefault="00556B70" w14:paraId="3418D4BE" w14:textId="77777777" w14:noSpellErr="1">
            <w:pPr>
              <w:rPr>
                <w:rFonts w:ascii="Gill Sans MT" w:hAnsi="Gill Sans MT" w:eastAsia="Gill Sans MT" w:cs="Gill Sans MT"/>
                <w:sz w:val="22"/>
                <w:szCs w:val="22"/>
              </w:rPr>
            </w:pPr>
          </w:p>
        </w:tc>
      </w:tr>
      <w:tr w:rsidRPr="004C3FFF" w:rsidR="007F78FB" w:rsidTr="48920479" w14:paraId="3B432210" w14:textId="77777777">
        <w:trPr>
          <w:trHeight w:val="844"/>
        </w:trPr>
        <w:tc>
          <w:tcPr>
            <w:tcW w:w="9498" w:type="dxa"/>
            <w:gridSpan w:val="3"/>
            <w:tcBorders>
              <w:bottom w:val="single" w:color="000000" w:themeColor="text1" w:sz="8" w:space="0"/>
            </w:tcBorders>
            <w:tcMar/>
          </w:tcPr>
          <w:p w:rsidRPr="002325A1" w:rsidR="007F78FB" w:rsidP="48920479" w:rsidRDefault="007F78FB" w14:paraId="0F0E4F7C" w14:textId="5A9CCE92" w14:noSpellErr="1">
            <w:pPr>
              <w:snapToGrid w:val="0"/>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EXPERIENCE</w:t>
            </w:r>
          </w:p>
          <w:p w:rsidR="007F78FB" w:rsidP="48920479" w:rsidRDefault="007F78FB" w14:paraId="330C01D1" w14:textId="77777777" w14:noSpellErr="1">
            <w:pPr>
              <w:snapToGrid w:val="0"/>
              <w:rPr>
                <w:rFonts w:ascii="Gill Sans MT" w:hAnsi="Gill Sans MT" w:eastAsia="Gill Sans MT" w:cs="Gill Sans MT"/>
                <w:b w:val="1"/>
                <w:bCs w:val="1"/>
                <w:sz w:val="22"/>
                <w:szCs w:val="22"/>
              </w:rPr>
            </w:pPr>
          </w:p>
          <w:p w:rsidRPr="002325A1" w:rsidR="007F78FB" w:rsidP="48920479" w:rsidRDefault="007F78FB" w14:paraId="6EAE8A7C" w14:textId="77777777" w14:noSpellErr="1">
            <w:pPr>
              <w:snapToGrid w:val="0"/>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 xml:space="preserve">Essential </w:t>
            </w:r>
          </w:p>
          <w:p w:rsidRPr="002325A1" w:rsidR="007F78FB" w:rsidP="48920479" w:rsidRDefault="007F78FB" w14:paraId="3903B5E7"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Extensive experience of working within a senior management role within a complex country programme in an emergency response or fragile state</w:t>
            </w:r>
          </w:p>
          <w:p w:rsidRPr="002325A1" w:rsidR="007F78FB" w:rsidP="48920479" w:rsidRDefault="007F78FB" w14:paraId="5E662653"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Previous experience of managing programme teams in large-scale first phase emergency response is essential</w:t>
            </w:r>
          </w:p>
          <w:p w:rsidRPr="002325A1" w:rsidR="007F78FB" w:rsidP="48920479" w:rsidRDefault="007F78FB" w14:paraId="17129618"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Previous experience of managing a large multi-sector, multi-national team</w:t>
            </w:r>
          </w:p>
          <w:p w:rsidRPr="002325A1" w:rsidR="007F78FB" w:rsidP="48920479" w:rsidRDefault="007F78FB" w14:paraId="3F14D582"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 xml:space="preserve">Previous experience of programme management across multiple locations </w:t>
            </w:r>
          </w:p>
          <w:p w:rsidRPr="002325A1" w:rsidR="007F78FB" w:rsidP="48920479" w:rsidRDefault="007F78FB" w14:paraId="1D4FBE4F"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Experience of managing multi-donor, multi-site programmes (including ECHO, DFID and OFDA) of GBP 5 – 10m, preferably in insecure contexts</w:t>
            </w:r>
          </w:p>
          <w:p w:rsidRPr="002325A1" w:rsidR="007F78FB" w:rsidP="48920479" w:rsidRDefault="007F78FB" w14:paraId="1744ADA0"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Commitment to, thorough understanding of, and able to train staff in participation and accountability approaches</w:t>
            </w:r>
          </w:p>
          <w:p w:rsidRPr="002325A1" w:rsidR="007F78FB" w:rsidP="48920479" w:rsidRDefault="007F78FB" w14:paraId="40C58D32"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Demonstrated ability to set up monitoring &amp; evaluation systems in large complex programmes.</w:t>
            </w:r>
          </w:p>
          <w:p w:rsidRPr="002325A1" w:rsidR="007F78FB" w:rsidP="48920479" w:rsidRDefault="007F78FB" w14:paraId="75C6883C"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Demonstrated ability to set up learning and development processes for a large team</w:t>
            </w:r>
          </w:p>
          <w:p w:rsidRPr="002325A1" w:rsidR="007F78FB" w:rsidP="48920479" w:rsidRDefault="007F78FB" w14:paraId="5C65542A"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Proven ability of mentoring and coaching</w:t>
            </w:r>
          </w:p>
          <w:p w:rsidRPr="002325A1" w:rsidR="007F78FB" w:rsidP="48920479" w:rsidRDefault="007F78FB" w14:paraId="365ABE87"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Experience of senior level representation</w:t>
            </w:r>
          </w:p>
          <w:p w:rsidRPr="002325A1" w:rsidR="007F78FB" w:rsidP="48920479" w:rsidRDefault="007F78FB" w14:paraId="524C10C4"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Experience of developing and negotiating successful partnerships with institutional donors</w:t>
            </w:r>
          </w:p>
          <w:p w:rsidRPr="002325A1" w:rsidR="007F78FB" w:rsidP="48920479" w:rsidRDefault="007F78FB" w14:paraId="4B2C133B"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Ability to write clear and well-argued assessment and project reports</w:t>
            </w:r>
          </w:p>
          <w:p w:rsidRPr="002325A1" w:rsidR="007F78FB" w:rsidP="48920479" w:rsidRDefault="007F78FB" w14:paraId="74EAAB14"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Excellent written and oral communication skills</w:t>
            </w:r>
          </w:p>
          <w:p w:rsidRPr="002325A1" w:rsidR="007F78FB" w:rsidP="48920479" w:rsidRDefault="007F78FB" w14:paraId="69B206A3"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Proven ability to influence change at an operational and strategic level</w:t>
            </w:r>
          </w:p>
          <w:p w:rsidRPr="002325A1" w:rsidR="007F78FB" w:rsidP="48920479" w:rsidRDefault="007F78FB" w14:paraId="6DB59C77" w14:textId="77777777" w14:noSpellErr="1">
            <w:pPr>
              <w:numPr>
                <w:ilvl w:val="0"/>
                <w:numId w:val="36"/>
              </w:numPr>
              <w:autoSpaceDE w:val="0"/>
              <w:autoSpaceDN w:val="0"/>
              <w:adjustRightInd w:val="0"/>
              <w:ind w:hanging="322"/>
              <w:jc w:val="both"/>
              <w:rPr>
                <w:rFonts w:ascii="Gill Sans MT" w:hAnsi="Gill Sans MT" w:cs="Arial"/>
                <w:sz w:val="22"/>
                <w:szCs w:val="22"/>
                <w:lang w:eastAsia="en-GB"/>
              </w:rPr>
            </w:pPr>
            <w:r w:rsidRPr="48920479" w:rsidR="48920479">
              <w:rPr>
                <w:rFonts w:ascii="Gill Sans MT" w:hAnsi="Gill Sans MT" w:eastAsia="Gill Sans MT" w:cs="Gill Sans MT"/>
                <w:sz w:val="22"/>
                <w:szCs w:val="22"/>
              </w:rPr>
              <w:t>Politically and culturally sensitive with qualities of patience, tact and diplomacy</w:t>
            </w:r>
          </w:p>
          <w:p w:rsidRPr="002325A1" w:rsidR="007F78FB" w:rsidP="48920479" w:rsidRDefault="007F78FB" w14:paraId="6B4067BB"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 xml:space="preserve">A high level of written and spoken English </w:t>
            </w:r>
          </w:p>
          <w:p w:rsidRPr="002325A1" w:rsidR="007F78FB" w:rsidP="48920479" w:rsidRDefault="007F78FB" w14:paraId="20D85D5B" w14:textId="77777777" w14:noSpellErr="1">
            <w:pPr>
              <w:numPr>
                <w:ilvl w:val="0"/>
                <w:numId w:val="36"/>
              </w:numPr>
              <w:autoSpaceDE w:val="0"/>
              <w:autoSpaceDN w:val="0"/>
              <w:adjustRightInd w:val="0"/>
              <w:ind w:hanging="322"/>
              <w:jc w:val="both"/>
              <w:rPr>
                <w:rFonts w:ascii="Gill Sans MT" w:hAnsi="Gill Sans MT" w:cs="Arial"/>
                <w:color w:val="000000" w:themeColor="text1" w:themeTint="FF" w:themeShade="FF"/>
                <w:sz w:val="22"/>
                <w:szCs w:val="22"/>
              </w:rPr>
            </w:pPr>
            <w:r w:rsidRPr="48920479" w:rsidR="48920479">
              <w:rPr>
                <w:rFonts w:ascii="Gill Sans MT" w:hAnsi="Gill Sans MT" w:eastAsia="Gill Sans MT" w:cs="Gill Sans MT"/>
                <w:sz w:val="22"/>
                <w:szCs w:val="22"/>
              </w:rPr>
              <w:t>The capacity and willingness to be extremely flexible and accommodating in difficult and sometimes insecure working circumstances</w:t>
            </w:r>
            <w:r w:rsidRPr="48920479" w:rsidR="48920479">
              <w:rPr>
                <w:rFonts w:ascii="Gill Sans MT" w:hAnsi="Gill Sans MT" w:eastAsia="Gill Sans MT" w:cs="Gill Sans MT"/>
                <w:sz w:val="22"/>
                <w:szCs w:val="22"/>
                <w:lang w:eastAsia="en-GB"/>
              </w:rPr>
              <w:t>.</w:t>
            </w:r>
          </w:p>
          <w:p w:rsidRPr="002325A1" w:rsidR="007F78FB" w:rsidP="48920479" w:rsidRDefault="007F78FB" w14:paraId="27823F9B" w14:textId="77777777" w14:noSpellErr="1">
            <w:pPr>
              <w:numPr>
                <w:ilvl w:val="0"/>
                <w:numId w:val="36"/>
              </w:numPr>
              <w:autoSpaceDE w:val="0"/>
              <w:autoSpaceDN w:val="0"/>
              <w:adjustRightInd w:val="0"/>
              <w:ind w:hanging="322"/>
              <w:jc w:val="both"/>
              <w:rPr>
                <w:rFonts w:ascii="Gill Sans MT" w:hAnsi="Gill Sans MT" w:cs="Arial"/>
                <w:color w:val="000000" w:themeColor="text1" w:themeTint="FF" w:themeShade="FF"/>
                <w:sz w:val="22"/>
                <w:szCs w:val="22"/>
              </w:rPr>
            </w:pPr>
            <w:r w:rsidRPr="48920479" w:rsidR="48920479">
              <w:rPr>
                <w:rFonts w:ascii="Gill Sans MT" w:hAnsi="Gill Sans MT" w:eastAsia="Gill Sans MT" w:cs="Gill Sans MT"/>
                <w:sz w:val="22"/>
                <w:szCs w:val="22"/>
              </w:rPr>
              <w:t xml:space="preserve">Commitment to the aims and principles of SC. </w:t>
            </w:r>
            <w:proofErr w:type="gramStart"/>
            <w:r w:rsidRPr="48920479" w:rsidR="48920479">
              <w:rPr>
                <w:rFonts w:ascii="Gill Sans MT" w:hAnsi="Gill Sans MT" w:eastAsia="Gill Sans MT" w:cs="Gill Sans MT"/>
                <w:sz w:val="22"/>
                <w:szCs w:val="22"/>
              </w:rPr>
              <w:t>In particular, a</w:t>
            </w:r>
            <w:proofErr w:type="gramEnd"/>
            <w:r w:rsidRPr="48920479" w:rsidR="48920479">
              <w:rPr>
                <w:rFonts w:ascii="Gill Sans MT" w:hAnsi="Gill Sans MT" w:eastAsia="Gill Sans MT" w:cs="Gill Sans MT"/>
                <w:sz w:val="22"/>
                <w:szCs w:val="22"/>
              </w:rPr>
              <w:t xml:space="preserve"> good understanding of the SC mandate and child focus and an ability to ensure this continues to underpin our support</w:t>
            </w:r>
          </w:p>
          <w:p w:rsidRPr="002325A1" w:rsidR="007F78FB" w:rsidP="48920479" w:rsidRDefault="007F78FB" w14:paraId="4ACEE517" w14:textId="77777777" w14:noSpellErr="1">
            <w:pPr>
              <w:jc w:val="both"/>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Desirable</w:t>
            </w:r>
            <w:r w:rsidRPr="48920479" w:rsidR="48920479">
              <w:rPr>
                <w:rFonts w:ascii="Gill Sans MT" w:hAnsi="Gill Sans MT" w:eastAsia="Gill Sans MT" w:cs="Gill Sans MT"/>
                <w:sz w:val="22"/>
                <w:szCs w:val="22"/>
              </w:rPr>
              <w:t xml:space="preserve"> </w:t>
            </w:r>
          </w:p>
          <w:p w:rsidRPr="002325A1" w:rsidR="007F78FB" w:rsidP="48920479" w:rsidRDefault="007F78FB" w14:paraId="31DBF810"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Experience or knowledge of working and living in relevant regions/contexts</w:t>
            </w:r>
          </w:p>
          <w:p w:rsidRPr="002325A1" w:rsidR="007F78FB" w:rsidP="48920479" w:rsidRDefault="007F78FB" w14:paraId="5EC83E79"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 xml:space="preserve">Security management experience across a large programme </w:t>
            </w:r>
          </w:p>
          <w:p w:rsidRPr="002325A1" w:rsidR="007F78FB" w:rsidP="48920479" w:rsidRDefault="007F78FB" w14:paraId="43119ECB" w14:textId="77777777" w14:noSpellErr="1">
            <w:pPr>
              <w:numPr>
                <w:ilvl w:val="0"/>
                <w:numId w:val="36"/>
              </w:numPr>
              <w:autoSpaceDE w:val="0"/>
              <w:autoSpaceDN w:val="0"/>
              <w:adjustRightInd w:val="0"/>
              <w:ind w:hanging="322"/>
              <w:jc w:val="both"/>
              <w:rPr>
                <w:rFonts w:ascii="Gill Sans MT" w:hAnsi="Gill Sans MT" w:cs="Arial"/>
                <w:sz w:val="22"/>
                <w:szCs w:val="22"/>
              </w:rPr>
            </w:pPr>
            <w:r w:rsidRPr="48920479" w:rsidR="48920479">
              <w:rPr>
                <w:rFonts w:ascii="Gill Sans MT" w:hAnsi="Gill Sans MT" w:eastAsia="Gill Sans MT" w:cs="Gill Sans MT"/>
                <w:sz w:val="22"/>
                <w:szCs w:val="22"/>
              </w:rPr>
              <w:t>Specific experience of designing and managing consortia projects</w:t>
            </w:r>
          </w:p>
          <w:p w:rsidRPr="00AD6097" w:rsidR="007F78FB" w:rsidP="48920479" w:rsidRDefault="007F78FB" w14:paraId="37A7CBD3" w14:textId="1605AEBC" w14:noSpellErr="1">
            <w:pPr>
              <w:pStyle w:val="ListParagraph"/>
              <w:numPr>
                <w:ilvl w:val="0"/>
                <w:numId w:val="36"/>
              </w:numPr>
              <w:rPr>
                <w:rFonts w:ascii="Gill Sans MT" w:hAnsi="Gill Sans MT" w:cs="Arial"/>
                <w:b w:val="1"/>
                <w:bCs w:val="1"/>
                <w:sz w:val="22"/>
                <w:szCs w:val="22"/>
              </w:rPr>
            </w:pPr>
            <w:r w:rsidRPr="48920479" w:rsidR="48920479">
              <w:rPr>
                <w:rFonts w:ascii="Gill Sans MT" w:hAnsi="Gill Sans MT" w:eastAsia="Gill Sans MT" w:cs="Gill Sans MT"/>
                <w:sz w:val="22"/>
                <w:szCs w:val="22"/>
              </w:rPr>
              <w:t>Media experience</w:t>
            </w:r>
          </w:p>
        </w:tc>
      </w:tr>
      <w:tr w:rsidRPr="004C3FFF" w:rsidR="007F78FB" w:rsidTr="48920479" w14:paraId="7456D69F" w14:textId="77777777">
        <w:trPr>
          <w:trHeight w:val="425"/>
        </w:trPr>
        <w:tc>
          <w:tcPr>
            <w:tcW w:w="9498" w:type="dxa"/>
            <w:gridSpan w:val="3"/>
            <w:tcMar/>
          </w:tcPr>
          <w:p w:rsidRPr="004C3FFF" w:rsidR="007F78FB" w:rsidP="48920479" w:rsidRDefault="007F78FB" w14:paraId="197E936F" w14:textId="77777777" w14:noSpellErr="1">
            <w:pPr>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Additional job responsibilities</w:t>
            </w:r>
          </w:p>
          <w:p w:rsidR="007F78FB" w:rsidP="48920479" w:rsidRDefault="007F78FB" w14:paraId="27EAD813" w14:textId="77777777" w14:noSpellErr="1">
            <w:pPr>
              <w:tabs>
                <w:tab w:val="left" w:pos="1134"/>
              </w:tabs>
              <w:rPr>
                <w:rFonts w:ascii="Gill Sans MT" w:hAnsi="Gill Sans MT" w:eastAsia="Gill Sans MT" w:cs="Gill Sans MT"/>
                <w:sz w:val="22"/>
                <w:szCs w:val="22"/>
              </w:rPr>
            </w:pPr>
            <w:r w:rsidRPr="48920479" w:rsidR="48920479">
              <w:rPr>
                <w:rFonts w:ascii="Gill Sans MT" w:hAnsi="Gill Sans MT" w:eastAsia="Gill Sans MT" w:cs="Gill Sans MT"/>
                <w:sz w:val="22"/>
                <w:szCs w:val="22"/>
              </w:rPr>
              <w:t>The duties and responsibilities as set out above are not exhaustive and the role holder may be required to carry out addition</w:t>
            </w:r>
            <w:r w:rsidRPr="48920479" w:rsidR="48920479">
              <w:rPr>
                <w:rFonts w:ascii="Gill Sans MT" w:hAnsi="Gill Sans MT" w:eastAsia="Gill Sans MT" w:cs="Gill Sans MT"/>
                <w:sz w:val="22"/>
                <w:szCs w:val="22"/>
              </w:rPr>
              <w:t xml:space="preserve">al duties commensurate with their </w:t>
            </w:r>
            <w:r w:rsidRPr="48920479" w:rsidR="48920479">
              <w:rPr>
                <w:rFonts w:ascii="Gill Sans MT" w:hAnsi="Gill Sans MT" w:eastAsia="Gill Sans MT" w:cs="Gill Sans MT"/>
                <w:sz w:val="22"/>
                <w:szCs w:val="22"/>
              </w:rPr>
              <w:t>skills and experience.</w:t>
            </w:r>
          </w:p>
          <w:p w:rsidR="007F78FB" w:rsidP="48920479" w:rsidRDefault="007F78FB" w14:paraId="77702711" w14:textId="77777777" w14:noSpellErr="1">
            <w:pPr>
              <w:tabs>
                <w:tab w:val="left" w:pos="1134"/>
              </w:tabs>
              <w:rPr>
                <w:rFonts w:ascii="Gill Sans MT" w:hAnsi="Gill Sans MT" w:eastAsia="Gill Sans MT" w:cs="Gill Sans MT"/>
                <w:sz w:val="22"/>
                <w:szCs w:val="22"/>
              </w:rPr>
            </w:pPr>
            <w:r w:rsidRPr="48920479" w:rsidR="48920479">
              <w:rPr>
                <w:rFonts w:ascii="Gill Sans MT" w:hAnsi="Gill Sans MT" w:eastAsia="Gill Sans MT" w:cs="Gill Sans MT"/>
                <w:sz w:val="22"/>
                <w:szCs w:val="22"/>
              </w:rPr>
              <w:t xml:space="preserve">The postholder will be available to deploy to all phases of a humanitarian response within 72 hours for between 2 – 16 weeks,  </w:t>
            </w:r>
          </w:p>
          <w:p w:rsidR="007F78FB" w:rsidP="48920479" w:rsidRDefault="007F78FB" w14:paraId="2497B309" w14:textId="77777777" w14:noSpellErr="1">
            <w:pPr>
              <w:tabs>
                <w:tab w:val="left" w:pos="1134"/>
              </w:tabs>
              <w:rPr>
                <w:rFonts w:ascii="Gill Sans MT" w:hAnsi="Gill Sans MT" w:eastAsia="Gill Sans MT" w:cs="Gill Sans MT"/>
                <w:sz w:val="22"/>
                <w:szCs w:val="22"/>
              </w:rPr>
            </w:pPr>
            <w:r w:rsidRPr="48920479" w:rsidR="48920479">
              <w:rPr>
                <w:rFonts w:ascii="Gill Sans MT" w:hAnsi="Gill Sans MT" w:eastAsia="Gill Sans MT" w:cs="Gill Sans MT"/>
                <w:sz w:val="22"/>
                <w:szCs w:val="22"/>
              </w:rPr>
              <w:t>Within a 12 month period, 50% - 70% of time will be spent on deployment (approx. 6 – 8 months of the year excluding annual leave</w:t>
            </w:r>
            <w:proofErr w:type="gramStart"/>
            <w:r w:rsidRPr="48920479" w:rsidR="48920479">
              <w:rPr>
                <w:rFonts w:ascii="Gill Sans MT" w:hAnsi="Gill Sans MT" w:eastAsia="Gill Sans MT" w:cs="Gill Sans MT"/>
                <w:sz w:val="22"/>
                <w:szCs w:val="22"/>
              </w:rPr>
              <w:t>) .</w:t>
            </w:r>
            <w:proofErr w:type="gramEnd"/>
            <w:r w:rsidRPr="48920479" w:rsidR="48920479">
              <w:rPr>
                <w:rFonts w:ascii="Gill Sans MT" w:hAnsi="Gill Sans MT" w:eastAsia="Gill Sans MT" w:cs="Gill Sans MT"/>
                <w:sz w:val="22"/>
                <w:szCs w:val="22"/>
              </w:rPr>
              <w:t xml:space="preserve"> While 30 % - 50% of time will be spent undertaking work at the base </w:t>
            </w:r>
            <w:proofErr w:type="gramStart"/>
            <w:r w:rsidRPr="48920479" w:rsidR="48920479">
              <w:rPr>
                <w:rFonts w:ascii="Gill Sans MT" w:hAnsi="Gill Sans MT" w:eastAsia="Gill Sans MT" w:cs="Gill Sans MT"/>
                <w:sz w:val="22"/>
                <w:szCs w:val="22"/>
              </w:rPr>
              <w:t>location  (</w:t>
            </w:r>
            <w:proofErr w:type="gramEnd"/>
            <w:r w:rsidRPr="48920479" w:rsidR="48920479">
              <w:rPr>
                <w:rFonts w:ascii="Gill Sans MT" w:hAnsi="Gill Sans MT" w:eastAsia="Gill Sans MT" w:cs="Gill Sans MT"/>
                <w:sz w:val="22"/>
                <w:szCs w:val="22"/>
              </w:rPr>
              <w:t>approx. 2 – 4 months excluding annual leave).</w:t>
            </w:r>
          </w:p>
          <w:p w:rsidR="007F78FB" w:rsidP="48920479" w:rsidRDefault="007F78FB" w14:paraId="6ABC1D7C" w14:textId="77777777" w14:noSpellErr="1">
            <w:pPr>
              <w:tabs>
                <w:tab w:val="left" w:pos="1134"/>
              </w:tabs>
              <w:rPr>
                <w:rFonts w:ascii="Gill Sans MT" w:hAnsi="Gill Sans MT" w:eastAsia="Gill Sans MT" w:cs="Gill Sans MT"/>
                <w:sz w:val="22"/>
                <w:szCs w:val="22"/>
              </w:rPr>
            </w:pPr>
            <w:r w:rsidRPr="48920479" w:rsidR="48920479">
              <w:rPr>
                <w:rFonts w:ascii="Gill Sans MT" w:hAnsi="Gill Sans MT" w:eastAsia="Gill Sans MT" w:cs="Gill Sans MT"/>
                <w:sz w:val="22"/>
                <w:szCs w:val="22"/>
              </w:rPr>
              <w:t>The post holder is required to work outside normal working hours in the event of a large scale emergency.</w:t>
            </w:r>
          </w:p>
          <w:p w:rsidRPr="00D611F3" w:rsidR="007F78FB" w:rsidP="48920479" w:rsidRDefault="007F78FB" w14:paraId="4DC4073F" w14:textId="77777777" w14:noSpellErr="1">
            <w:pPr>
              <w:tabs>
                <w:tab w:val="left" w:pos="1134"/>
              </w:tabs>
              <w:rPr>
                <w:rFonts w:ascii="Gill Sans MT" w:hAnsi="Gill Sans MT" w:eastAsia="Gill Sans MT" w:cs="Gill Sans MT"/>
                <w:sz w:val="22"/>
                <w:szCs w:val="22"/>
              </w:rPr>
            </w:pPr>
          </w:p>
        </w:tc>
      </w:tr>
      <w:tr w:rsidRPr="004C3FFF" w:rsidR="007F78FB" w:rsidTr="48920479" w14:paraId="7AC03A67" w14:textId="77777777">
        <w:tc>
          <w:tcPr>
            <w:tcW w:w="9498" w:type="dxa"/>
            <w:gridSpan w:val="3"/>
            <w:tcBorders>
              <w:top w:val="single" w:color="000000" w:themeColor="text1" w:sz="8" w:space="0"/>
            </w:tcBorders>
            <w:tcMar/>
          </w:tcPr>
          <w:p w:rsidRPr="004C3FFF" w:rsidR="007F78FB" w:rsidP="48920479" w:rsidRDefault="007F78FB" w14:paraId="427490B1" w14:textId="77777777" w14:noSpellErr="1">
            <w:pPr>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 xml:space="preserve">Equal Opportunities </w:t>
            </w:r>
          </w:p>
          <w:p w:rsidRPr="004C3FFF" w:rsidR="007F78FB" w:rsidP="48920479" w:rsidRDefault="007F78FB" w14:paraId="0CDFA4C1" w14:textId="77777777" w14:noSpellErr="1">
            <w:pPr>
              <w:rPr>
                <w:rFonts w:ascii="Gill Sans MT" w:hAnsi="Gill Sans MT" w:eastAsia="Gill Sans MT" w:cs="Gill Sans MT"/>
                <w:sz w:val="22"/>
                <w:szCs w:val="22"/>
              </w:rPr>
            </w:pPr>
            <w:r w:rsidRPr="48920479" w:rsidR="48920479">
              <w:rPr>
                <w:rFonts w:ascii="Gill Sans MT" w:hAnsi="Gill Sans MT" w:eastAsia="Gill Sans MT" w:cs="Gill Sans MT"/>
                <w:sz w:val="22"/>
                <w:szCs w:val="22"/>
              </w:rPr>
              <w:t>The role holder is required to carry out the duties in accordance with the SCI Equal Opportunities and Diversity policies and procedures.</w:t>
            </w:r>
          </w:p>
        </w:tc>
      </w:tr>
      <w:tr w:rsidRPr="004C3FFF" w:rsidR="007F78FB" w:rsidTr="48920479" w14:paraId="29D497E0" w14:textId="77777777">
        <w:tc>
          <w:tcPr>
            <w:tcW w:w="9498" w:type="dxa"/>
            <w:gridSpan w:val="3"/>
            <w:tcMar/>
          </w:tcPr>
          <w:p w:rsidRPr="00520EAC" w:rsidR="007F78FB" w:rsidP="48920479" w:rsidRDefault="007F78FB" w14:paraId="3B8D8DC2" w14:textId="77777777" w14:noSpellErr="1">
            <w:pPr>
              <w:rPr>
                <w:rFonts w:ascii="Gill Sans MT" w:hAnsi="Gill Sans MT" w:eastAsia="Gill Sans MT" w:cs="Gill Sans MT"/>
                <w:b w:val="1"/>
                <w:bCs w:val="1"/>
                <w:color w:val="000000" w:themeColor="text1" w:themeTint="FF" w:themeShade="FF"/>
                <w:sz w:val="22"/>
                <w:szCs w:val="22"/>
              </w:rPr>
            </w:pPr>
            <w:r w:rsidRPr="48920479" w:rsidR="48920479">
              <w:rPr>
                <w:rFonts w:ascii="Gill Sans MT" w:hAnsi="Gill Sans MT" w:eastAsia="Gill Sans MT" w:cs="Gill Sans MT"/>
                <w:b w:val="1"/>
                <w:bCs w:val="1"/>
                <w:color w:val="000000" w:themeColor="text1" w:themeTint="FF" w:themeShade="FF"/>
                <w:sz w:val="22"/>
                <w:szCs w:val="22"/>
              </w:rPr>
              <w:t>Child Safeguarding:</w:t>
            </w:r>
          </w:p>
          <w:p w:rsidRPr="00C13528" w:rsidR="007F78FB" w:rsidP="48920479" w:rsidRDefault="007F78FB" w14:paraId="40842D8F" w14:textId="77777777" w14:noSpellErr="1">
            <w:pPr>
              <w:rPr>
                <w:rFonts w:ascii="Gill Sans MT" w:hAnsi="Gill Sans MT" w:eastAsia="Gill Sans MT" w:cs="Gill Sans MT"/>
                <w:sz w:val="22"/>
                <w:szCs w:val="22"/>
              </w:rPr>
            </w:pPr>
            <w:r w:rsidRPr="48920479" w:rsidR="48920479">
              <w:rPr>
                <w:rFonts w:ascii="Gill Sans MT" w:hAnsi="Gill Sans MT" w:eastAsia="Gill Sans MT" w:cs="Gill Sans MT"/>
                <w:color w:val="000000" w:themeColor="text1" w:themeTint="FF" w:themeShade="FF"/>
                <w:sz w:val="22"/>
                <w:szCs w:val="22"/>
              </w:rPr>
              <w:t>We need to keep children safe so our selection process, which includes rigorous background checks, reflects our commitment to the protection of children from abuse</w:t>
            </w:r>
            <w:r w:rsidRPr="48920479" w:rsidR="48920479">
              <w:rPr>
                <w:rFonts w:ascii="Gill Sans MT" w:hAnsi="Gill Sans MT" w:eastAsia="Gill Sans MT" w:cs="Gill Sans MT"/>
                <w:sz w:val="22"/>
                <w:szCs w:val="22"/>
              </w:rPr>
              <w:t>.</w:t>
            </w:r>
          </w:p>
        </w:tc>
      </w:tr>
      <w:tr w:rsidRPr="004C3FFF" w:rsidR="007F78FB" w:rsidTr="48920479" w14:paraId="3AF6E76B" w14:textId="77777777">
        <w:tc>
          <w:tcPr>
            <w:tcW w:w="9498" w:type="dxa"/>
            <w:gridSpan w:val="3"/>
            <w:tcMar/>
          </w:tcPr>
          <w:p w:rsidRPr="004C3FFF" w:rsidR="007F78FB" w:rsidP="48920479" w:rsidRDefault="007F78FB" w14:paraId="5BD32671" w14:textId="77777777" w14:noSpellErr="1">
            <w:pPr>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Health and Safety</w:t>
            </w:r>
          </w:p>
          <w:p w:rsidRPr="004C3FFF" w:rsidR="007F78FB" w:rsidP="48920479" w:rsidRDefault="007F78FB" w14:paraId="4E76B47C" w14:textId="77777777" w14:noSpellErr="1">
            <w:pPr>
              <w:rPr>
                <w:rFonts w:ascii="Gill Sans MT" w:hAnsi="Gill Sans MT" w:eastAsia="Gill Sans MT" w:cs="Gill Sans MT"/>
                <w:sz w:val="22"/>
                <w:szCs w:val="22"/>
              </w:rPr>
            </w:pPr>
            <w:r w:rsidRPr="48920479" w:rsidR="48920479">
              <w:rPr>
                <w:rFonts w:ascii="Gill Sans MT" w:hAnsi="Gill Sans MT" w:eastAsia="Gill Sans MT" w:cs="Gill Sans MT"/>
                <w:sz w:val="22"/>
                <w:szCs w:val="22"/>
              </w:rPr>
              <w:t>The role holder is required to carry out the duties in accordance with SCI Health and Safety policies and procedures.</w:t>
            </w:r>
          </w:p>
        </w:tc>
      </w:tr>
      <w:tr w:rsidRPr="004C3FFF" w:rsidR="007F78FB" w:rsidTr="48920479" w14:paraId="4E878997" w14:textId="77777777">
        <w:trPr>
          <w:trHeight w:val="425"/>
        </w:trPr>
        <w:tc>
          <w:tcPr>
            <w:tcW w:w="4678" w:type="dxa"/>
            <w:gridSpan w:val="2"/>
            <w:tcBorders>
              <w:bottom w:val="single" w:color="auto" w:sz="4" w:space="0"/>
            </w:tcBorders>
            <w:tcMar/>
          </w:tcPr>
          <w:p w:rsidRPr="004C3FFF" w:rsidR="007F78FB" w:rsidP="48920479" w:rsidRDefault="007F78FB" w14:paraId="2D18BCB4" w14:textId="77777777" w14:noSpellErr="1">
            <w:pPr>
              <w:tabs>
                <w:tab w:val="left" w:pos="1134"/>
              </w:tabs>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JD written by:</w:t>
            </w:r>
          </w:p>
        </w:tc>
        <w:tc>
          <w:tcPr>
            <w:tcW w:w="4820" w:type="dxa"/>
            <w:tcBorders>
              <w:bottom w:val="single" w:color="auto" w:sz="4" w:space="0"/>
            </w:tcBorders>
            <w:tcMar/>
          </w:tcPr>
          <w:p w:rsidRPr="004C3FFF" w:rsidR="007F78FB" w:rsidP="48920479" w:rsidRDefault="007F78FB" w14:paraId="290C0E26" w14:textId="77777777" w14:noSpellErr="1">
            <w:pPr>
              <w:tabs>
                <w:tab w:val="left" w:pos="984"/>
              </w:tabs>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Date:</w:t>
            </w:r>
          </w:p>
        </w:tc>
      </w:tr>
      <w:tr w:rsidRPr="004C3FFF" w:rsidR="007F78FB" w:rsidTr="48920479" w14:paraId="296ABABD" w14:textId="77777777">
        <w:trPr>
          <w:trHeight w:val="425"/>
        </w:trPr>
        <w:tc>
          <w:tcPr>
            <w:tcW w:w="4678" w:type="dxa"/>
            <w:gridSpan w:val="2"/>
            <w:tcBorders>
              <w:bottom w:val="single" w:color="auto" w:sz="4" w:space="0"/>
            </w:tcBorders>
            <w:tcMar/>
          </w:tcPr>
          <w:p w:rsidRPr="004C3FFF" w:rsidR="007F78FB" w:rsidP="48920479" w:rsidRDefault="007F78FB" w14:paraId="40B65221" w14:textId="77777777" w14:noSpellErr="1">
            <w:pPr>
              <w:tabs>
                <w:tab w:val="left" w:pos="1134"/>
              </w:tabs>
              <w:rPr>
                <w:rFonts w:ascii="Gill Sans MT" w:hAnsi="Gill Sans MT" w:eastAsia="Gill Sans MT" w:cs="Gill Sans MT"/>
                <w:sz w:val="22"/>
                <w:szCs w:val="22"/>
              </w:rPr>
            </w:pPr>
            <w:r w:rsidRPr="48920479" w:rsidR="48920479">
              <w:rPr>
                <w:rFonts w:ascii="Gill Sans MT" w:hAnsi="Gill Sans MT" w:eastAsia="Gill Sans MT" w:cs="Gill Sans MT"/>
                <w:b w:val="1"/>
                <w:bCs w:val="1"/>
                <w:sz w:val="22"/>
                <w:szCs w:val="22"/>
              </w:rPr>
              <w:t>JD agreed by:</w:t>
            </w:r>
          </w:p>
        </w:tc>
        <w:tc>
          <w:tcPr>
            <w:tcW w:w="4820" w:type="dxa"/>
            <w:tcMar/>
          </w:tcPr>
          <w:p w:rsidRPr="004C3FFF" w:rsidR="007F78FB" w:rsidP="48920479" w:rsidRDefault="007F78FB" w14:paraId="2D798186" w14:textId="77777777" w14:noSpellErr="1">
            <w:pPr>
              <w:tabs>
                <w:tab w:val="left" w:pos="984"/>
              </w:tabs>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Date:</w:t>
            </w:r>
          </w:p>
        </w:tc>
      </w:tr>
      <w:tr w:rsidRPr="004C3FFF" w:rsidR="007F78FB" w:rsidTr="48920479" w14:paraId="2C1BEFDB" w14:textId="77777777">
        <w:trPr>
          <w:trHeight w:val="425"/>
        </w:trPr>
        <w:tc>
          <w:tcPr>
            <w:tcW w:w="4678" w:type="dxa"/>
            <w:gridSpan w:val="2"/>
            <w:tcMar/>
          </w:tcPr>
          <w:p w:rsidRPr="004C3FFF" w:rsidR="007F78FB" w:rsidP="48920479" w:rsidRDefault="007F78FB" w14:paraId="7E8A9BF4" w14:textId="77777777" w14:noSpellErr="1">
            <w:pPr>
              <w:tabs>
                <w:tab w:val="left" w:pos="1134"/>
              </w:tabs>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Updated By:</w:t>
            </w:r>
          </w:p>
        </w:tc>
        <w:tc>
          <w:tcPr>
            <w:tcW w:w="4820" w:type="dxa"/>
            <w:tcBorders>
              <w:bottom w:val="single" w:color="auto" w:sz="4" w:space="0"/>
            </w:tcBorders>
            <w:tcMar/>
          </w:tcPr>
          <w:p w:rsidRPr="004C3FFF" w:rsidR="007F78FB" w:rsidP="48920479" w:rsidRDefault="007F78FB" w14:paraId="268DE1CB" w14:textId="77777777" w14:noSpellErr="1">
            <w:pPr>
              <w:tabs>
                <w:tab w:val="left" w:pos="984"/>
              </w:tabs>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Date:</w:t>
            </w:r>
          </w:p>
        </w:tc>
      </w:tr>
      <w:tr w:rsidRPr="004C3FFF" w:rsidR="007F78FB" w:rsidTr="48920479" w14:paraId="05DA25D8" w14:textId="77777777">
        <w:trPr>
          <w:trHeight w:val="425"/>
        </w:trPr>
        <w:tc>
          <w:tcPr>
            <w:tcW w:w="4678" w:type="dxa"/>
            <w:gridSpan w:val="2"/>
            <w:tcBorders>
              <w:bottom w:val="single" w:color="auto" w:sz="4" w:space="0"/>
            </w:tcBorders>
            <w:tcMar/>
          </w:tcPr>
          <w:p w:rsidRPr="004C3FFF" w:rsidR="007F78FB" w:rsidP="48920479" w:rsidRDefault="007F78FB" w14:paraId="46CD667F" w14:textId="77777777" w14:noSpellErr="1">
            <w:pPr>
              <w:tabs>
                <w:tab w:val="left" w:pos="1134"/>
              </w:tabs>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Evaluated:</w:t>
            </w:r>
          </w:p>
        </w:tc>
        <w:tc>
          <w:tcPr>
            <w:tcW w:w="4820" w:type="dxa"/>
            <w:tcBorders>
              <w:bottom w:val="single" w:color="auto" w:sz="4" w:space="0"/>
            </w:tcBorders>
            <w:tcMar/>
          </w:tcPr>
          <w:p w:rsidRPr="004C3FFF" w:rsidR="007F78FB" w:rsidP="48920479" w:rsidRDefault="007F78FB" w14:paraId="50E1E9FB" w14:textId="77777777" w14:noSpellErr="1">
            <w:pPr>
              <w:tabs>
                <w:tab w:val="left" w:pos="984"/>
              </w:tabs>
              <w:rPr>
                <w:rFonts w:ascii="Gill Sans MT" w:hAnsi="Gill Sans MT" w:eastAsia="Gill Sans MT" w:cs="Gill Sans MT"/>
                <w:b w:val="1"/>
                <w:bCs w:val="1"/>
                <w:sz w:val="22"/>
                <w:szCs w:val="22"/>
              </w:rPr>
            </w:pPr>
            <w:r w:rsidRPr="48920479" w:rsidR="48920479">
              <w:rPr>
                <w:rFonts w:ascii="Gill Sans MT" w:hAnsi="Gill Sans MT" w:eastAsia="Gill Sans MT" w:cs="Gill Sans MT"/>
                <w:b w:val="1"/>
                <w:bCs w:val="1"/>
                <w:sz w:val="22"/>
                <w:szCs w:val="22"/>
              </w:rPr>
              <w:t>Date:</w:t>
            </w:r>
          </w:p>
        </w:tc>
      </w:tr>
    </w:tbl>
    <w:p w:rsidRPr="004C3FFF" w:rsidR="00F9086D" w:rsidP="48920479" w:rsidRDefault="00F9086D" w14:paraId="1CEA72EA" w14:textId="77777777" w14:noSpellErr="1">
      <w:pPr>
        <w:rPr>
          <w:rFonts w:ascii="Gill Sans MT" w:hAnsi="Gill Sans MT" w:eastAsia="Gill Sans MT" w:cs="Gill Sans MT"/>
          <w:sz w:val="22"/>
          <w:szCs w:val="22"/>
        </w:rPr>
      </w:pPr>
    </w:p>
    <w:p w:rsidRPr="004C3FFF" w:rsidR="007D26DC" w:rsidP="48920479" w:rsidRDefault="007D26DC" w14:paraId="69472B42" w14:textId="77777777" w14:noSpellErr="1">
      <w:pPr>
        <w:rPr>
          <w:rFonts w:ascii="Gill Sans MT" w:hAnsi="Gill Sans MT" w:eastAsia="Gill Sans MT" w:cs="Gill Sans MT"/>
          <w:sz w:val="22"/>
          <w:szCs w:val="22"/>
        </w:rPr>
      </w:pPr>
    </w:p>
    <w:p w:rsidRPr="004C3FFF" w:rsidR="007D26DC" w:rsidP="48920479" w:rsidRDefault="007D26DC" w14:paraId="6A538247" w14:textId="77777777" w14:noSpellErr="1">
      <w:pPr>
        <w:rPr>
          <w:rFonts w:ascii="Gill Sans MT" w:hAnsi="Gill Sans MT" w:eastAsia="Gill Sans MT" w:cs="Gill Sans MT"/>
          <w:sz w:val="22"/>
          <w:szCs w:val="22"/>
        </w:rPr>
      </w:pPr>
    </w:p>
    <w:p w:rsidRPr="004C3FFF" w:rsidR="007D26DC" w:rsidP="48920479" w:rsidRDefault="007D26DC" w14:paraId="20B9CEF0" w14:textId="77777777" w14:noSpellErr="1">
      <w:pPr>
        <w:rPr>
          <w:rFonts w:ascii="Gill Sans MT" w:hAnsi="Gill Sans MT" w:eastAsia="Gill Sans MT" w:cs="Gill Sans MT"/>
          <w:sz w:val="22"/>
          <w:szCs w:val="22"/>
        </w:rPr>
      </w:pPr>
    </w:p>
    <w:p w:rsidRPr="004C3FFF" w:rsidR="00B83E89" w:rsidP="48920479" w:rsidRDefault="00B83E89" w14:paraId="13448B4E" w14:textId="77777777" w14:noSpellErr="1">
      <w:pPr>
        <w:rPr>
          <w:rFonts w:ascii="Gill Sans MT" w:hAnsi="Gill Sans MT" w:eastAsia="Gill Sans MT" w:cs="Gill Sans MT"/>
          <w:sz w:val="22"/>
          <w:szCs w:val="22"/>
        </w:rPr>
      </w:pPr>
    </w:p>
    <w:sectPr w:rsidRPr="004C3FFF" w:rsidR="00B83E89">
      <w:headerReference w:type="default" r:id="rId8"/>
      <w:pgSz w:w="11906" w:h="16838"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D1F" w:rsidRDefault="00DA5D1F" w14:paraId="001E1BE4" w14:textId="77777777">
      <w:r>
        <w:separator/>
      </w:r>
    </w:p>
  </w:endnote>
  <w:endnote w:type="continuationSeparator" w:id="0">
    <w:p w:rsidR="00DA5D1F" w:rsidRDefault="00DA5D1F" w14:paraId="67F5AB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Infant Std">
    <w:panose1 w:val="020B0502020104020203"/>
    <w:charset w:val="00"/>
    <w:family w:val="swiss"/>
    <w:notTrueType/>
    <w:pitch w:val="variable"/>
    <w:sig w:usb0="800000AF" w:usb1="4000204A" w:usb2="00000000" w:usb3="00000000" w:csb0="00000001" w:csb1="00000000"/>
  </w:font>
  <w:font w:name="Gill Sans MT">
    <w:altName w:val="Bahnschrift Light"/>
    <w:panose1 w:val="020B0502020104020203"/>
    <w:charset w:val="00"/>
    <w:family w:val="swiss"/>
    <w:pitch w:val="variable"/>
    <w:sig w:usb0="00000007" w:usb1="00000000" w:usb2="00000000" w:usb3="00000000" w:csb0="00000003" w:csb1="00000000"/>
  </w:font>
  <w:font w:name="Gill San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D1F" w:rsidRDefault="00DA5D1F" w14:paraId="46B56B14" w14:textId="77777777">
      <w:r>
        <w:separator/>
      </w:r>
    </w:p>
  </w:footnote>
  <w:footnote w:type="continuationSeparator" w:id="0">
    <w:p w:rsidR="00DA5D1F" w:rsidRDefault="00DA5D1F" w14:paraId="11AFAA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348" w:rsidP="00F55B51" w:rsidRDefault="00DA5D1F" w14:paraId="7348CD6F" w14:textId="77777777">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509998E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49" style="position:absolute;left:0;text-align:left;margin-left:315.75pt;margin-top:-7.75pt;width:132pt;height:26.55pt;z-index:251657728;visibility:visible;mso-wrap-edited:f" type="#_x0000_t75">
          <v:imagedata o:title="" r:id="rId1"/>
        </v:shape>
      </w:pict>
    </w:r>
    <w:r w:rsidRPr="00F5619F" w:rsidR="00F5619F">
      <w:rPr>
        <w:rFonts w:ascii="Arial" w:hAnsi="Arial" w:cs="Arial"/>
        <w:b/>
        <w:smallCaps/>
        <w:sz w:val="22"/>
        <w:szCs w:val="22"/>
      </w:rPr>
      <w:t xml:space="preserve">SAVE THE CHILDREN </w:t>
    </w:r>
  </w:p>
  <w:p w:rsidRPr="00F5619F" w:rsidR="001B2A90" w:rsidP="00F55B51" w:rsidRDefault="00F5619F" w14:paraId="4AFE04F9" w14:textId="77777777">
    <w:pPr>
      <w:pStyle w:val="Header"/>
      <w:ind w:left="-142"/>
      <w:jc w:val="center"/>
      <w:rPr>
        <w:rFonts w:ascii="Arial" w:hAnsi="Arial" w:cs="Arial"/>
        <w:b/>
        <w:smallCaps/>
        <w:sz w:val="22"/>
        <w:szCs w:val="22"/>
      </w:rPr>
    </w:pPr>
    <w:r w:rsidRPr="00F5619F">
      <w:rPr>
        <w:rFonts w:ascii="Arial" w:hAnsi="Arial" w:cs="Arial"/>
        <w:b/>
        <w:smallCaps/>
        <w:sz w:val="22"/>
        <w:szCs w:val="22"/>
      </w:rPr>
      <w:t xml:space="preserve">INTERNATIONAL </w:t>
    </w:r>
    <w:r w:rsidR="00702348">
      <w:rPr>
        <w:rFonts w:ascii="Arial" w:hAnsi="Arial" w:cs="Arial"/>
        <w:b/>
        <w:smallCaps/>
        <w:sz w:val="22"/>
        <w:szCs w:val="22"/>
      </w:rPr>
      <w:t>PROGRAMS</w:t>
    </w:r>
  </w:p>
  <w:p w:rsidRPr="00F5619F" w:rsidR="001B2A90" w:rsidP="00F55B51" w:rsidRDefault="00F5619F" w14:paraId="0E11A2CC" w14:textId="77777777">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rsidRPr="00770638" w:rsidR="001B2A90" w:rsidP="00F55B51" w:rsidRDefault="001B2A90" w14:paraId="559F1385" w14:textId="77777777">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hint="default" w:ascii="Symbol" w:hAnsi="Symbol"/>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lvl w:ilvl="0">
      <w:start w:val="1"/>
      <w:numFmt w:val="bullet"/>
      <w:lvlText w:val=""/>
      <w:lvlJc w:val="left"/>
      <w:pPr>
        <w:ind w:left="696" w:hanging="360"/>
      </w:pPr>
      <w:rPr>
        <w:rFonts w:hint="default"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01730F5"/>
    <w:multiLevelType w:val="hybridMultilevel"/>
    <w:tmpl w:val="D49AD5BA"/>
    <w:lvl w:ilvl="0" w:tplc="6A48A9B0">
      <w:start w:val="1"/>
      <w:numFmt w:val="bullet"/>
      <w:lvlText w:val=""/>
      <w:lvlJc w:val="left"/>
      <w:pPr>
        <w:tabs>
          <w:tab w:val="num" w:pos="360"/>
        </w:tabs>
        <w:ind w:left="360" w:hanging="360"/>
      </w:pPr>
      <w:rPr>
        <w:rFonts w:hint="default" w:ascii="Symbol" w:hAnsi="Symbol" w:cs="Symbol"/>
        <w:color w:val="auto"/>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cs="Wingdings"/>
      </w:rPr>
    </w:lvl>
    <w:lvl w:ilvl="3" w:tplc="08090001">
      <w:start w:val="1"/>
      <w:numFmt w:val="bullet"/>
      <w:lvlText w:val=""/>
      <w:lvlJc w:val="left"/>
      <w:pPr>
        <w:tabs>
          <w:tab w:val="num" w:pos="2520"/>
        </w:tabs>
        <w:ind w:left="2520" w:hanging="360"/>
      </w:pPr>
      <w:rPr>
        <w:rFonts w:hint="default" w:ascii="Symbol" w:hAnsi="Symbol" w:cs="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cs="Wingdings"/>
      </w:rPr>
    </w:lvl>
    <w:lvl w:ilvl="6" w:tplc="08090001">
      <w:start w:val="1"/>
      <w:numFmt w:val="bullet"/>
      <w:lvlText w:val=""/>
      <w:lvlJc w:val="left"/>
      <w:pPr>
        <w:tabs>
          <w:tab w:val="num" w:pos="4680"/>
        </w:tabs>
        <w:ind w:left="4680" w:hanging="360"/>
      </w:pPr>
      <w:rPr>
        <w:rFonts w:hint="default" w:ascii="Symbol" w:hAnsi="Symbol" w:cs="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cs="Wingdings"/>
      </w:rPr>
    </w:lvl>
  </w:abstractNum>
  <w:abstractNum w:abstractNumId="6"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hint="default" w:ascii="Symbol" w:hAnsi="Symbol"/>
      </w:rPr>
    </w:lvl>
    <w:lvl w:ilvl="1" w:tplc="08090001">
      <w:start w:val="1"/>
      <w:numFmt w:val="bullet"/>
      <w:lvlText w:val=""/>
      <w:lvlJc w:val="left"/>
      <w:pPr>
        <w:tabs>
          <w:tab w:val="num" w:pos="1080"/>
        </w:tabs>
        <w:ind w:left="1080" w:hanging="360"/>
      </w:pPr>
      <w:rPr>
        <w:rFonts w:hint="default" w:ascii="Symbol" w:hAnsi="Symbol"/>
      </w:rPr>
    </w:lvl>
    <w:lvl w:ilvl="2" w:tplc="08090005">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049D3800"/>
    <w:multiLevelType w:val="hybridMultilevel"/>
    <w:tmpl w:val="0EFA044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D33DF7"/>
    <w:multiLevelType w:val="hybridMultilevel"/>
    <w:tmpl w:val="B71C46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4E37727"/>
    <w:multiLevelType w:val="hybridMultilevel"/>
    <w:tmpl w:val="D6E6EA9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6C07B03"/>
    <w:multiLevelType w:val="multilevel"/>
    <w:tmpl w:val="24948E2C"/>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720"/>
        </w:tabs>
        <w:ind w:left="720" w:hanging="360"/>
      </w:pPr>
      <w:rPr>
        <w:rFonts w:hint="default" w:ascii="Symbol" w:hAnsi="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83472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21A45166"/>
    <w:multiLevelType w:val="hybridMultilevel"/>
    <w:tmpl w:val="EC109F16"/>
    <w:lvl w:ilvl="0" w:tplc="08090001">
      <w:start w:val="1"/>
      <w:numFmt w:val="bullet"/>
      <w:lvlText w:val=""/>
      <w:lvlJc w:val="left"/>
      <w:pPr>
        <w:tabs>
          <w:tab w:val="num" w:pos="696"/>
        </w:tabs>
        <w:ind w:left="696" w:hanging="360"/>
      </w:pPr>
      <w:rPr>
        <w:rFonts w:hint="default" w:ascii="Symbol" w:hAnsi="Symbol"/>
      </w:rPr>
    </w:lvl>
    <w:lvl w:ilvl="1" w:tplc="08090003" w:tentative="1">
      <w:start w:val="1"/>
      <w:numFmt w:val="bullet"/>
      <w:lvlText w:val="o"/>
      <w:lvlJc w:val="left"/>
      <w:pPr>
        <w:tabs>
          <w:tab w:val="num" w:pos="1416"/>
        </w:tabs>
        <w:ind w:left="1416" w:hanging="360"/>
      </w:pPr>
      <w:rPr>
        <w:rFonts w:hint="default" w:ascii="Courier New" w:hAnsi="Courier New" w:cs="Courier New"/>
      </w:rPr>
    </w:lvl>
    <w:lvl w:ilvl="2" w:tplc="08090005" w:tentative="1">
      <w:start w:val="1"/>
      <w:numFmt w:val="bullet"/>
      <w:lvlText w:val=""/>
      <w:lvlJc w:val="left"/>
      <w:pPr>
        <w:tabs>
          <w:tab w:val="num" w:pos="2136"/>
        </w:tabs>
        <w:ind w:left="2136" w:hanging="360"/>
      </w:pPr>
      <w:rPr>
        <w:rFonts w:hint="default" w:ascii="Wingdings" w:hAnsi="Wingdings"/>
      </w:rPr>
    </w:lvl>
    <w:lvl w:ilvl="3" w:tplc="08090001" w:tentative="1">
      <w:start w:val="1"/>
      <w:numFmt w:val="bullet"/>
      <w:lvlText w:val=""/>
      <w:lvlJc w:val="left"/>
      <w:pPr>
        <w:tabs>
          <w:tab w:val="num" w:pos="2856"/>
        </w:tabs>
        <w:ind w:left="2856" w:hanging="360"/>
      </w:pPr>
      <w:rPr>
        <w:rFonts w:hint="default" w:ascii="Symbol" w:hAnsi="Symbol"/>
      </w:rPr>
    </w:lvl>
    <w:lvl w:ilvl="4" w:tplc="08090003" w:tentative="1">
      <w:start w:val="1"/>
      <w:numFmt w:val="bullet"/>
      <w:lvlText w:val="o"/>
      <w:lvlJc w:val="left"/>
      <w:pPr>
        <w:tabs>
          <w:tab w:val="num" w:pos="3576"/>
        </w:tabs>
        <w:ind w:left="3576" w:hanging="360"/>
      </w:pPr>
      <w:rPr>
        <w:rFonts w:hint="default" w:ascii="Courier New" w:hAnsi="Courier New" w:cs="Courier New"/>
      </w:rPr>
    </w:lvl>
    <w:lvl w:ilvl="5" w:tplc="08090005" w:tentative="1">
      <w:start w:val="1"/>
      <w:numFmt w:val="bullet"/>
      <w:lvlText w:val=""/>
      <w:lvlJc w:val="left"/>
      <w:pPr>
        <w:tabs>
          <w:tab w:val="num" w:pos="4296"/>
        </w:tabs>
        <w:ind w:left="4296" w:hanging="360"/>
      </w:pPr>
      <w:rPr>
        <w:rFonts w:hint="default" w:ascii="Wingdings" w:hAnsi="Wingdings"/>
      </w:rPr>
    </w:lvl>
    <w:lvl w:ilvl="6" w:tplc="08090001" w:tentative="1">
      <w:start w:val="1"/>
      <w:numFmt w:val="bullet"/>
      <w:lvlText w:val=""/>
      <w:lvlJc w:val="left"/>
      <w:pPr>
        <w:tabs>
          <w:tab w:val="num" w:pos="5016"/>
        </w:tabs>
        <w:ind w:left="5016" w:hanging="360"/>
      </w:pPr>
      <w:rPr>
        <w:rFonts w:hint="default" w:ascii="Symbol" w:hAnsi="Symbol"/>
      </w:rPr>
    </w:lvl>
    <w:lvl w:ilvl="7" w:tplc="08090003" w:tentative="1">
      <w:start w:val="1"/>
      <w:numFmt w:val="bullet"/>
      <w:lvlText w:val="o"/>
      <w:lvlJc w:val="left"/>
      <w:pPr>
        <w:tabs>
          <w:tab w:val="num" w:pos="5736"/>
        </w:tabs>
        <w:ind w:left="5736" w:hanging="360"/>
      </w:pPr>
      <w:rPr>
        <w:rFonts w:hint="default" w:ascii="Courier New" w:hAnsi="Courier New" w:cs="Courier New"/>
      </w:rPr>
    </w:lvl>
    <w:lvl w:ilvl="8" w:tplc="08090005" w:tentative="1">
      <w:start w:val="1"/>
      <w:numFmt w:val="bullet"/>
      <w:lvlText w:val=""/>
      <w:lvlJc w:val="left"/>
      <w:pPr>
        <w:tabs>
          <w:tab w:val="num" w:pos="6456"/>
        </w:tabs>
        <w:ind w:left="6456" w:hanging="360"/>
      </w:pPr>
      <w:rPr>
        <w:rFonts w:hint="default" w:ascii="Wingdings" w:hAnsi="Wingdings"/>
      </w:rPr>
    </w:lvl>
  </w:abstractNum>
  <w:abstractNum w:abstractNumId="15"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6"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hint="default" w:ascii="Times New Roman" w:hAnsi="Times New Roman"/>
      </w:rPr>
    </w:lvl>
    <w:lvl w:ilvl="1" w:tplc="04090003" w:tentative="1">
      <w:start w:val="1"/>
      <w:numFmt w:val="bullet"/>
      <w:lvlText w:val="o"/>
      <w:lvlJc w:val="left"/>
      <w:pPr>
        <w:tabs>
          <w:tab w:val="num" w:pos="810"/>
        </w:tabs>
        <w:ind w:left="810" w:hanging="360"/>
      </w:pPr>
      <w:rPr>
        <w:rFonts w:hint="default" w:ascii="Courier New" w:hAnsi="Courier New" w:cs="Courier New"/>
      </w:rPr>
    </w:lvl>
    <w:lvl w:ilvl="2" w:tplc="04090005" w:tentative="1">
      <w:start w:val="1"/>
      <w:numFmt w:val="bullet"/>
      <w:lvlText w:val=""/>
      <w:lvlJc w:val="left"/>
      <w:pPr>
        <w:tabs>
          <w:tab w:val="num" w:pos="1530"/>
        </w:tabs>
        <w:ind w:left="1530" w:hanging="360"/>
      </w:pPr>
      <w:rPr>
        <w:rFonts w:hint="default" w:ascii="Wingdings" w:hAnsi="Wingdings"/>
      </w:rPr>
    </w:lvl>
    <w:lvl w:ilvl="3" w:tplc="04090001" w:tentative="1">
      <w:start w:val="1"/>
      <w:numFmt w:val="bullet"/>
      <w:lvlText w:val=""/>
      <w:lvlJc w:val="left"/>
      <w:pPr>
        <w:tabs>
          <w:tab w:val="num" w:pos="2250"/>
        </w:tabs>
        <w:ind w:left="2250" w:hanging="360"/>
      </w:pPr>
      <w:rPr>
        <w:rFonts w:hint="default" w:ascii="Symbol" w:hAnsi="Symbol"/>
      </w:rPr>
    </w:lvl>
    <w:lvl w:ilvl="4" w:tplc="04090003" w:tentative="1">
      <w:start w:val="1"/>
      <w:numFmt w:val="bullet"/>
      <w:lvlText w:val="o"/>
      <w:lvlJc w:val="left"/>
      <w:pPr>
        <w:tabs>
          <w:tab w:val="num" w:pos="2970"/>
        </w:tabs>
        <w:ind w:left="2970" w:hanging="360"/>
      </w:pPr>
      <w:rPr>
        <w:rFonts w:hint="default" w:ascii="Courier New" w:hAnsi="Courier New" w:cs="Courier New"/>
      </w:rPr>
    </w:lvl>
    <w:lvl w:ilvl="5" w:tplc="04090005" w:tentative="1">
      <w:start w:val="1"/>
      <w:numFmt w:val="bullet"/>
      <w:lvlText w:val=""/>
      <w:lvlJc w:val="left"/>
      <w:pPr>
        <w:tabs>
          <w:tab w:val="num" w:pos="3690"/>
        </w:tabs>
        <w:ind w:left="3690" w:hanging="360"/>
      </w:pPr>
      <w:rPr>
        <w:rFonts w:hint="default" w:ascii="Wingdings" w:hAnsi="Wingdings"/>
      </w:rPr>
    </w:lvl>
    <w:lvl w:ilvl="6" w:tplc="04090001" w:tentative="1">
      <w:start w:val="1"/>
      <w:numFmt w:val="bullet"/>
      <w:lvlText w:val=""/>
      <w:lvlJc w:val="left"/>
      <w:pPr>
        <w:tabs>
          <w:tab w:val="num" w:pos="4410"/>
        </w:tabs>
        <w:ind w:left="4410" w:hanging="360"/>
      </w:pPr>
      <w:rPr>
        <w:rFonts w:hint="default" w:ascii="Symbol" w:hAnsi="Symbol"/>
      </w:rPr>
    </w:lvl>
    <w:lvl w:ilvl="7" w:tplc="04090003" w:tentative="1">
      <w:start w:val="1"/>
      <w:numFmt w:val="bullet"/>
      <w:lvlText w:val="o"/>
      <w:lvlJc w:val="left"/>
      <w:pPr>
        <w:tabs>
          <w:tab w:val="num" w:pos="5130"/>
        </w:tabs>
        <w:ind w:left="5130" w:hanging="360"/>
      </w:pPr>
      <w:rPr>
        <w:rFonts w:hint="default" w:ascii="Courier New" w:hAnsi="Courier New" w:cs="Courier New"/>
      </w:rPr>
    </w:lvl>
    <w:lvl w:ilvl="8" w:tplc="04090005" w:tentative="1">
      <w:start w:val="1"/>
      <w:numFmt w:val="bullet"/>
      <w:lvlText w:val=""/>
      <w:lvlJc w:val="left"/>
      <w:pPr>
        <w:tabs>
          <w:tab w:val="num" w:pos="5850"/>
        </w:tabs>
        <w:ind w:left="5850" w:hanging="360"/>
      </w:pPr>
      <w:rPr>
        <w:rFonts w:hint="default" w:ascii="Wingdings" w:hAnsi="Wingdings"/>
      </w:rPr>
    </w:lvl>
  </w:abstractNum>
  <w:abstractNum w:abstractNumId="17"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hint="default" w:ascii="Times New Roman" w:hAnsi="Times New Roman"/>
      </w:rPr>
    </w:lvl>
    <w:lvl w:ilvl="1" w:tplc="04090003" w:tentative="1">
      <w:start w:val="1"/>
      <w:numFmt w:val="bullet"/>
      <w:lvlText w:val="o"/>
      <w:lvlJc w:val="left"/>
      <w:pPr>
        <w:tabs>
          <w:tab w:val="num" w:pos="720"/>
        </w:tabs>
        <w:ind w:left="720" w:hanging="360"/>
      </w:pPr>
      <w:rPr>
        <w:rFonts w:hint="default" w:ascii="Courier New" w:hAnsi="Courier New" w:cs="Courier New"/>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cs="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cs="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18"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DD66F3D"/>
    <w:multiLevelType w:val="hybridMultilevel"/>
    <w:tmpl w:val="24948E2C"/>
    <w:lvl w:ilvl="0" w:tplc="08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720"/>
        </w:tabs>
        <w:ind w:left="720" w:hanging="360"/>
      </w:pPr>
      <w:rPr>
        <w:rFonts w:hint="default" w:ascii="Symbol" w:hAnsi="Symbol"/>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16575E8"/>
    <w:multiLevelType w:val="singleLevel"/>
    <w:tmpl w:val="ACB4ED5E"/>
    <w:lvl w:ilvl="0">
      <w:start w:val="1"/>
      <w:numFmt w:val="bullet"/>
      <w:pStyle w:val="Style2"/>
      <w:lvlText w:val=""/>
      <w:lvlJc w:val="left"/>
      <w:pPr>
        <w:tabs>
          <w:tab w:val="num" w:pos="360"/>
        </w:tabs>
        <w:ind w:left="360" w:hanging="360"/>
      </w:pPr>
      <w:rPr>
        <w:rFonts w:hint="default" w:ascii="Symbol" w:hAnsi="Symbol"/>
      </w:rPr>
    </w:lvl>
  </w:abstractNum>
  <w:abstractNum w:abstractNumId="21"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hint="default" w:ascii="Arial" w:hAnsi="Arial"/>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6E509C"/>
    <w:multiLevelType w:val="hybridMultilevel"/>
    <w:tmpl w:val="CC64C498"/>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Tahoma"/>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Tahoma"/>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Tahoma"/>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46F03893"/>
    <w:multiLevelType w:val="hybridMultilevel"/>
    <w:tmpl w:val="C0A2A038"/>
    <w:lvl w:ilvl="0" w:tplc="F5D8F828">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DE1BF5"/>
    <w:multiLevelType w:val="hybridMultilevel"/>
    <w:tmpl w:val="5338DB0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hint="default" w:ascii="Symbol" w:hAnsi="Symbol"/>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7" w15:restartNumberingAfterBreak="0">
    <w:nsid w:val="4F181F55"/>
    <w:multiLevelType w:val="hybridMultilevel"/>
    <w:tmpl w:val="6472C7FE"/>
    <w:lvl w:ilvl="0" w:tplc="08090001">
      <w:start w:val="1"/>
      <w:numFmt w:val="bullet"/>
      <w:lvlText w:val=""/>
      <w:lvlJc w:val="left"/>
      <w:pPr>
        <w:tabs>
          <w:tab w:val="num" w:pos="696"/>
        </w:tabs>
        <w:ind w:left="696" w:hanging="360"/>
      </w:pPr>
      <w:rPr>
        <w:rFonts w:hint="default" w:ascii="Symbol" w:hAnsi="Symbol"/>
      </w:rPr>
    </w:lvl>
    <w:lvl w:ilvl="1" w:tplc="08090003">
      <w:start w:val="1"/>
      <w:numFmt w:val="bullet"/>
      <w:lvlText w:val="o"/>
      <w:lvlJc w:val="left"/>
      <w:pPr>
        <w:tabs>
          <w:tab w:val="num" w:pos="1416"/>
        </w:tabs>
        <w:ind w:left="1416" w:hanging="360"/>
      </w:pPr>
      <w:rPr>
        <w:rFonts w:hint="default" w:ascii="Courier New" w:hAnsi="Courier New" w:cs="Courier New"/>
      </w:rPr>
    </w:lvl>
    <w:lvl w:ilvl="2" w:tplc="08090005" w:tentative="1">
      <w:start w:val="1"/>
      <w:numFmt w:val="bullet"/>
      <w:lvlText w:val=""/>
      <w:lvlJc w:val="left"/>
      <w:pPr>
        <w:tabs>
          <w:tab w:val="num" w:pos="2136"/>
        </w:tabs>
        <w:ind w:left="2136" w:hanging="360"/>
      </w:pPr>
      <w:rPr>
        <w:rFonts w:hint="default" w:ascii="Wingdings" w:hAnsi="Wingdings"/>
      </w:rPr>
    </w:lvl>
    <w:lvl w:ilvl="3" w:tplc="08090001" w:tentative="1">
      <w:start w:val="1"/>
      <w:numFmt w:val="bullet"/>
      <w:lvlText w:val=""/>
      <w:lvlJc w:val="left"/>
      <w:pPr>
        <w:tabs>
          <w:tab w:val="num" w:pos="2856"/>
        </w:tabs>
        <w:ind w:left="2856" w:hanging="360"/>
      </w:pPr>
      <w:rPr>
        <w:rFonts w:hint="default" w:ascii="Symbol" w:hAnsi="Symbol"/>
      </w:rPr>
    </w:lvl>
    <w:lvl w:ilvl="4" w:tplc="08090003" w:tentative="1">
      <w:start w:val="1"/>
      <w:numFmt w:val="bullet"/>
      <w:lvlText w:val="o"/>
      <w:lvlJc w:val="left"/>
      <w:pPr>
        <w:tabs>
          <w:tab w:val="num" w:pos="3576"/>
        </w:tabs>
        <w:ind w:left="3576" w:hanging="360"/>
      </w:pPr>
      <w:rPr>
        <w:rFonts w:hint="default" w:ascii="Courier New" w:hAnsi="Courier New" w:cs="Courier New"/>
      </w:rPr>
    </w:lvl>
    <w:lvl w:ilvl="5" w:tplc="08090005" w:tentative="1">
      <w:start w:val="1"/>
      <w:numFmt w:val="bullet"/>
      <w:lvlText w:val=""/>
      <w:lvlJc w:val="left"/>
      <w:pPr>
        <w:tabs>
          <w:tab w:val="num" w:pos="4296"/>
        </w:tabs>
        <w:ind w:left="4296" w:hanging="360"/>
      </w:pPr>
      <w:rPr>
        <w:rFonts w:hint="default" w:ascii="Wingdings" w:hAnsi="Wingdings"/>
      </w:rPr>
    </w:lvl>
    <w:lvl w:ilvl="6" w:tplc="08090001" w:tentative="1">
      <w:start w:val="1"/>
      <w:numFmt w:val="bullet"/>
      <w:lvlText w:val=""/>
      <w:lvlJc w:val="left"/>
      <w:pPr>
        <w:tabs>
          <w:tab w:val="num" w:pos="5016"/>
        </w:tabs>
        <w:ind w:left="5016" w:hanging="360"/>
      </w:pPr>
      <w:rPr>
        <w:rFonts w:hint="default" w:ascii="Symbol" w:hAnsi="Symbol"/>
      </w:rPr>
    </w:lvl>
    <w:lvl w:ilvl="7" w:tplc="08090003" w:tentative="1">
      <w:start w:val="1"/>
      <w:numFmt w:val="bullet"/>
      <w:lvlText w:val="o"/>
      <w:lvlJc w:val="left"/>
      <w:pPr>
        <w:tabs>
          <w:tab w:val="num" w:pos="5736"/>
        </w:tabs>
        <w:ind w:left="5736" w:hanging="360"/>
      </w:pPr>
      <w:rPr>
        <w:rFonts w:hint="default" w:ascii="Courier New" w:hAnsi="Courier New" w:cs="Courier New"/>
      </w:rPr>
    </w:lvl>
    <w:lvl w:ilvl="8" w:tplc="08090005" w:tentative="1">
      <w:start w:val="1"/>
      <w:numFmt w:val="bullet"/>
      <w:lvlText w:val=""/>
      <w:lvlJc w:val="left"/>
      <w:pPr>
        <w:tabs>
          <w:tab w:val="num" w:pos="6456"/>
        </w:tabs>
        <w:ind w:left="6456" w:hanging="360"/>
      </w:pPr>
      <w:rPr>
        <w:rFonts w:hint="default" w:ascii="Wingdings" w:hAnsi="Wingdings"/>
      </w:rPr>
    </w:lvl>
  </w:abstractNum>
  <w:abstractNum w:abstractNumId="28" w15:restartNumberingAfterBreak="0">
    <w:nsid w:val="518D5FC5"/>
    <w:multiLevelType w:val="hybridMultilevel"/>
    <w:tmpl w:val="A9F4714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9293105"/>
    <w:multiLevelType w:val="hybridMultilevel"/>
    <w:tmpl w:val="8C4A54A0"/>
    <w:lvl w:ilvl="0" w:tplc="08090001">
      <w:start w:val="1"/>
      <w:numFmt w:val="bullet"/>
      <w:lvlText w:val=""/>
      <w:lvlJc w:val="left"/>
      <w:pPr>
        <w:tabs>
          <w:tab w:val="num" w:pos="696"/>
        </w:tabs>
        <w:ind w:left="696" w:hanging="360"/>
      </w:pPr>
      <w:rPr>
        <w:rFonts w:hint="default" w:ascii="Symbol" w:hAnsi="Symbol"/>
      </w:rPr>
    </w:lvl>
    <w:lvl w:ilvl="1" w:tplc="08090003" w:tentative="1">
      <w:start w:val="1"/>
      <w:numFmt w:val="bullet"/>
      <w:lvlText w:val="o"/>
      <w:lvlJc w:val="left"/>
      <w:pPr>
        <w:tabs>
          <w:tab w:val="num" w:pos="1416"/>
        </w:tabs>
        <w:ind w:left="1416" w:hanging="360"/>
      </w:pPr>
      <w:rPr>
        <w:rFonts w:hint="default" w:ascii="Courier New" w:hAnsi="Courier New" w:cs="Courier New"/>
      </w:rPr>
    </w:lvl>
    <w:lvl w:ilvl="2" w:tplc="08090005" w:tentative="1">
      <w:start w:val="1"/>
      <w:numFmt w:val="bullet"/>
      <w:lvlText w:val=""/>
      <w:lvlJc w:val="left"/>
      <w:pPr>
        <w:tabs>
          <w:tab w:val="num" w:pos="2136"/>
        </w:tabs>
        <w:ind w:left="2136" w:hanging="360"/>
      </w:pPr>
      <w:rPr>
        <w:rFonts w:hint="default" w:ascii="Wingdings" w:hAnsi="Wingdings"/>
      </w:rPr>
    </w:lvl>
    <w:lvl w:ilvl="3" w:tplc="08090001" w:tentative="1">
      <w:start w:val="1"/>
      <w:numFmt w:val="bullet"/>
      <w:lvlText w:val=""/>
      <w:lvlJc w:val="left"/>
      <w:pPr>
        <w:tabs>
          <w:tab w:val="num" w:pos="2856"/>
        </w:tabs>
        <w:ind w:left="2856" w:hanging="360"/>
      </w:pPr>
      <w:rPr>
        <w:rFonts w:hint="default" w:ascii="Symbol" w:hAnsi="Symbol"/>
      </w:rPr>
    </w:lvl>
    <w:lvl w:ilvl="4" w:tplc="08090003" w:tentative="1">
      <w:start w:val="1"/>
      <w:numFmt w:val="bullet"/>
      <w:lvlText w:val="o"/>
      <w:lvlJc w:val="left"/>
      <w:pPr>
        <w:tabs>
          <w:tab w:val="num" w:pos="3576"/>
        </w:tabs>
        <w:ind w:left="3576" w:hanging="360"/>
      </w:pPr>
      <w:rPr>
        <w:rFonts w:hint="default" w:ascii="Courier New" w:hAnsi="Courier New" w:cs="Courier New"/>
      </w:rPr>
    </w:lvl>
    <w:lvl w:ilvl="5" w:tplc="08090005" w:tentative="1">
      <w:start w:val="1"/>
      <w:numFmt w:val="bullet"/>
      <w:lvlText w:val=""/>
      <w:lvlJc w:val="left"/>
      <w:pPr>
        <w:tabs>
          <w:tab w:val="num" w:pos="4296"/>
        </w:tabs>
        <w:ind w:left="4296" w:hanging="360"/>
      </w:pPr>
      <w:rPr>
        <w:rFonts w:hint="default" w:ascii="Wingdings" w:hAnsi="Wingdings"/>
      </w:rPr>
    </w:lvl>
    <w:lvl w:ilvl="6" w:tplc="08090001" w:tentative="1">
      <w:start w:val="1"/>
      <w:numFmt w:val="bullet"/>
      <w:lvlText w:val=""/>
      <w:lvlJc w:val="left"/>
      <w:pPr>
        <w:tabs>
          <w:tab w:val="num" w:pos="5016"/>
        </w:tabs>
        <w:ind w:left="5016" w:hanging="360"/>
      </w:pPr>
      <w:rPr>
        <w:rFonts w:hint="default" w:ascii="Symbol" w:hAnsi="Symbol"/>
      </w:rPr>
    </w:lvl>
    <w:lvl w:ilvl="7" w:tplc="08090003" w:tentative="1">
      <w:start w:val="1"/>
      <w:numFmt w:val="bullet"/>
      <w:lvlText w:val="o"/>
      <w:lvlJc w:val="left"/>
      <w:pPr>
        <w:tabs>
          <w:tab w:val="num" w:pos="5736"/>
        </w:tabs>
        <w:ind w:left="5736" w:hanging="360"/>
      </w:pPr>
      <w:rPr>
        <w:rFonts w:hint="default" w:ascii="Courier New" w:hAnsi="Courier New" w:cs="Courier New"/>
      </w:rPr>
    </w:lvl>
    <w:lvl w:ilvl="8" w:tplc="08090005" w:tentative="1">
      <w:start w:val="1"/>
      <w:numFmt w:val="bullet"/>
      <w:lvlText w:val=""/>
      <w:lvlJc w:val="left"/>
      <w:pPr>
        <w:tabs>
          <w:tab w:val="num" w:pos="6456"/>
        </w:tabs>
        <w:ind w:left="6456" w:hanging="360"/>
      </w:pPr>
      <w:rPr>
        <w:rFonts w:hint="default" w:ascii="Wingdings" w:hAnsi="Wingdings"/>
      </w:rPr>
    </w:lvl>
  </w:abstractNum>
  <w:abstractNum w:abstractNumId="31" w15:restartNumberingAfterBreak="0">
    <w:nsid w:val="62DB2788"/>
    <w:multiLevelType w:val="multilevel"/>
    <w:tmpl w:val="0AE40A94"/>
    <w:lvl w:ilvl="0">
      <w:start w:val="168"/>
      <w:numFmt w:val="bullet"/>
      <w:lvlText w:val="•"/>
      <w:lvlJc w:val="left"/>
      <w:pPr>
        <w:tabs>
          <w:tab w:val="num" w:pos="1080"/>
        </w:tabs>
        <w:ind w:left="1080" w:hanging="360"/>
      </w:pPr>
      <w:rPr>
        <w:rFonts w:hint="default" w:ascii="Times New Roman" w:hAnsi="Times New Roman"/>
      </w:rPr>
    </w:lvl>
    <w:lvl w:ilvl="1">
      <w:start w:val="1"/>
      <w:numFmt w:val="bullet"/>
      <w:lvlText w:val="o"/>
      <w:lvlJc w:val="left"/>
      <w:pPr>
        <w:tabs>
          <w:tab w:val="num" w:pos="1080"/>
        </w:tabs>
        <w:ind w:left="1080" w:hanging="360"/>
      </w:pPr>
      <w:rPr>
        <w:rFonts w:hint="default" w:ascii="Courier New" w:hAnsi="Courier New" w:cs="Courier New"/>
      </w:r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cs="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cs="Courier New"/>
      </w:rPr>
    </w:lvl>
    <w:lvl w:ilvl="8">
      <w:start w:val="1"/>
      <w:numFmt w:val="bullet"/>
      <w:lvlText w:val=""/>
      <w:lvlJc w:val="left"/>
      <w:pPr>
        <w:tabs>
          <w:tab w:val="num" w:pos="6120"/>
        </w:tabs>
        <w:ind w:left="6120" w:hanging="360"/>
      </w:pPr>
      <w:rPr>
        <w:rFonts w:hint="default" w:ascii="Wingdings" w:hAnsi="Wingdings"/>
      </w:rPr>
    </w:lvl>
  </w:abstractNum>
  <w:abstractNum w:abstractNumId="32"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hint="default" w:ascii="Times New Roman" w:hAnsi="Times New Roman"/>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3"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hint="default" w:ascii="Symbol" w:hAnsi="Symbol"/>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6F2E124B"/>
    <w:multiLevelType w:val="hybridMultilevel"/>
    <w:tmpl w:val="DD1E823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2946B40"/>
    <w:multiLevelType w:val="hybridMultilevel"/>
    <w:tmpl w:val="A8DA370C"/>
    <w:lvl w:ilvl="0" w:tplc="08090001">
      <w:start w:val="1"/>
      <w:numFmt w:val="bullet"/>
      <w:lvlText w:val=""/>
      <w:lvlJc w:val="left"/>
      <w:pPr>
        <w:tabs>
          <w:tab w:val="num" w:pos="696"/>
        </w:tabs>
        <w:ind w:left="696" w:hanging="360"/>
      </w:pPr>
      <w:rPr>
        <w:rFonts w:hint="default" w:ascii="Symbol" w:hAnsi="Symbol"/>
      </w:rPr>
    </w:lvl>
    <w:lvl w:ilvl="1" w:tplc="08090003" w:tentative="1">
      <w:start w:val="1"/>
      <w:numFmt w:val="bullet"/>
      <w:lvlText w:val="o"/>
      <w:lvlJc w:val="left"/>
      <w:pPr>
        <w:tabs>
          <w:tab w:val="num" w:pos="1416"/>
        </w:tabs>
        <w:ind w:left="1416" w:hanging="360"/>
      </w:pPr>
      <w:rPr>
        <w:rFonts w:hint="default" w:ascii="Courier New" w:hAnsi="Courier New" w:cs="Courier New"/>
      </w:rPr>
    </w:lvl>
    <w:lvl w:ilvl="2" w:tplc="08090005" w:tentative="1">
      <w:start w:val="1"/>
      <w:numFmt w:val="bullet"/>
      <w:lvlText w:val=""/>
      <w:lvlJc w:val="left"/>
      <w:pPr>
        <w:tabs>
          <w:tab w:val="num" w:pos="2136"/>
        </w:tabs>
        <w:ind w:left="2136" w:hanging="360"/>
      </w:pPr>
      <w:rPr>
        <w:rFonts w:hint="default" w:ascii="Wingdings" w:hAnsi="Wingdings"/>
      </w:rPr>
    </w:lvl>
    <w:lvl w:ilvl="3" w:tplc="08090001" w:tentative="1">
      <w:start w:val="1"/>
      <w:numFmt w:val="bullet"/>
      <w:lvlText w:val=""/>
      <w:lvlJc w:val="left"/>
      <w:pPr>
        <w:tabs>
          <w:tab w:val="num" w:pos="2856"/>
        </w:tabs>
        <w:ind w:left="2856" w:hanging="360"/>
      </w:pPr>
      <w:rPr>
        <w:rFonts w:hint="default" w:ascii="Symbol" w:hAnsi="Symbol"/>
      </w:rPr>
    </w:lvl>
    <w:lvl w:ilvl="4" w:tplc="08090003" w:tentative="1">
      <w:start w:val="1"/>
      <w:numFmt w:val="bullet"/>
      <w:lvlText w:val="o"/>
      <w:lvlJc w:val="left"/>
      <w:pPr>
        <w:tabs>
          <w:tab w:val="num" w:pos="3576"/>
        </w:tabs>
        <w:ind w:left="3576" w:hanging="360"/>
      </w:pPr>
      <w:rPr>
        <w:rFonts w:hint="default" w:ascii="Courier New" w:hAnsi="Courier New" w:cs="Courier New"/>
      </w:rPr>
    </w:lvl>
    <w:lvl w:ilvl="5" w:tplc="08090005" w:tentative="1">
      <w:start w:val="1"/>
      <w:numFmt w:val="bullet"/>
      <w:lvlText w:val=""/>
      <w:lvlJc w:val="left"/>
      <w:pPr>
        <w:tabs>
          <w:tab w:val="num" w:pos="4296"/>
        </w:tabs>
        <w:ind w:left="4296" w:hanging="360"/>
      </w:pPr>
      <w:rPr>
        <w:rFonts w:hint="default" w:ascii="Wingdings" w:hAnsi="Wingdings"/>
      </w:rPr>
    </w:lvl>
    <w:lvl w:ilvl="6" w:tplc="08090001" w:tentative="1">
      <w:start w:val="1"/>
      <w:numFmt w:val="bullet"/>
      <w:lvlText w:val=""/>
      <w:lvlJc w:val="left"/>
      <w:pPr>
        <w:tabs>
          <w:tab w:val="num" w:pos="5016"/>
        </w:tabs>
        <w:ind w:left="5016" w:hanging="360"/>
      </w:pPr>
      <w:rPr>
        <w:rFonts w:hint="default" w:ascii="Symbol" w:hAnsi="Symbol"/>
      </w:rPr>
    </w:lvl>
    <w:lvl w:ilvl="7" w:tplc="08090003" w:tentative="1">
      <w:start w:val="1"/>
      <w:numFmt w:val="bullet"/>
      <w:lvlText w:val="o"/>
      <w:lvlJc w:val="left"/>
      <w:pPr>
        <w:tabs>
          <w:tab w:val="num" w:pos="5736"/>
        </w:tabs>
        <w:ind w:left="5736" w:hanging="360"/>
      </w:pPr>
      <w:rPr>
        <w:rFonts w:hint="default" w:ascii="Courier New" w:hAnsi="Courier New" w:cs="Courier New"/>
      </w:rPr>
    </w:lvl>
    <w:lvl w:ilvl="8" w:tplc="08090005" w:tentative="1">
      <w:start w:val="1"/>
      <w:numFmt w:val="bullet"/>
      <w:lvlText w:val=""/>
      <w:lvlJc w:val="left"/>
      <w:pPr>
        <w:tabs>
          <w:tab w:val="num" w:pos="6456"/>
        </w:tabs>
        <w:ind w:left="6456" w:hanging="360"/>
      </w:pPr>
      <w:rPr>
        <w:rFonts w:hint="default" w:ascii="Wingdings" w:hAnsi="Wingdings"/>
      </w:rPr>
    </w:lvl>
  </w:abstractNum>
  <w:num w:numId="1">
    <w:abstractNumId w:val="21"/>
  </w:num>
  <w:num w:numId="2">
    <w:abstractNumId w:val="15"/>
  </w:num>
  <w:num w:numId="3">
    <w:abstractNumId w:val="20"/>
  </w:num>
  <w:num w:numId="4">
    <w:abstractNumId w:val="0"/>
  </w:num>
  <w:num w:numId="5">
    <w:abstractNumId w:val="24"/>
  </w:num>
  <w:num w:numId="6">
    <w:abstractNumId w:val="12"/>
  </w:num>
  <w:num w:numId="7">
    <w:abstractNumId w:val="23"/>
  </w:num>
  <w:num w:numId="8">
    <w:abstractNumId w:val="13"/>
  </w:num>
  <w:num w:numId="9">
    <w:abstractNumId w:val="7"/>
  </w:num>
  <w:num w:numId="10">
    <w:abstractNumId w:val="17"/>
  </w:num>
  <w:num w:numId="11">
    <w:abstractNumId w:val="32"/>
  </w:num>
  <w:num w:numId="12">
    <w:abstractNumId w:val="16"/>
  </w:num>
  <w:num w:numId="13">
    <w:abstractNumId w:val="34"/>
  </w:num>
  <w:num w:numId="14">
    <w:abstractNumId w:val="18"/>
  </w:num>
  <w:num w:numId="15">
    <w:abstractNumId w:val="26"/>
  </w:num>
  <w:num w:numId="16">
    <w:abstractNumId w:val="19"/>
  </w:num>
  <w:num w:numId="17">
    <w:abstractNumId w:val="8"/>
  </w:num>
  <w:num w:numId="18">
    <w:abstractNumId w:val="33"/>
  </w:num>
  <w:num w:numId="19">
    <w:abstractNumId w:val="11"/>
  </w:num>
  <w:num w:numId="20">
    <w:abstractNumId w:val="6"/>
  </w:num>
  <w:num w:numId="21">
    <w:abstractNumId w:val="31"/>
  </w:num>
  <w:num w:numId="22">
    <w:abstractNumId w:val="29"/>
  </w:num>
  <w:num w:numId="23">
    <w:abstractNumId w:val="27"/>
  </w:num>
  <w:num w:numId="24">
    <w:abstractNumId w:val="35"/>
  </w:num>
  <w:num w:numId="25">
    <w:abstractNumId w:val="30"/>
  </w:num>
  <w:num w:numId="26">
    <w:abstractNumId w:val="14"/>
  </w:num>
  <w:num w:numId="27">
    <w:abstractNumId w:val="28"/>
  </w:num>
  <w:num w:numId="28">
    <w:abstractNumId w:val="10"/>
  </w:num>
  <w:num w:numId="29">
    <w:abstractNumId w:val="1"/>
  </w:num>
  <w:num w:numId="30">
    <w:abstractNumId w:val="2"/>
  </w:num>
  <w:num w:numId="31">
    <w:abstractNumId w:val="3"/>
  </w:num>
  <w:num w:numId="32">
    <w:abstractNumId w:val="4"/>
  </w:num>
  <w:num w:numId="33">
    <w:abstractNumId w:val="25"/>
  </w:num>
  <w:num w:numId="34">
    <w:abstractNumId w:val="9"/>
  </w:num>
  <w:num w:numId="35">
    <w:abstractNumId w:val="5"/>
  </w:num>
  <w:num w:numId="36">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1CDD"/>
    <w:rsid w:val="00014716"/>
    <w:rsid w:val="000439E4"/>
    <w:rsid w:val="0008165B"/>
    <w:rsid w:val="00085653"/>
    <w:rsid w:val="00091A58"/>
    <w:rsid w:val="00092DD0"/>
    <w:rsid w:val="000A0163"/>
    <w:rsid w:val="000B2430"/>
    <w:rsid w:val="000E09C6"/>
    <w:rsid w:val="0015099B"/>
    <w:rsid w:val="0015532E"/>
    <w:rsid w:val="00174203"/>
    <w:rsid w:val="0017754D"/>
    <w:rsid w:val="00183B33"/>
    <w:rsid w:val="00197A5F"/>
    <w:rsid w:val="001B2A90"/>
    <w:rsid w:val="001B461D"/>
    <w:rsid w:val="001D1F88"/>
    <w:rsid w:val="001D4CC5"/>
    <w:rsid w:val="001E3518"/>
    <w:rsid w:val="001F5752"/>
    <w:rsid w:val="002065ED"/>
    <w:rsid w:val="00225770"/>
    <w:rsid w:val="00255049"/>
    <w:rsid w:val="0026357A"/>
    <w:rsid w:val="00267F7F"/>
    <w:rsid w:val="00287B36"/>
    <w:rsid w:val="00290500"/>
    <w:rsid w:val="002916E8"/>
    <w:rsid w:val="00297EEF"/>
    <w:rsid w:val="002B21C3"/>
    <w:rsid w:val="002D4A35"/>
    <w:rsid w:val="002E170D"/>
    <w:rsid w:val="002E34C0"/>
    <w:rsid w:val="00324580"/>
    <w:rsid w:val="00341E13"/>
    <w:rsid w:val="00382DCB"/>
    <w:rsid w:val="003B081D"/>
    <w:rsid w:val="003B2EB5"/>
    <w:rsid w:val="003C0A7E"/>
    <w:rsid w:val="00407466"/>
    <w:rsid w:val="00416FB8"/>
    <w:rsid w:val="00434D92"/>
    <w:rsid w:val="004417B1"/>
    <w:rsid w:val="00456024"/>
    <w:rsid w:val="00457479"/>
    <w:rsid w:val="004757CF"/>
    <w:rsid w:val="00480895"/>
    <w:rsid w:val="00482382"/>
    <w:rsid w:val="00483CC9"/>
    <w:rsid w:val="004852D8"/>
    <w:rsid w:val="00493703"/>
    <w:rsid w:val="004B2994"/>
    <w:rsid w:val="004C2411"/>
    <w:rsid w:val="004C3FFF"/>
    <w:rsid w:val="004C44EA"/>
    <w:rsid w:val="004E2B71"/>
    <w:rsid w:val="00502CDE"/>
    <w:rsid w:val="00514D77"/>
    <w:rsid w:val="00520EAC"/>
    <w:rsid w:val="005358D9"/>
    <w:rsid w:val="00543A17"/>
    <w:rsid w:val="00553DE4"/>
    <w:rsid w:val="00556B70"/>
    <w:rsid w:val="005602C8"/>
    <w:rsid w:val="00586599"/>
    <w:rsid w:val="005D08E0"/>
    <w:rsid w:val="005F161F"/>
    <w:rsid w:val="00601D69"/>
    <w:rsid w:val="00613F6F"/>
    <w:rsid w:val="006171BF"/>
    <w:rsid w:val="006224AD"/>
    <w:rsid w:val="00624CD4"/>
    <w:rsid w:val="00640C69"/>
    <w:rsid w:val="00647D3A"/>
    <w:rsid w:val="00652A42"/>
    <w:rsid w:val="0069034A"/>
    <w:rsid w:val="006934BA"/>
    <w:rsid w:val="006A391E"/>
    <w:rsid w:val="006D3CEE"/>
    <w:rsid w:val="006D7BC5"/>
    <w:rsid w:val="006F46C2"/>
    <w:rsid w:val="00702348"/>
    <w:rsid w:val="0072183D"/>
    <w:rsid w:val="00743D76"/>
    <w:rsid w:val="00756550"/>
    <w:rsid w:val="00762004"/>
    <w:rsid w:val="00770638"/>
    <w:rsid w:val="007770CA"/>
    <w:rsid w:val="007830B1"/>
    <w:rsid w:val="007B1E59"/>
    <w:rsid w:val="007B47F6"/>
    <w:rsid w:val="007D26DC"/>
    <w:rsid w:val="007D3755"/>
    <w:rsid w:val="007F0E5A"/>
    <w:rsid w:val="007F13A8"/>
    <w:rsid w:val="007F3ECE"/>
    <w:rsid w:val="007F729D"/>
    <w:rsid w:val="007F78FB"/>
    <w:rsid w:val="00805BE2"/>
    <w:rsid w:val="008178C0"/>
    <w:rsid w:val="00822219"/>
    <w:rsid w:val="008264D8"/>
    <w:rsid w:val="008416C1"/>
    <w:rsid w:val="00850C04"/>
    <w:rsid w:val="00855875"/>
    <w:rsid w:val="0088006A"/>
    <w:rsid w:val="008A071A"/>
    <w:rsid w:val="008C5A62"/>
    <w:rsid w:val="0090541F"/>
    <w:rsid w:val="0091560A"/>
    <w:rsid w:val="00920C0C"/>
    <w:rsid w:val="00920E86"/>
    <w:rsid w:val="00920FDB"/>
    <w:rsid w:val="00921058"/>
    <w:rsid w:val="00923B2F"/>
    <w:rsid w:val="00927BE8"/>
    <w:rsid w:val="009356CE"/>
    <w:rsid w:val="009376FF"/>
    <w:rsid w:val="009547DB"/>
    <w:rsid w:val="0098416F"/>
    <w:rsid w:val="00984B86"/>
    <w:rsid w:val="009A4A8D"/>
    <w:rsid w:val="009C17CE"/>
    <w:rsid w:val="009D22D1"/>
    <w:rsid w:val="009D2BAF"/>
    <w:rsid w:val="009E3F2E"/>
    <w:rsid w:val="00A449FC"/>
    <w:rsid w:val="00A50785"/>
    <w:rsid w:val="00A56833"/>
    <w:rsid w:val="00A62515"/>
    <w:rsid w:val="00A6746E"/>
    <w:rsid w:val="00A9158C"/>
    <w:rsid w:val="00AA77CC"/>
    <w:rsid w:val="00AB2CE5"/>
    <w:rsid w:val="00AC7F69"/>
    <w:rsid w:val="00AD38C8"/>
    <w:rsid w:val="00AD6097"/>
    <w:rsid w:val="00B04818"/>
    <w:rsid w:val="00B109CA"/>
    <w:rsid w:val="00B14F8E"/>
    <w:rsid w:val="00B21B76"/>
    <w:rsid w:val="00B5365E"/>
    <w:rsid w:val="00B830C1"/>
    <w:rsid w:val="00B83E89"/>
    <w:rsid w:val="00B84E72"/>
    <w:rsid w:val="00B85F11"/>
    <w:rsid w:val="00B9157F"/>
    <w:rsid w:val="00BA2A12"/>
    <w:rsid w:val="00BA65B5"/>
    <w:rsid w:val="00BC471B"/>
    <w:rsid w:val="00BE556E"/>
    <w:rsid w:val="00C13528"/>
    <w:rsid w:val="00C15D29"/>
    <w:rsid w:val="00C21E23"/>
    <w:rsid w:val="00C34EA2"/>
    <w:rsid w:val="00C61C6F"/>
    <w:rsid w:val="00C6257E"/>
    <w:rsid w:val="00C71F41"/>
    <w:rsid w:val="00C82E63"/>
    <w:rsid w:val="00C95100"/>
    <w:rsid w:val="00C978E6"/>
    <w:rsid w:val="00CA3D46"/>
    <w:rsid w:val="00CB20F1"/>
    <w:rsid w:val="00CE502B"/>
    <w:rsid w:val="00D26C4F"/>
    <w:rsid w:val="00D329A6"/>
    <w:rsid w:val="00D33A59"/>
    <w:rsid w:val="00D42548"/>
    <w:rsid w:val="00D43470"/>
    <w:rsid w:val="00D5085F"/>
    <w:rsid w:val="00D520E4"/>
    <w:rsid w:val="00D611F3"/>
    <w:rsid w:val="00D64C59"/>
    <w:rsid w:val="00DA5D1F"/>
    <w:rsid w:val="00DB49BD"/>
    <w:rsid w:val="00DF31B1"/>
    <w:rsid w:val="00E03B54"/>
    <w:rsid w:val="00E14DF1"/>
    <w:rsid w:val="00E2250C"/>
    <w:rsid w:val="00E53475"/>
    <w:rsid w:val="00E722A3"/>
    <w:rsid w:val="00E760A1"/>
    <w:rsid w:val="00E77359"/>
    <w:rsid w:val="00E83956"/>
    <w:rsid w:val="00EA19E3"/>
    <w:rsid w:val="00EA44F5"/>
    <w:rsid w:val="00EB1BA4"/>
    <w:rsid w:val="00EC1B3B"/>
    <w:rsid w:val="00ED102A"/>
    <w:rsid w:val="00EE3C6E"/>
    <w:rsid w:val="00EE4321"/>
    <w:rsid w:val="00EF0236"/>
    <w:rsid w:val="00EF1BB6"/>
    <w:rsid w:val="00EF20E6"/>
    <w:rsid w:val="00EF33BF"/>
    <w:rsid w:val="00F02B5B"/>
    <w:rsid w:val="00F069CA"/>
    <w:rsid w:val="00F44AC7"/>
    <w:rsid w:val="00F523B3"/>
    <w:rsid w:val="00F55B51"/>
    <w:rsid w:val="00F5619F"/>
    <w:rsid w:val="00F706C7"/>
    <w:rsid w:val="00F73DCC"/>
    <w:rsid w:val="00F810FA"/>
    <w:rsid w:val="00F9086D"/>
    <w:rsid w:val="00FC67B6"/>
    <w:rsid w:val="00FF148C"/>
    <w:rsid w:val="48920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8246F0"/>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styleId="Style2" w:customStyle="1">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styleId="Style1" w:custom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qFormat/>
    <w:rsid w:val="004417B1"/>
    <w:pPr>
      <w:ind w:left="720"/>
      <w:contextualSpacing/>
    </w:pPr>
    <w:rPr>
      <w:rFonts w:ascii="Gill Sans Infant Std" w:hAnsi="Gill Sans Infant Std"/>
      <w:sz w:val="22"/>
    </w:rPr>
  </w:style>
  <w:style w:type="character" w:styleId="normaltextrun1" w:customStyle="1">
    <w:name w:val="normaltextrun1"/>
    <w:basedOn w:val="DefaultParagraphFont"/>
    <w:rsid w:val="0091560A"/>
  </w:style>
  <w:style w:type="character" w:styleId="scxw120351292" w:customStyle="1">
    <w:name w:val="scxw120351292"/>
    <w:basedOn w:val="DefaultParagraphFont"/>
    <w:rsid w:val="0091560A"/>
  </w:style>
  <w:style w:type="paragraph" w:styleId="paragraph" w:customStyle="1">
    <w:name w:val="paragraph"/>
    <w:basedOn w:val="Normal"/>
    <w:rsid w:val="00D611F3"/>
    <w:rPr>
      <w:szCs w:val="24"/>
      <w:lang w:val="en-US"/>
    </w:rPr>
  </w:style>
  <w:style w:type="character" w:styleId="eop" w:customStyle="1">
    <w:name w:val="eop"/>
    <w:basedOn w:val="DefaultParagraphFont"/>
    <w:rsid w:val="00D611F3"/>
  </w:style>
  <w:style w:type="character" w:styleId="contextualspellingandgrammarerror" w:customStyle="1">
    <w:name w:val="contextualspellingandgrammarerror"/>
    <w:basedOn w:val="DefaultParagraphFont"/>
    <w:rsid w:val="00D611F3"/>
  </w:style>
  <w:style w:type="character" w:styleId="Emphasis">
    <w:name w:val="Emphasis"/>
    <w:basedOn w:val="DefaultParagraphFont"/>
    <w:qFormat/>
    <w:rsid w:val="00BA65B5"/>
    <w:rPr>
      <w:i/>
      <w:iCs/>
    </w:rPr>
  </w:style>
  <w:style w:type="paragraph" w:styleId="NormalWeb">
    <w:name w:val="Normal (Web)"/>
    <w:basedOn w:val="Normal"/>
    <w:uiPriority w:val="99"/>
    <w:unhideWhenUsed/>
    <w:rsid w:val="007F78FB"/>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524102778">
      <w:bodyDiv w:val="1"/>
      <w:marLeft w:val="0"/>
      <w:marRight w:val="0"/>
      <w:marTop w:val="0"/>
      <w:marBottom w:val="0"/>
      <w:divBdr>
        <w:top w:val="none" w:sz="0" w:space="0" w:color="auto"/>
        <w:left w:val="none" w:sz="0" w:space="0" w:color="auto"/>
        <w:bottom w:val="none" w:sz="0" w:space="0" w:color="auto"/>
        <w:right w:val="none" w:sz="0" w:space="0" w:color="auto"/>
      </w:divBdr>
    </w:div>
    <w:div w:id="759374589">
      <w:bodyDiv w:val="1"/>
      <w:marLeft w:val="0"/>
      <w:marRight w:val="0"/>
      <w:marTop w:val="0"/>
      <w:marBottom w:val="0"/>
      <w:divBdr>
        <w:top w:val="none" w:sz="0" w:space="0" w:color="auto"/>
        <w:left w:val="none" w:sz="0" w:space="0" w:color="auto"/>
        <w:bottom w:val="none" w:sz="0" w:space="0" w:color="auto"/>
        <w:right w:val="none" w:sz="0" w:space="0" w:color="auto"/>
      </w:divBdr>
      <w:divsChild>
        <w:div w:id="1154298748">
          <w:marLeft w:val="0"/>
          <w:marRight w:val="0"/>
          <w:marTop w:val="0"/>
          <w:marBottom w:val="0"/>
          <w:divBdr>
            <w:top w:val="none" w:sz="0" w:space="0" w:color="auto"/>
            <w:left w:val="none" w:sz="0" w:space="0" w:color="auto"/>
            <w:bottom w:val="none" w:sz="0" w:space="0" w:color="auto"/>
            <w:right w:val="none" w:sz="0" w:space="0" w:color="auto"/>
          </w:divBdr>
          <w:divsChild>
            <w:div w:id="63070767">
              <w:marLeft w:val="0"/>
              <w:marRight w:val="0"/>
              <w:marTop w:val="0"/>
              <w:marBottom w:val="0"/>
              <w:divBdr>
                <w:top w:val="none" w:sz="0" w:space="0" w:color="auto"/>
                <w:left w:val="none" w:sz="0" w:space="0" w:color="auto"/>
                <w:bottom w:val="none" w:sz="0" w:space="0" w:color="auto"/>
                <w:right w:val="none" w:sz="0" w:space="0" w:color="auto"/>
              </w:divBdr>
              <w:divsChild>
                <w:div w:id="1315796940">
                  <w:marLeft w:val="0"/>
                  <w:marRight w:val="0"/>
                  <w:marTop w:val="0"/>
                  <w:marBottom w:val="0"/>
                  <w:divBdr>
                    <w:top w:val="none" w:sz="0" w:space="0" w:color="auto"/>
                    <w:left w:val="none" w:sz="0" w:space="0" w:color="auto"/>
                    <w:bottom w:val="none" w:sz="0" w:space="0" w:color="auto"/>
                    <w:right w:val="none" w:sz="0" w:space="0" w:color="auto"/>
                  </w:divBdr>
                  <w:divsChild>
                    <w:div w:id="946624560">
                      <w:marLeft w:val="0"/>
                      <w:marRight w:val="0"/>
                      <w:marTop w:val="0"/>
                      <w:marBottom w:val="0"/>
                      <w:divBdr>
                        <w:top w:val="none" w:sz="0" w:space="0" w:color="auto"/>
                        <w:left w:val="none" w:sz="0" w:space="0" w:color="auto"/>
                        <w:bottom w:val="none" w:sz="0" w:space="0" w:color="auto"/>
                        <w:right w:val="none" w:sz="0" w:space="0" w:color="auto"/>
                      </w:divBdr>
                      <w:divsChild>
                        <w:div w:id="187454715">
                          <w:marLeft w:val="0"/>
                          <w:marRight w:val="0"/>
                          <w:marTop w:val="0"/>
                          <w:marBottom w:val="0"/>
                          <w:divBdr>
                            <w:top w:val="none" w:sz="0" w:space="0" w:color="auto"/>
                            <w:left w:val="none" w:sz="0" w:space="0" w:color="auto"/>
                            <w:bottom w:val="none" w:sz="0" w:space="0" w:color="auto"/>
                            <w:right w:val="none" w:sz="0" w:space="0" w:color="auto"/>
                          </w:divBdr>
                          <w:divsChild>
                            <w:div w:id="851337930">
                              <w:marLeft w:val="0"/>
                              <w:marRight w:val="0"/>
                              <w:marTop w:val="0"/>
                              <w:marBottom w:val="0"/>
                              <w:divBdr>
                                <w:top w:val="none" w:sz="0" w:space="0" w:color="auto"/>
                                <w:left w:val="none" w:sz="0" w:space="0" w:color="auto"/>
                                <w:bottom w:val="none" w:sz="0" w:space="0" w:color="auto"/>
                                <w:right w:val="none" w:sz="0" w:space="0" w:color="auto"/>
                              </w:divBdr>
                              <w:divsChild>
                                <w:div w:id="117571669">
                                  <w:marLeft w:val="0"/>
                                  <w:marRight w:val="0"/>
                                  <w:marTop w:val="0"/>
                                  <w:marBottom w:val="0"/>
                                  <w:divBdr>
                                    <w:top w:val="none" w:sz="0" w:space="0" w:color="auto"/>
                                    <w:left w:val="none" w:sz="0" w:space="0" w:color="auto"/>
                                    <w:bottom w:val="none" w:sz="0" w:space="0" w:color="auto"/>
                                    <w:right w:val="none" w:sz="0" w:space="0" w:color="auto"/>
                                  </w:divBdr>
                                  <w:divsChild>
                                    <w:div w:id="389765043">
                                      <w:marLeft w:val="0"/>
                                      <w:marRight w:val="0"/>
                                      <w:marTop w:val="0"/>
                                      <w:marBottom w:val="0"/>
                                      <w:divBdr>
                                        <w:top w:val="none" w:sz="0" w:space="0" w:color="auto"/>
                                        <w:left w:val="none" w:sz="0" w:space="0" w:color="auto"/>
                                        <w:bottom w:val="none" w:sz="0" w:space="0" w:color="auto"/>
                                        <w:right w:val="none" w:sz="0" w:space="0" w:color="auto"/>
                                      </w:divBdr>
                                      <w:divsChild>
                                        <w:div w:id="1821655782">
                                          <w:marLeft w:val="0"/>
                                          <w:marRight w:val="0"/>
                                          <w:marTop w:val="0"/>
                                          <w:marBottom w:val="0"/>
                                          <w:divBdr>
                                            <w:top w:val="none" w:sz="0" w:space="0" w:color="auto"/>
                                            <w:left w:val="none" w:sz="0" w:space="0" w:color="auto"/>
                                            <w:bottom w:val="none" w:sz="0" w:space="0" w:color="auto"/>
                                            <w:right w:val="none" w:sz="0" w:space="0" w:color="auto"/>
                                          </w:divBdr>
                                          <w:divsChild>
                                            <w:div w:id="1864435929">
                                              <w:marLeft w:val="0"/>
                                              <w:marRight w:val="0"/>
                                              <w:marTop w:val="0"/>
                                              <w:marBottom w:val="0"/>
                                              <w:divBdr>
                                                <w:top w:val="none" w:sz="0" w:space="0" w:color="auto"/>
                                                <w:left w:val="none" w:sz="0" w:space="0" w:color="auto"/>
                                                <w:bottom w:val="none" w:sz="0" w:space="0" w:color="auto"/>
                                                <w:right w:val="none" w:sz="0" w:space="0" w:color="auto"/>
                                              </w:divBdr>
                                              <w:divsChild>
                                                <w:div w:id="20084904">
                                                  <w:marLeft w:val="0"/>
                                                  <w:marRight w:val="0"/>
                                                  <w:marTop w:val="0"/>
                                                  <w:marBottom w:val="0"/>
                                                  <w:divBdr>
                                                    <w:top w:val="none" w:sz="0" w:space="0" w:color="auto"/>
                                                    <w:left w:val="none" w:sz="0" w:space="0" w:color="auto"/>
                                                    <w:bottom w:val="none" w:sz="0" w:space="0" w:color="auto"/>
                                                    <w:right w:val="none" w:sz="0" w:space="0" w:color="auto"/>
                                                  </w:divBdr>
                                                  <w:divsChild>
                                                    <w:div w:id="1628774279">
                                                      <w:marLeft w:val="0"/>
                                                      <w:marRight w:val="0"/>
                                                      <w:marTop w:val="0"/>
                                                      <w:marBottom w:val="0"/>
                                                      <w:divBdr>
                                                        <w:top w:val="single" w:sz="6" w:space="0" w:color="ABABAB"/>
                                                        <w:left w:val="single" w:sz="6" w:space="0" w:color="ABABAB"/>
                                                        <w:bottom w:val="none" w:sz="0" w:space="0" w:color="auto"/>
                                                        <w:right w:val="single" w:sz="6" w:space="0" w:color="ABABAB"/>
                                                      </w:divBdr>
                                                      <w:divsChild>
                                                        <w:div w:id="1658533564">
                                                          <w:marLeft w:val="0"/>
                                                          <w:marRight w:val="0"/>
                                                          <w:marTop w:val="0"/>
                                                          <w:marBottom w:val="0"/>
                                                          <w:divBdr>
                                                            <w:top w:val="none" w:sz="0" w:space="0" w:color="auto"/>
                                                            <w:left w:val="none" w:sz="0" w:space="0" w:color="auto"/>
                                                            <w:bottom w:val="none" w:sz="0" w:space="0" w:color="auto"/>
                                                            <w:right w:val="none" w:sz="0" w:space="0" w:color="auto"/>
                                                          </w:divBdr>
                                                          <w:divsChild>
                                                            <w:div w:id="1772815082">
                                                              <w:marLeft w:val="0"/>
                                                              <w:marRight w:val="0"/>
                                                              <w:marTop w:val="0"/>
                                                              <w:marBottom w:val="0"/>
                                                              <w:divBdr>
                                                                <w:top w:val="none" w:sz="0" w:space="0" w:color="auto"/>
                                                                <w:left w:val="none" w:sz="0" w:space="0" w:color="auto"/>
                                                                <w:bottom w:val="none" w:sz="0" w:space="0" w:color="auto"/>
                                                                <w:right w:val="none" w:sz="0" w:space="0" w:color="auto"/>
                                                              </w:divBdr>
                                                              <w:divsChild>
                                                                <w:div w:id="1498304560">
                                                                  <w:marLeft w:val="0"/>
                                                                  <w:marRight w:val="0"/>
                                                                  <w:marTop w:val="0"/>
                                                                  <w:marBottom w:val="0"/>
                                                                  <w:divBdr>
                                                                    <w:top w:val="none" w:sz="0" w:space="0" w:color="auto"/>
                                                                    <w:left w:val="none" w:sz="0" w:space="0" w:color="auto"/>
                                                                    <w:bottom w:val="none" w:sz="0" w:space="0" w:color="auto"/>
                                                                    <w:right w:val="none" w:sz="0" w:space="0" w:color="auto"/>
                                                                  </w:divBdr>
                                                                  <w:divsChild>
                                                                    <w:div w:id="32048628">
                                                                      <w:marLeft w:val="0"/>
                                                                      <w:marRight w:val="0"/>
                                                                      <w:marTop w:val="0"/>
                                                                      <w:marBottom w:val="0"/>
                                                                      <w:divBdr>
                                                                        <w:top w:val="none" w:sz="0" w:space="0" w:color="auto"/>
                                                                        <w:left w:val="none" w:sz="0" w:space="0" w:color="auto"/>
                                                                        <w:bottom w:val="none" w:sz="0" w:space="0" w:color="auto"/>
                                                                        <w:right w:val="none" w:sz="0" w:space="0" w:color="auto"/>
                                                                      </w:divBdr>
                                                                      <w:divsChild>
                                                                        <w:div w:id="990865922">
                                                                          <w:marLeft w:val="0"/>
                                                                          <w:marRight w:val="0"/>
                                                                          <w:marTop w:val="0"/>
                                                                          <w:marBottom w:val="0"/>
                                                                          <w:divBdr>
                                                                            <w:top w:val="none" w:sz="0" w:space="0" w:color="auto"/>
                                                                            <w:left w:val="none" w:sz="0" w:space="0" w:color="auto"/>
                                                                            <w:bottom w:val="none" w:sz="0" w:space="0" w:color="auto"/>
                                                                            <w:right w:val="none" w:sz="0" w:space="0" w:color="auto"/>
                                                                          </w:divBdr>
                                                                          <w:divsChild>
                                                                            <w:div w:id="1643734892">
                                                                              <w:marLeft w:val="0"/>
                                                                              <w:marRight w:val="0"/>
                                                                              <w:marTop w:val="0"/>
                                                                              <w:marBottom w:val="0"/>
                                                                              <w:divBdr>
                                                                                <w:top w:val="none" w:sz="0" w:space="0" w:color="auto"/>
                                                                                <w:left w:val="none" w:sz="0" w:space="0" w:color="auto"/>
                                                                                <w:bottom w:val="none" w:sz="0" w:space="0" w:color="auto"/>
                                                                                <w:right w:val="none" w:sz="0" w:space="0" w:color="auto"/>
                                                                              </w:divBdr>
                                                                              <w:divsChild>
                                                                                <w:div w:id="9905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369795292">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487014016">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 w:id="2092651323">
      <w:bodyDiv w:val="1"/>
      <w:marLeft w:val="0"/>
      <w:marRight w:val="0"/>
      <w:marTop w:val="0"/>
      <w:marBottom w:val="0"/>
      <w:divBdr>
        <w:top w:val="none" w:sz="0" w:space="0" w:color="auto"/>
        <w:left w:val="none" w:sz="0" w:space="0" w:color="auto"/>
        <w:bottom w:val="none" w:sz="0" w:space="0" w:color="auto"/>
        <w:right w:val="none" w:sz="0" w:space="0" w:color="auto"/>
      </w:divBdr>
      <w:divsChild>
        <w:div w:id="1624993316">
          <w:marLeft w:val="0"/>
          <w:marRight w:val="0"/>
          <w:marTop w:val="0"/>
          <w:marBottom w:val="0"/>
          <w:divBdr>
            <w:top w:val="none" w:sz="0" w:space="0" w:color="auto"/>
            <w:left w:val="none" w:sz="0" w:space="0" w:color="auto"/>
            <w:bottom w:val="none" w:sz="0" w:space="0" w:color="auto"/>
            <w:right w:val="none" w:sz="0" w:space="0" w:color="auto"/>
          </w:divBdr>
          <w:divsChild>
            <w:div w:id="393890433">
              <w:marLeft w:val="0"/>
              <w:marRight w:val="0"/>
              <w:marTop w:val="0"/>
              <w:marBottom w:val="0"/>
              <w:divBdr>
                <w:top w:val="none" w:sz="0" w:space="0" w:color="auto"/>
                <w:left w:val="none" w:sz="0" w:space="0" w:color="auto"/>
                <w:bottom w:val="none" w:sz="0" w:space="0" w:color="auto"/>
                <w:right w:val="none" w:sz="0" w:space="0" w:color="auto"/>
              </w:divBdr>
              <w:divsChild>
                <w:div w:id="620576242">
                  <w:marLeft w:val="0"/>
                  <w:marRight w:val="0"/>
                  <w:marTop w:val="0"/>
                  <w:marBottom w:val="0"/>
                  <w:divBdr>
                    <w:top w:val="none" w:sz="0" w:space="0" w:color="auto"/>
                    <w:left w:val="none" w:sz="0" w:space="0" w:color="auto"/>
                    <w:bottom w:val="none" w:sz="0" w:space="0" w:color="auto"/>
                    <w:right w:val="none" w:sz="0" w:space="0" w:color="auto"/>
                  </w:divBdr>
                  <w:divsChild>
                    <w:div w:id="1816486523">
                      <w:marLeft w:val="0"/>
                      <w:marRight w:val="0"/>
                      <w:marTop w:val="0"/>
                      <w:marBottom w:val="0"/>
                      <w:divBdr>
                        <w:top w:val="none" w:sz="0" w:space="0" w:color="auto"/>
                        <w:left w:val="none" w:sz="0" w:space="0" w:color="auto"/>
                        <w:bottom w:val="none" w:sz="0" w:space="0" w:color="auto"/>
                        <w:right w:val="none" w:sz="0" w:space="0" w:color="auto"/>
                      </w:divBdr>
                      <w:divsChild>
                        <w:div w:id="1618634298">
                          <w:marLeft w:val="0"/>
                          <w:marRight w:val="0"/>
                          <w:marTop w:val="0"/>
                          <w:marBottom w:val="0"/>
                          <w:divBdr>
                            <w:top w:val="none" w:sz="0" w:space="0" w:color="auto"/>
                            <w:left w:val="none" w:sz="0" w:space="0" w:color="auto"/>
                            <w:bottom w:val="none" w:sz="0" w:space="0" w:color="auto"/>
                            <w:right w:val="none" w:sz="0" w:space="0" w:color="auto"/>
                          </w:divBdr>
                          <w:divsChild>
                            <w:div w:id="905190554">
                              <w:marLeft w:val="0"/>
                              <w:marRight w:val="0"/>
                              <w:marTop w:val="0"/>
                              <w:marBottom w:val="0"/>
                              <w:divBdr>
                                <w:top w:val="none" w:sz="0" w:space="0" w:color="auto"/>
                                <w:left w:val="none" w:sz="0" w:space="0" w:color="auto"/>
                                <w:bottom w:val="none" w:sz="0" w:space="0" w:color="auto"/>
                                <w:right w:val="none" w:sz="0" w:space="0" w:color="auto"/>
                              </w:divBdr>
                              <w:divsChild>
                                <w:div w:id="1132092357">
                                  <w:marLeft w:val="0"/>
                                  <w:marRight w:val="0"/>
                                  <w:marTop w:val="0"/>
                                  <w:marBottom w:val="0"/>
                                  <w:divBdr>
                                    <w:top w:val="none" w:sz="0" w:space="0" w:color="auto"/>
                                    <w:left w:val="none" w:sz="0" w:space="0" w:color="auto"/>
                                    <w:bottom w:val="none" w:sz="0" w:space="0" w:color="auto"/>
                                    <w:right w:val="none" w:sz="0" w:space="0" w:color="auto"/>
                                  </w:divBdr>
                                  <w:divsChild>
                                    <w:div w:id="700514379">
                                      <w:marLeft w:val="0"/>
                                      <w:marRight w:val="0"/>
                                      <w:marTop w:val="0"/>
                                      <w:marBottom w:val="0"/>
                                      <w:divBdr>
                                        <w:top w:val="none" w:sz="0" w:space="0" w:color="auto"/>
                                        <w:left w:val="none" w:sz="0" w:space="0" w:color="auto"/>
                                        <w:bottom w:val="none" w:sz="0" w:space="0" w:color="auto"/>
                                        <w:right w:val="none" w:sz="0" w:space="0" w:color="auto"/>
                                      </w:divBdr>
                                      <w:divsChild>
                                        <w:div w:id="814570096">
                                          <w:marLeft w:val="0"/>
                                          <w:marRight w:val="0"/>
                                          <w:marTop w:val="0"/>
                                          <w:marBottom w:val="0"/>
                                          <w:divBdr>
                                            <w:top w:val="none" w:sz="0" w:space="0" w:color="auto"/>
                                            <w:left w:val="none" w:sz="0" w:space="0" w:color="auto"/>
                                            <w:bottom w:val="none" w:sz="0" w:space="0" w:color="auto"/>
                                            <w:right w:val="none" w:sz="0" w:space="0" w:color="auto"/>
                                          </w:divBdr>
                                          <w:divsChild>
                                            <w:div w:id="2015299269">
                                              <w:marLeft w:val="0"/>
                                              <w:marRight w:val="0"/>
                                              <w:marTop w:val="0"/>
                                              <w:marBottom w:val="0"/>
                                              <w:divBdr>
                                                <w:top w:val="none" w:sz="0" w:space="0" w:color="auto"/>
                                                <w:left w:val="none" w:sz="0" w:space="0" w:color="auto"/>
                                                <w:bottom w:val="none" w:sz="0" w:space="0" w:color="auto"/>
                                                <w:right w:val="none" w:sz="0" w:space="0" w:color="auto"/>
                                              </w:divBdr>
                                              <w:divsChild>
                                                <w:div w:id="1489202453">
                                                  <w:marLeft w:val="0"/>
                                                  <w:marRight w:val="0"/>
                                                  <w:marTop w:val="0"/>
                                                  <w:marBottom w:val="0"/>
                                                  <w:divBdr>
                                                    <w:top w:val="none" w:sz="0" w:space="0" w:color="auto"/>
                                                    <w:left w:val="none" w:sz="0" w:space="0" w:color="auto"/>
                                                    <w:bottom w:val="none" w:sz="0" w:space="0" w:color="auto"/>
                                                    <w:right w:val="none" w:sz="0" w:space="0" w:color="auto"/>
                                                  </w:divBdr>
                                                  <w:divsChild>
                                                    <w:div w:id="1044865560">
                                                      <w:marLeft w:val="0"/>
                                                      <w:marRight w:val="0"/>
                                                      <w:marTop w:val="0"/>
                                                      <w:marBottom w:val="0"/>
                                                      <w:divBdr>
                                                        <w:top w:val="single" w:sz="6" w:space="0" w:color="ABABAB"/>
                                                        <w:left w:val="single" w:sz="6" w:space="0" w:color="ABABAB"/>
                                                        <w:bottom w:val="none" w:sz="0" w:space="0" w:color="auto"/>
                                                        <w:right w:val="single" w:sz="6" w:space="0" w:color="ABABAB"/>
                                                      </w:divBdr>
                                                      <w:divsChild>
                                                        <w:div w:id="604340054">
                                                          <w:marLeft w:val="0"/>
                                                          <w:marRight w:val="0"/>
                                                          <w:marTop w:val="0"/>
                                                          <w:marBottom w:val="0"/>
                                                          <w:divBdr>
                                                            <w:top w:val="none" w:sz="0" w:space="0" w:color="auto"/>
                                                            <w:left w:val="none" w:sz="0" w:space="0" w:color="auto"/>
                                                            <w:bottom w:val="none" w:sz="0" w:space="0" w:color="auto"/>
                                                            <w:right w:val="none" w:sz="0" w:space="0" w:color="auto"/>
                                                          </w:divBdr>
                                                          <w:divsChild>
                                                            <w:div w:id="964844788">
                                                              <w:marLeft w:val="0"/>
                                                              <w:marRight w:val="0"/>
                                                              <w:marTop w:val="0"/>
                                                              <w:marBottom w:val="0"/>
                                                              <w:divBdr>
                                                                <w:top w:val="none" w:sz="0" w:space="0" w:color="auto"/>
                                                                <w:left w:val="none" w:sz="0" w:space="0" w:color="auto"/>
                                                                <w:bottom w:val="none" w:sz="0" w:space="0" w:color="auto"/>
                                                                <w:right w:val="none" w:sz="0" w:space="0" w:color="auto"/>
                                                              </w:divBdr>
                                                              <w:divsChild>
                                                                <w:div w:id="568998003">
                                                                  <w:marLeft w:val="0"/>
                                                                  <w:marRight w:val="0"/>
                                                                  <w:marTop w:val="0"/>
                                                                  <w:marBottom w:val="0"/>
                                                                  <w:divBdr>
                                                                    <w:top w:val="none" w:sz="0" w:space="0" w:color="auto"/>
                                                                    <w:left w:val="none" w:sz="0" w:space="0" w:color="auto"/>
                                                                    <w:bottom w:val="none" w:sz="0" w:space="0" w:color="auto"/>
                                                                    <w:right w:val="none" w:sz="0" w:space="0" w:color="auto"/>
                                                                  </w:divBdr>
                                                                  <w:divsChild>
                                                                    <w:div w:id="211310559">
                                                                      <w:marLeft w:val="0"/>
                                                                      <w:marRight w:val="0"/>
                                                                      <w:marTop w:val="0"/>
                                                                      <w:marBottom w:val="0"/>
                                                                      <w:divBdr>
                                                                        <w:top w:val="none" w:sz="0" w:space="0" w:color="auto"/>
                                                                        <w:left w:val="none" w:sz="0" w:space="0" w:color="auto"/>
                                                                        <w:bottom w:val="none" w:sz="0" w:space="0" w:color="auto"/>
                                                                        <w:right w:val="none" w:sz="0" w:space="0" w:color="auto"/>
                                                                      </w:divBdr>
                                                                      <w:divsChild>
                                                                        <w:div w:id="270431884">
                                                                          <w:marLeft w:val="0"/>
                                                                          <w:marRight w:val="0"/>
                                                                          <w:marTop w:val="0"/>
                                                                          <w:marBottom w:val="0"/>
                                                                          <w:divBdr>
                                                                            <w:top w:val="none" w:sz="0" w:space="0" w:color="auto"/>
                                                                            <w:left w:val="none" w:sz="0" w:space="0" w:color="auto"/>
                                                                            <w:bottom w:val="none" w:sz="0" w:space="0" w:color="auto"/>
                                                                            <w:right w:val="none" w:sz="0" w:space="0" w:color="auto"/>
                                                                          </w:divBdr>
                                                                          <w:divsChild>
                                                                            <w:div w:id="265625689">
                                                                              <w:marLeft w:val="0"/>
                                                                              <w:marRight w:val="0"/>
                                                                              <w:marTop w:val="0"/>
                                                                              <w:marBottom w:val="0"/>
                                                                              <w:divBdr>
                                                                                <w:top w:val="none" w:sz="0" w:space="0" w:color="auto"/>
                                                                                <w:left w:val="none" w:sz="0" w:space="0" w:color="auto"/>
                                                                                <w:bottom w:val="none" w:sz="0" w:space="0" w:color="auto"/>
                                                                                <w:right w:val="none" w:sz="0" w:space="0" w:color="auto"/>
                                                                              </w:divBdr>
                                                                              <w:divsChild>
                                                                                <w:div w:id="15310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122361353F80428FF95DCE1D4BD046" ma:contentTypeVersion="8" ma:contentTypeDescription="Create a new document." ma:contentTypeScope="" ma:versionID="27e057221ed4d9c982b7fc583771fddf">
  <xsd:schema xmlns:xsd="http://www.w3.org/2001/XMLSchema" xmlns:xs="http://www.w3.org/2001/XMLSchema" xmlns:p="http://schemas.microsoft.com/office/2006/metadata/properties" xmlns:ns2="2a6b041f-6019-4d51-a091-50539f62aa8b" xmlns:ns3="b5e654c3-2930-4614-9985-d82cacb55a01" targetNamespace="http://schemas.microsoft.com/office/2006/metadata/properties" ma:root="true" ma:fieldsID="8b31a167da398b745fb06ba99a0f23a5" ns2:_="" ns3:_="">
    <xsd:import namespace="2a6b041f-6019-4d51-a091-50539f62aa8b"/>
    <xsd:import namespace="b5e654c3-2930-4614-9985-d82cacb55a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ecription"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b041f-6019-4d51-a091-50539f62a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cription" ma:index="12" nillable="true" ma:displayName="Decription" ma:internalName="Decription">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e654c3-2930-4614-9985-d82cacb55a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cription xmlns="2a6b041f-6019-4d51-a091-50539f62aa8b" xsi:nil="true"/>
  </documentManagement>
</p:properties>
</file>

<file path=customXml/itemProps1.xml><?xml version="1.0" encoding="utf-8"?>
<ds:datastoreItem xmlns:ds="http://schemas.openxmlformats.org/officeDocument/2006/customXml" ds:itemID="{91D4C5DA-6A0F-44D9-A555-865E1DB452FC}">
  <ds:schemaRefs>
    <ds:schemaRef ds:uri="http://schemas.openxmlformats.org/officeDocument/2006/bibliography"/>
  </ds:schemaRefs>
</ds:datastoreItem>
</file>

<file path=customXml/itemProps2.xml><?xml version="1.0" encoding="utf-8"?>
<ds:datastoreItem xmlns:ds="http://schemas.openxmlformats.org/officeDocument/2006/customXml" ds:itemID="{8FD2800B-0017-4D3D-9118-9E720F463B19}"/>
</file>

<file path=customXml/itemProps3.xml><?xml version="1.0" encoding="utf-8"?>
<ds:datastoreItem xmlns:ds="http://schemas.openxmlformats.org/officeDocument/2006/customXml" ds:itemID="{2FF86F66-895A-4BE2-8DD9-96AF9582969C}"/>
</file>

<file path=customXml/itemProps4.xml><?xml version="1.0" encoding="utf-8"?>
<ds:datastoreItem xmlns:ds="http://schemas.openxmlformats.org/officeDocument/2006/customXml" ds:itemID="{22E411B4-2A66-4013-9301-A7B93730B3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OXFAM UK</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March 2002 version</dc:title>
  <dc:subject/>
  <dc:creator>Fawcett, Jane</dc:creator>
  <keywords/>
  <lastModifiedBy>Julia Warrington</lastModifiedBy>
  <revision>4</revision>
  <lastPrinted>2011-08-02T10:07:00.0000000Z</lastPrinted>
  <dcterms:created xsi:type="dcterms:W3CDTF">2018-10-03T16:57:00.0000000Z</dcterms:created>
  <dcterms:modified xsi:type="dcterms:W3CDTF">2018-10-04T15:40:28.9840371Z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_NewReviewCycle">
    <vt:lpwstr/>
  </property>
  <property fmtid="{D5CDD505-2E9C-101B-9397-08002B2CF9AE}" pid="4" name="ContentTypeId">
    <vt:lpwstr>0x01010014122361353F80428FF95DCE1D4BD046</vt:lpwstr>
  </property>
</Properties>
</file>